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5B8" w:rsidRPr="003275B8" w:rsidRDefault="003275B8" w:rsidP="003275B8">
      <w:pPr>
        <w:pStyle w:val="a3"/>
        <w:ind w:left="7088" w:hanging="284"/>
        <w:jc w:val="both"/>
        <w:rPr>
          <w:rFonts w:ascii="Times New Roman" w:hAnsi="Times New Roman" w:cs="Times New Roman"/>
          <w:sz w:val="28"/>
          <w:szCs w:val="28"/>
        </w:rPr>
      </w:pPr>
      <w:r w:rsidRPr="003275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3275B8">
        <w:rPr>
          <w:rFonts w:ascii="Times New Roman" w:hAnsi="Times New Roman" w:cs="Times New Roman"/>
          <w:sz w:val="28"/>
          <w:szCs w:val="28"/>
        </w:rPr>
        <w:t>Проект</w:t>
      </w:r>
    </w:p>
    <w:p w:rsidR="003275B8" w:rsidRPr="003275B8" w:rsidRDefault="003275B8" w:rsidP="003275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275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вносится Администрацией</w:t>
      </w:r>
    </w:p>
    <w:p w:rsidR="003275B8" w:rsidRPr="003275B8" w:rsidRDefault="003275B8" w:rsidP="003275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275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города Курска</w:t>
      </w:r>
    </w:p>
    <w:p w:rsidR="003275B8" w:rsidRPr="003275B8" w:rsidRDefault="003275B8" w:rsidP="003275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75B8" w:rsidRPr="003275B8" w:rsidRDefault="003275B8" w:rsidP="003275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275B8">
        <w:rPr>
          <w:rFonts w:ascii="Times New Roman" w:hAnsi="Times New Roman" w:cs="Times New Roman"/>
          <w:sz w:val="28"/>
          <w:szCs w:val="28"/>
        </w:rPr>
        <w:t>КУРСКОЕ ГОРОДСКОЕ СОБРАНИЕ</w:t>
      </w:r>
    </w:p>
    <w:p w:rsidR="003275B8" w:rsidRPr="003275B8" w:rsidRDefault="003275B8" w:rsidP="003275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275B8">
        <w:rPr>
          <w:rFonts w:ascii="Times New Roman" w:hAnsi="Times New Roman" w:cs="Times New Roman"/>
          <w:sz w:val="28"/>
          <w:szCs w:val="28"/>
        </w:rPr>
        <w:t>Р Е Ш Е Н И Е</w:t>
      </w:r>
    </w:p>
    <w:p w:rsidR="003275B8" w:rsidRPr="003275B8" w:rsidRDefault="003275B8" w:rsidP="003275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75B8" w:rsidRDefault="003275B8" w:rsidP="003275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275B8">
        <w:rPr>
          <w:rFonts w:ascii="Times New Roman" w:hAnsi="Times New Roman" w:cs="Times New Roman"/>
          <w:sz w:val="28"/>
          <w:szCs w:val="28"/>
        </w:rPr>
        <w:t>____________________________№__________________</w:t>
      </w:r>
    </w:p>
    <w:p w:rsidR="003275B8" w:rsidRPr="003275B8" w:rsidRDefault="003275B8" w:rsidP="003275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75B8" w:rsidRPr="003275B8" w:rsidRDefault="003275B8" w:rsidP="003275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275B8">
        <w:rPr>
          <w:rFonts w:ascii="Times New Roman" w:hAnsi="Times New Roman" w:cs="Times New Roman"/>
          <w:sz w:val="28"/>
          <w:szCs w:val="28"/>
        </w:rPr>
        <w:t xml:space="preserve">Об утверждении Порядка установления </w:t>
      </w:r>
    </w:p>
    <w:p w:rsidR="003275B8" w:rsidRPr="003275B8" w:rsidRDefault="003275B8" w:rsidP="003275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275B8">
        <w:rPr>
          <w:rFonts w:ascii="Times New Roman" w:hAnsi="Times New Roman" w:cs="Times New Roman"/>
          <w:sz w:val="28"/>
          <w:szCs w:val="28"/>
        </w:rPr>
        <w:t xml:space="preserve">льготной арендной платы, ее размеров </w:t>
      </w:r>
    </w:p>
    <w:p w:rsidR="003275B8" w:rsidRPr="003275B8" w:rsidRDefault="003275B8" w:rsidP="003275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275B8">
        <w:rPr>
          <w:rFonts w:ascii="Times New Roman" w:hAnsi="Times New Roman" w:cs="Times New Roman"/>
          <w:sz w:val="28"/>
          <w:szCs w:val="28"/>
        </w:rPr>
        <w:t xml:space="preserve">в отношении объектов культурного </w:t>
      </w:r>
    </w:p>
    <w:p w:rsidR="003275B8" w:rsidRPr="003275B8" w:rsidRDefault="003275B8" w:rsidP="003275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275B8">
        <w:rPr>
          <w:rFonts w:ascii="Times New Roman" w:hAnsi="Times New Roman" w:cs="Times New Roman"/>
          <w:sz w:val="28"/>
          <w:szCs w:val="28"/>
        </w:rPr>
        <w:t xml:space="preserve">наследия, находящихся в муниципальной </w:t>
      </w:r>
    </w:p>
    <w:p w:rsidR="003275B8" w:rsidRPr="003275B8" w:rsidRDefault="003275B8" w:rsidP="003275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275B8">
        <w:rPr>
          <w:rFonts w:ascii="Times New Roman" w:hAnsi="Times New Roman" w:cs="Times New Roman"/>
          <w:sz w:val="28"/>
          <w:szCs w:val="28"/>
        </w:rPr>
        <w:t>собственности города Курска</w:t>
      </w:r>
    </w:p>
    <w:p w:rsidR="003275B8" w:rsidRPr="003275B8" w:rsidRDefault="003275B8" w:rsidP="003275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75B8" w:rsidRPr="003275B8" w:rsidRDefault="003275B8" w:rsidP="003275B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5B8">
        <w:rPr>
          <w:rFonts w:ascii="Times New Roman" w:hAnsi="Times New Roman" w:cs="Times New Roman"/>
          <w:sz w:val="28"/>
          <w:szCs w:val="28"/>
        </w:rPr>
        <w:t xml:space="preserve">В соответствии со статьей 14 Федерального закона от 25 июня 2022 года № 73-ФЗ «Об объектах культурного наследия (памятниках истории                 и культуры) народов Российской Федерации», Федеральным законом            от 06.10.2003 года № 131-ФЗ «Об </w:t>
      </w:r>
      <w:proofErr w:type="gramStart"/>
      <w:r w:rsidRPr="003275B8">
        <w:rPr>
          <w:rFonts w:ascii="Times New Roman" w:hAnsi="Times New Roman" w:cs="Times New Roman"/>
          <w:sz w:val="28"/>
          <w:szCs w:val="28"/>
        </w:rPr>
        <w:t>общих  принципах</w:t>
      </w:r>
      <w:proofErr w:type="gramEnd"/>
      <w:r w:rsidRPr="003275B8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Федерации», Уставом города Курска, Курское городское Собрание РЕШИЛО: </w:t>
      </w:r>
    </w:p>
    <w:p w:rsidR="003275B8" w:rsidRPr="003275B8" w:rsidRDefault="003275B8" w:rsidP="003275B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75B8" w:rsidRPr="003275B8" w:rsidRDefault="003275B8" w:rsidP="003275B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5B8">
        <w:rPr>
          <w:rFonts w:ascii="Times New Roman" w:hAnsi="Times New Roman" w:cs="Times New Roman"/>
          <w:sz w:val="28"/>
          <w:szCs w:val="28"/>
        </w:rPr>
        <w:t>1. Утвердить прилагаемый Порядок установления льготной арендной платы, ее размеров в отношении объектов культурного наследия, находящихся в муниципальной собственности города Курска.</w:t>
      </w:r>
    </w:p>
    <w:p w:rsidR="003275B8" w:rsidRPr="003275B8" w:rsidRDefault="003275B8" w:rsidP="003275B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75B8" w:rsidRPr="003275B8" w:rsidRDefault="003275B8" w:rsidP="003275B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5B8">
        <w:rPr>
          <w:rFonts w:ascii="Times New Roman" w:hAnsi="Times New Roman" w:cs="Times New Roman"/>
          <w:sz w:val="28"/>
          <w:szCs w:val="28"/>
        </w:rPr>
        <w:t>2.Решение вступает в силу со дня его официального опубликования.</w:t>
      </w:r>
    </w:p>
    <w:p w:rsidR="003275B8" w:rsidRPr="003275B8" w:rsidRDefault="003275B8" w:rsidP="003275B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75B8" w:rsidRPr="003275B8" w:rsidRDefault="003275B8" w:rsidP="003275B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75B8" w:rsidRPr="003275B8" w:rsidRDefault="003275B8" w:rsidP="003275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275B8">
        <w:rPr>
          <w:rFonts w:ascii="Times New Roman" w:hAnsi="Times New Roman" w:cs="Times New Roman"/>
          <w:sz w:val="28"/>
          <w:szCs w:val="28"/>
        </w:rPr>
        <w:t>Глава города Курска</w:t>
      </w:r>
      <w:r w:rsidRPr="003275B8">
        <w:rPr>
          <w:rFonts w:ascii="Times New Roman" w:hAnsi="Times New Roman" w:cs="Times New Roman"/>
          <w:sz w:val="28"/>
          <w:szCs w:val="28"/>
        </w:rPr>
        <w:tab/>
      </w:r>
      <w:r w:rsidRPr="003275B8">
        <w:rPr>
          <w:rFonts w:ascii="Times New Roman" w:hAnsi="Times New Roman" w:cs="Times New Roman"/>
          <w:sz w:val="28"/>
          <w:szCs w:val="28"/>
        </w:rPr>
        <w:tab/>
      </w:r>
      <w:r w:rsidRPr="003275B8">
        <w:rPr>
          <w:rFonts w:ascii="Times New Roman" w:hAnsi="Times New Roman" w:cs="Times New Roman"/>
          <w:sz w:val="28"/>
          <w:szCs w:val="28"/>
        </w:rPr>
        <w:tab/>
      </w:r>
      <w:r w:rsidRPr="003275B8">
        <w:rPr>
          <w:rFonts w:ascii="Times New Roman" w:hAnsi="Times New Roman" w:cs="Times New Roman"/>
          <w:sz w:val="28"/>
          <w:szCs w:val="28"/>
        </w:rPr>
        <w:tab/>
      </w:r>
      <w:r w:rsidRPr="003275B8">
        <w:rPr>
          <w:rFonts w:ascii="Times New Roman" w:hAnsi="Times New Roman" w:cs="Times New Roman"/>
          <w:sz w:val="28"/>
          <w:szCs w:val="28"/>
        </w:rPr>
        <w:tab/>
      </w:r>
      <w:r w:rsidRPr="003275B8">
        <w:rPr>
          <w:rFonts w:ascii="Times New Roman" w:hAnsi="Times New Roman" w:cs="Times New Roman"/>
          <w:sz w:val="28"/>
          <w:szCs w:val="28"/>
        </w:rPr>
        <w:tab/>
      </w:r>
      <w:r w:rsidRPr="003275B8">
        <w:rPr>
          <w:rFonts w:ascii="Times New Roman" w:hAnsi="Times New Roman" w:cs="Times New Roman"/>
          <w:sz w:val="28"/>
          <w:szCs w:val="28"/>
        </w:rPr>
        <w:tab/>
        <w:t xml:space="preserve">        Н.И. Овчаров</w:t>
      </w:r>
    </w:p>
    <w:p w:rsidR="003275B8" w:rsidRPr="003275B8" w:rsidRDefault="003275B8" w:rsidP="003275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75B8" w:rsidRPr="003275B8" w:rsidRDefault="003275B8" w:rsidP="003275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275B8">
        <w:rPr>
          <w:rFonts w:ascii="Times New Roman" w:hAnsi="Times New Roman" w:cs="Times New Roman"/>
          <w:sz w:val="28"/>
          <w:szCs w:val="28"/>
        </w:rPr>
        <w:t>Председательствующий</w:t>
      </w:r>
    </w:p>
    <w:p w:rsidR="003275B8" w:rsidRPr="003275B8" w:rsidRDefault="003275B8" w:rsidP="003275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275B8">
        <w:rPr>
          <w:rFonts w:ascii="Times New Roman" w:hAnsi="Times New Roman" w:cs="Times New Roman"/>
          <w:sz w:val="28"/>
          <w:szCs w:val="28"/>
        </w:rPr>
        <w:t>на заседании</w:t>
      </w:r>
      <w:r w:rsidRPr="003275B8">
        <w:rPr>
          <w:rFonts w:ascii="Times New Roman" w:hAnsi="Times New Roman" w:cs="Times New Roman"/>
          <w:sz w:val="28"/>
          <w:szCs w:val="28"/>
        </w:rPr>
        <w:tab/>
      </w:r>
      <w:r w:rsidRPr="003275B8">
        <w:rPr>
          <w:rFonts w:ascii="Times New Roman" w:hAnsi="Times New Roman" w:cs="Times New Roman"/>
          <w:sz w:val="28"/>
          <w:szCs w:val="28"/>
        </w:rPr>
        <w:tab/>
      </w:r>
      <w:r w:rsidRPr="003275B8">
        <w:rPr>
          <w:rFonts w:ascii="Times New Roman" w:hAnsi="Times New Roman" w:cs="Times New Roman"/>
          <w:sz w:val="28"/>
          <w:szCs w:val="28"/>
        </w:rPr>
        <w:tab/>
      </w:r>
      <w:r w:rsidRPr="003275B8">
        <w:rPr>
          <w:rFonts w:ascii="Times New Roman" w:hAnsi="Times New Roman" w:cs="Times New Roman"/>
          <w:sz w:val="28"/>
          <w:szCs w:val="28"/>
        </w:rPr>
        <w:tab/>
      </w:r>
      <w:r w:rsidRPr="003275B8">
        <w:rPr>
          <w:rFonts w:ascii="Times New Roman" w:hAnsi="Times New Roman" w:cs="Times New Roman"/>
          <w:sz w:val="28"/>
          <w:szCs w:val="28"/>
        </w:rPr>
        <w:tab/>
      </w:r>
      <w:r w:rsidRPr="003275B8">
        <w:rPr>
          <w:rFonts w:ascii="Times New Roman" w:hAnsi="Times New Roman" w:cs="Times New Roman"/>
          <w:sz w:val="28"/>
          <w:szCs w:val="28"/>
        </w:rPr>
        <w:tab/>
      </w:r>
      <w:r w:rsidRPr="003275B8">
        <w:rPr>
          <w:rFonts w:ascii="Times New Roman" w:hAnsi="Times New Roman" w:cs="Times New Roman"/>
          <w:sz w:val="28"/>
          <w:szCs w:val="28"/>
        </w:rPr>
        <w:tab/>
      </w:r>
      <w:r w:rsidRPr="003275B8">
        <w:rPr>
          <w:rFonts w:ascii="Times New Roman" w:hAnsi="Times New Roman" w:cs="Times New Roman"/>
          <w:sz w:val="28"/>
          <w:szCs w:val="28"/>
        </w:rPr>
        <w:tab/>
        <w:t xml:space="preserve">        А.А. Чертова</w:t>
      </w:r>
    </w:p>
    <w:p w:rsidR="003275B8" w:rsidRPr="003275B8" w:rsidRDefault="003275B8" w:rsidP="003275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75B8" w:rsidRPr="003275B8" w:rsidRDefault="003275B8" w:rsidP="003275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275B8">
        <w:rPr>
          <w:rFonts w:ascii="Times New Roman" w:hAnsi="Times New Roman" w:cs="Times New Roman"/>
          <w:sz w:val="28"/>
          <w:szCs w:val="28"/>
        </w:rPr>
        <w:t>г. Курск</w:t>
      </w:r>
    </w:p>
    <w:p w:rsidR="003275B8" w:rsidRPr="003275B8" w:rsidRDefault="003275B8" w:rsidP="003275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75B8" w:rsidRPr="003275B8" w:rsidRDefault="003275B8" w:rsidP="003275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275B8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3275B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3275B8">
        <w:rPr>
          <w:rFonts w:ascii="Times New Roman" w:hAnsi="Times New Roman" w:cs="Times New Roman"/>
          <w:sz w:val="28"/>
          <w:szCs w:val="28"/>
        </w:rPr>
        <w:t>_____2019 года</w:t>
      </w:r>
    </w:p>
    <w:p w:rsidR="003275B8" w:rsidRDefault="003275B8" w:rsidP="00AD58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75B8" w:rsidRDefault="003275B8" w:rsidP="00AD58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75B8" w:rsidRDefault="003275B8" w:rsidP="00AD58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75B8" w:rsidRDefault="003275B8" w:rsidP="00AD58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75B8" w:rsidRDefault="003275B8" w:rsidP="00AD58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75B8" w:rsidRDefault="003275B8" w:rsidP="00AD58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75B8" w:rsidRDefault="003275B8" w:rsidP="00AD58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58F4" w:rsidRDefault="00AD58F4" w:rsidP="00AD58F4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</w:t>
      </w:r>
      <w:bookmarkStart w:id="1" w:name="sub_1000"/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AD58F4" w:rsidRDefault="00AD58F4" w:rsidP="00AD58F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решением Курского</w:t>
      </w:r>
    </w:p>
    <w:p w:rsidR="00AD58F4" w:rsidRDefault="00AD58F4" w:rsidP="00AD58F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городского Собрания</w:t>
      </w:r>
    </w:p>
    <w:p w:rsidR="00AD58F4" w:rsidRDefault="00AD58F4" w:rsidP="00AD58F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                                          «____»_________№___</w:t>
      </w:r>
    </w:p>
    <w:bookmarkEnd w:id="1"/>
    <w:p w:rsidR="00AD58F4" w:rsidRDefault="00AD58F4" w:rsidP="00AD58F4">
      <w:pPr>
        <w:pStyle w:val="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Порядок</w:t>
      </w:r>
      <w:r>
        <w:rPr>
          <w:rFonts w:ascii="Times New Roman" w:eastAsiaTheme="minorEastAsia" w:hAnsi="Times New Roman" w:cs="Times New Roman"/>
          <w:sz w:val="28"/>
          <w:szCs w:val="28"/>
        </w:rPr>
        <w:br/>
        <w:t>установления льготной арендной платы, ее размеров в отношении объектов культурного наследия, находящихся в муниципальной собственности города Курска</w:t>
      </w:r>
    </w:p>
    <w:p w:rsidR="00AD58F4" w:rsidRDefault="00AD58F4" w:rsidP="00AD58F4">
      <w:pPr>
        <w:rPr>
          <w:rFonts w:ascii="Times New Roman" w:hAnsi="Times New Roman" w:cs="Times New Roman"/>
          <w:sz w:val="28"/>
          <w:szCs w:val="28"/>
        </w:rPr>
      </w:pPr>
      <w:bookmarkStart w:id="2" w:name="sub_1001"/>
      <w:r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соответствии со </w:t>
      </w:r>
      <w:hyperlink r:id="rId4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статьей 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25 июня 2002 года N 73-ФЗ «Об объектах культурного наследия (памятниках истории и культуры) народов Российской Федерации» и регламентирует установление льготной арендной платы и ее размеров физическим или юридическим лицам, владеющим на праве аренды объектами культурного наследия, находящимися в собственности муниципального образования «Город Курск» (далее - Федеральный закон, арендаторы, объекты культурного наследия), вложившим свои средства в работы по их сохранению, предусмотренные </w:t>
      </w:r>
      <w:hyperlink r:id="rId5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статьями 40 - 45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закона, и обеспечившим их выполнение в соответствии с Федеральным законом.</w:t>
      </w:r>
    </w:p>
    <w:p w:rsidR="00AD58F4" w:rsidRDefault="00AD58F4" w:rsidP="00AD58F4">
      <w:pPr>
        <w:rPr>
          <w:rFonts w:ascii="Times New Roman" w:hAnsi="Times New Roman" w:cs="Times New Roman"/>
          <w:sz w:val="28"/>
          <w:szCs w:val="28"/>
        </w:rPr>
      </w:pPr>
      <w:bookmarkStart w:id="3" w:name="sub_1002"/>
      <w:bookmarkEnd w:id="2"/>
      <w:r>
        <w:rPr>
          <w:rFonts w:ascii="Times New Roman" w:hAnsi="Times New Roman" w:cs="Times New Roman"/>
          <w:sz w:val="28"/>
          <w:szCs w:val="28"/>
        </w:rPr>
        <w:t>2. Решение об установлении льготной арендной платы принимается Администрацией города Курска в виде постановления (в отношении имущества казны города Курска), муниципальными унитарными предприятиями или муниципальными учреждениями, владеющими на праве хозяйственного ведения или праве оперативного управления объектами культурного наследия.</w:t>
      </w:r>
    </w:p>
    <w:p w:rsidR="00AD58F4" w:rsidRDefault="00AD58F4" w:rsidP="00AD58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Арендодателями по договору аренды объекта культурного наследия являются:</w:t>
      </w:r>
    </w:p>
    <w:p w:rsidR="00AD58F4" w:rsidRDefault="00AD58F4" w:rsidP="00AD58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управлению муниципальным имуществом города Курска в отношении имущества казны города Курска;</w:t>
      </w:r>
    </w:p>
    <w:p w:rsidR="00AD58F4" w:rsidRDefault="00AD58F4" w:rsidP="00AD58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унитарные предприятия в отношении</w:t>
      </w:r>
      <w:bookmarkStart w:id="4" w:name="sub_1003"/>
      <w:bookmarkEnd w:id="3"/>
      <w:r>
        <w:rPr>
          <w:rFonts w:ascii="Times New Roman" w:hAnsi="Times New Roman" w:cs="Times New Roman"/>
          <w:sz w:val="28"/>
          <w:szCs w:val="28"/>
        </w:rPr>
        <w:t xml:space="preserve"> имущества, закрепленного за ними на праве хозяйственного ведения;</w:t>
      </w:r>
    </w:p>
    <w:p w:rsidR="00AD58F4" w:rsidRDefault="00AD58F4" w:rsidP="00AD58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учреждения в отношении имущества, закрепленного за ними на праве оперативного управления.</w:t>
      </w:r>
    </w:p>
    <w:p w:rsidR="00AD58F4" w:rsidRDefault="00AD58F4" w:rsidP="00AD58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Основанием для установления льготной арендной платы является вложение арендатором своих средств в работы по сохранению объекта культурного наследия, предусмотренные </w:t>
      </w:r>
      <w:hyperlink r:id="rId6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статьями 40 - 45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закона, и обеспечение их выполнения в соответствии с Федеральным законом, подтвержденное актом приемки выполненных работ, составленным региональным органом по охране объектов культурного наследия в соответствии с </w:t>
      </w:r>
      <w:hyperlink r:id="rId7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приказом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Министерства культуры Российской Федерации от 25 июня 2015 года </w:t>
      </w:r>
      <w:r w:rsidR="0070780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 1840 "Об утверждении состава и Порядка утверждения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</w:t>
      </w:r>
      <w:r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или выявленного объекта культурного наследия, Порядка приемки работ по сохранению объекта культурного наследия и подготовки акта приемки выполненных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и его формы" (далее - акт приемки).</w:t>
      </w:r>
    </w:p>
    <w:p w:rsidR="00AD58F4" w:rsidRDefault="00AD58F4" w:rsidP="00AD58F4">
      <w:pPr>
        <w:rPr>
          <w:rFonts w:ascii="Times New Roman" w:hAnsi="Times New Roman" w:cs="Times New Roman"/>
          <w:sz w:val="28"/>
          <w:szCs w:val="28"/>
        </w:rPr>
      </w:pPr>
      <w:bookmarkStart w:id="5" w:name="sub_1004"/>
      <w:bookmarkEnd w:id="4"/>
      <w:r>
        <w:rPr>
          <w:rFonts w:ascii="Times New Roman" w:hAnsi="Times New Roman" w:cs="Times New Roman"/>
          <w:sz w:val="28"/>
          <w:szCs w:val="28"/>
        </w:rPr>
        <w:t>4.</w:t>
      </w:r>
      <w:r w:rsidR="00E76CC4">
        <w:rPr>
          <w:rFonts w:ascii="Times New Roman" w:hAnsi="Times New Roman" w:cs="Times New Roman"/>
          <w:sz w:val="28"/>
          <w:szCs w:val="28"/>
        </w:rPr>
        <w:t>Арендатор путем уведомления информирует Арендодателя о р</w:t>
      </w:r>
      <w:r>
        <w:rPr>
          <w:rFonts w:ascii="Times New Roman" w:hAnsi="Times New Roman" w:cs="Times New Roman"/>
          <w:sz w:val="28"/>
          <w:szCs w:val="28"/>
        </w:rPr>
        <w:t>ешени</w:t>
      </w:r>
      <w:r w:rsidR="00E76CC4">
        <w:rPr>
          <w:rFonts w:ascii="Times New Roman" w:hAnsi="Times New Roman" w:cs="Times New Roman"/>
          <w:sz w:val="28"/>
          <w:szCs w:val="28"/>
        </w:rPr>
        <w:t>и влож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76CC4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свои средств</w:t>
      </w:r>
      <w:r w:rsidR="00E76CC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работы по сохранению объекта культурного наследия.</w:t>
      </w:r>
    </w:p>
    <w:p w:rsidR="00AD58F4" w:rsidRDefault="00AD58F4" w:rsidP="00AD58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Льготная арендная плата не устанавливается арендатору в следующих случаях:</w:t>
      </w:r>
    </w:p>
    <w:bookmarkEnd w:id="5"/>
    <w:p w:rsidR="00AD58F4" w:rsidRDefault="00AD58F4" w:rsidP="00AD58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у арендатора задолженности по уплате в доход бюджета </w:t>
      </w:r>
      <w:r w:rsidR="00707802">
        <w:rPr>
          <w:rFonts w:ascii="Times New Roman" w:hAnsi="Times New Roman" w:cs="Times New Roman"/>
          <w:sz w:val="28"/>
          <w:szCs w:val="28"/>
        </w:rPr>
        <w:t xml:space="preserve">города Курска </w:t>
      </w:r>
      <w:r>
        <w:rPr>
          <w:rFonts w:ascii="Times New Roman" w:hAnsi="Times New Roman" w:cs="Times New Roman"/>
          <w:sz w:val="28"/>
          <w:szCs w:val="28"/>
        </w:rPr>
        <w:t>платежей, предусмотренных договором аренды соответствующего объекта культурного наследия;</w:t>
      </w:r>
    </w:p>
    <w:p w:rsidR="00AD58F4" w:rsidRDefault="00AD58F4" w:rsidP="00AD58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работ по сохранению объекта культурного наследия является следствием несоблюдения арендатором охранных обязательств.</w:t>
      </w:r>
    </w:p>
    <w:p w:rsidR="00AD58F4" w:rsidRDefault="00AD58F4" w:rsidP="00AD58F4">
      <w:pPr>
        <w:rPr>
          <w:rFonts w:ascii="Times New Roman" w:hAnsi="Times New Roman" w:cs="Times New Roman"/>
          <w:sz w:val="28"/>
          <w:szCs w:val="28"/>
        </w:rPr>
      </w:pPr>
      <w:bookmarkStart w:id="6" w:name="sub_1005"/>
      <w:r>
        <w:rPr>
          <w:rFonts w:ascii="Times New Roman" w:hAnsi="Times New Roman" w:cs="Times New Roman"/>
          <w:sz w:val="28"/>
          <w:szCs w:val="28"/>
        </w:rPr>
        <w:t>6. Заявление на право предоставления льготной арендной платы направляется арендатором арендодателю с приложением следующих документов:</w:t>
      </w:r>
    </w:p>
    <w:p w:rsidR="00707802" w:rsidRPr="00321409" w:rsidRDefault="00AD58F4" w:rsidP="00707802">
      <w:pPr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копия </w:t>
      </w:r>
      <w:bookmarkStart w:id="7" w:name="sub_1012"/>
      <w:bookmarkEnd w:id="6"/>
      <w:r w:rsidR="00707802" w:rsidRPr="00321409">
        <w:rPr>
          <w:rFonts w:ascii="Times New Roman" w:eastAsiaTheme="minorHAnsi" w:hAnsi="Times New Roman"/>
          <w:sz w:val="28"/>
          <w:szCs w:val="28"/>
        </w:rPr>
        <w:t>разрешени</w:t>
      </w:r>
      <w:r w:rsidR="00707802">
        <w:rPr>
          <w:rFonts w:ascii="Times New Roman" w:eastAsiaTheme="minorHAnsi" w:hAnsi="Times New Roman"/>
          <w:sz w:val="28"/>
          <w:szCs w:val="28"/>
        </w:rPr>
        <w:t>я</w:t>
      </w:r>
      <w:r w:rsidR="00707802" w:rsidRPr="00321409">
        <w:rPr>
          <w:rFonts w:ascii="Times New Roman" w:eastAsiaTheme="minorHAnsi" w:hAnsi="Times New Roman"/>
          <w:sz w:val="28"/>
          <w:szCs w:val="28"/>
        </w:rPr>
        <w:t xml:space="preserve"> на проведение работ по сохранению объекта культурного наследия, выданно</w:t>
      </w:r>
      <w:r w:rsidR="00707802">
        <w:rPr>
          <w:rFonts w:ascii="Times New Roman" w:eastAsiaTheme="minorHAnsi" w:hAnsi="Times New Roman"/>
          <w:sz w:val="28"/>
          <w:szCs w:val="28"/>
        </w:rPr>
        <w:t>го</w:t>
      </w:r>
      <w:r w:rsidR="00707802" w:rsidRPr="00321409">
        <w:rPr>
          <w:rFonts w:ascii="Times New Roman" w:eastAsiaTheme="minorHAnsi" w:hAnsi="Times New Roman"/>
          <w:sz w:val="28"/>
          <w:szCs w:val="28"/>
        </w:rPr>
        <w:t xml:space="preserve"> органом охраны объектов культурного наследия, исполняющим функции по охране объектов культурного наследия исходя из полномочий, переданных в соответствии со </w:t>
      </w:r>
      <w:hyperlink r:id="rId8" w:history="1">
        <w:r w:rsidR="00707802" w:rsidRPr="00707802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статьей 9.1</w:t>
        </w:r>
      </w:hyperlink>
      <w:r w:rsidR="00707802" w:rsidRPr="00707802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707802" w:rsidRPr="00321409">
        <w:rPr>
          <w:rFonts w:ascii="Times New Roman" w:eastAsiaTheme="minorHAnsi" w:hAnsi="Times New Roman"/>
          <w:sz w:val="28"/>
          <w:szCs w:val="28"/>
        </w:rPr>
        <w:t>Федерального закона;</w:t>
      </w:r>
    </w:p>
    <w:p w:rsidR="00530ADC" w:rsidRPr="00321409" w:rsidRDefault="00530ADC" w:rsidP="00530ADC">
      <w:pPr>
        <w:ind w:firstLine="709"/>
        <w:rPr>
          <w:rFonts w:ascii="Times New Roman" w:eastAsiaTheme="minorHAnsi" w:hAnsi="Times New Roman"/>
          <w:sz w:val="28"/>
          <w:szCs w:val="28"/>
        </w:rPr>
      </w:pPr>
      <w:r w:rsidRPr="00321409">
        <w:rPr>
          <w:rFonts w:ascii="Times New Roman" w:eastAsiaTheme="minorHAnsi" w:hAnsi="Times New Roman"/>
          <w:sz w:val="28"/>
          <w:szCs w:val="28"/>
        </w:rPr>
        <w:t xml:space="preserve">б) </w:t>
      </w:r>
      <w:r w:rsidR="002E31DE">
        <w:rPr>
          <w:rFonts w:ascii="Times New Roman" w:eastAsiaTheme="minorHAnsi" w:hAnsi="Times New Roman"/>
          <w:sz w:val="28"/>
          <w:szCs w:val="28"/>
        </w:rPr>
        <w:t xml:space="preserve">копия </w:t>
      </w:r>
      <w:r w:rsidRPr="00321409">
        <w:rPr>
          <w:rFonts w:ascii="Times New Roman" w:eastAsiaTheme="minorHAnsi" w:hAnsi="Times New Roman"/>
          <w:sz w:val="28"/>
          <w:szCs w:val="28"/>
        </w:rPr>
        <w:t>задани</w:t>
      </w:r>
      <w:r w:rsidR="00947CDA">
        <w:rPr>
          <w:rFonts w:ascii="Times New Roman" w:eastAsiaTheme="minorHAnsi" w:hAnsi="Times New Roman"/>
          <w:sz w:val="28"/>
          <w:szCs w:val="28"/>
        </w:rPr>
        <w:t>я</w:t>
      </w:r>
      <w:r w:rsidRPr="00321409">
        <w:rPr>
          <w:rFonts w:ascii="Times New Roman" w:eastAsiaTheme="minorHAnsi" w:hAnsi="Times New Roman"/>
          <w:sz w:val="28"/>
          <w:szCs w:val="28"/>
        </w:rPr>
        <w:t xml:space="preserve"> на проведение работ по сохранению объекта культурного наследия, выданное органом охраны объектов культурного наследия, исполняющим функции по охране объектов культурного наследия исходя из полномочий, переданных в соответствии </w:t>
      </w:r>
      <w:r w:rsidRPr="00530ADC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со </w:t>
      </w:r>
      <w:hyperlink r:id="rId9" w:history="1">
        <w:r w:rsidRPr="00530ADC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статьей 9.1</w:t>
        </w:r>
      </w:hyperlink>
      <w:r w:rsidRPr="00321409">
        <w:rPr>
          <w:rFonts w:ascii="Times New Roman" w:eastAsiaTheme="minorHAnsi" w:hAnsi="Times New Roman"/>
          <w:sz w:val="28"/>
          <w:szCs w:val="28"/>
        </w:rPr>
        <w:t xml:space="preserve"> Федерального закона;</w:t>
      </w:r>
    </w:p>
    <w:p w:rsidR="002E31DE" w:rsidRPr="00321409" w:rsidRDefault="002E31DE" w:rsidP="002E31DE">
      <w:pPr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</w:t>
      </w:r>
      <w:r w:rsidRPr="00321409">
        <w:rPr>
          <w:rFonts w:ascii="Times New Roman" w:eastAsiaTheme="minorHAnsi" w:hAnsi="Times New Roman"/>
          <w:sz w:val="28"/>
          <w:szCs w:val="28"/>
        </w:rPr>
        <w:t>) акт приемки выполненных работ по сохранению объекта культурного наследия (далее - акт).</w:t>
      </w:r>
    </w:p>
    <w:p w:rsidR="00530ADC" w:rsidRPr="00321409" w:rsidRDefault="00530ADC" w:rsidP="00530ADC">
      <w:pPr>
        <w:ind w:firstLine="709"/>
        <w:rPr>
          <w:rFonts w:ascii="Times New Roman" w:eastAsiaTheme="minorHAnsi" w:hAnsi="Times New Roman"/>
          <w:sz w:val="28"/>
          <w:szCs w:val="28"/>
        </w:rPr>
      </w:pPr>
      <w:bookmarkStart w:id="8" w:name="sub_1013"/>
      <w:bookmarkEnd w:id="7"/>
      <w:r>
        <w:rPr>
          <w:rFonts w:ascii="Times New Roman" w:eastAsiaTheme="minorHAnsi" w:hAnsi="Times New Roman"/>
          <w:sz w:val="28"/>
          <w:szCs w:val="28"/>
        </w:rPr>
        <w:t>г</w:t>
      </w:r>
      <w:r w:rsidRPr="00321409">
        <w:rPr>
          <w:rFonts w:ascii="Times New Roman" w:eastAsiaTheme="minorHAnsi" w:hAnsi="Times New Roman"/>
          <w:sz w:val="28"/>
          <w:szCs w:val="28"/>
        </w:rPr>
        <w:t>) сметно-финансовые расчеты проведения работ, выполненных на основе базового уровня цен, установленных в задании на проведение работ по сохранен</w:t>
      </w:r>
      <w:r w:rsidR="00274CF5">
        <w:rPr>
          <w:rFonts w:ascii="Times New Roman" w:eastAsiaTheme="minorHAnsi" w:hAnsi="Times New Roman"/>
          <w:sz w:val="28"/>
          <w:szCs w:val="28"/>
        </w:rPr>
        <w:t>ию объекта культурного наследия</w:t>
      </w:r>
      <w:r w:rsidRPr="00321409">
        <w:rPr>
          <w:rFonts w:ascii="Times New Roman" w:eastAsiaTheme="minorHAnsi" w:hAnsi="Times New Roman"/>
          <w:sz w:val="28"/>
          <w:szCs w:val="28"/>
        </w:rPr>
        <w:t>;</w:t>
      </w:r>
    </w:p>
    <w:p w:rsidR="00707802" w:rsidRDefault="00530ADC" w:rsidP="00AD58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</w:t>
      </w:r>
      <w:r w:rsidR="00707802">
        <w:rPr>
          <w:rFonts w:ascii="Times New Roman" w:eastAsiaTheme="minorHAnsi" w:hAnsi="Times New Roman"/>
          <w:sz w:val="28"/>
          <w:szCs w:val="28"/>
        </w:rPr>
        <w:t xml:space="preserve">) </w:t>
      </w:r>
      <w:r w:rsidR="00707802" w:rsidRPr="001F4DB8">
        <w:rPr>
          <w:rFonts w:ascii="Times New Roman" w:eastAsiaTheme="minorHAnsi" w:hAnsi="Times New Roman"/>
          <w:sz w:val="28"/>
          <w:szCs w:val="28"/>
        </w:rPr>
        <w:t>финансово-бухгалтерские документы, подтверждающие произведенные арендатором затраты</w:t>
      </w:r>
      <w:r w:rsidR="00707802">
        <w:rPr>
          <w:rFonts w:ascii="Times New Roman" w:hAnsi="Times New Roman" w:cs="Times New Roman"/>
          <w:sz w:val="28"/>
          <w:szCs w:val="28"/>
        </w:rPr>
        <w:t>;</w:t>
      </w:r>
    </w:p>
    <w:p w:rsidR="00274CF5" w:rsidRPr="00321409" w:rsidRDefault="0065518F" w:rsidP="00274CF5">
      <w:pPr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е</w:t>
      </w:r>
      <w:r w:rsidR="00274CF5" w:rsidRPr="00321409">
        <w:rPr>
          <w:rFonts w:ascii="Times New Roman" w:eastAsiaTheme="minorHAnsi" w:hAnsi="Times New Roman"/>
          <w:sz w:val="28"/>
          <w:szCs w:val="28"/>
        </w:rPr>
        <w:t>) отчет о выполнении работ по сохранению объекта культурного наследия;</w:t>
      </w:r>
    </w:p>
    <w:p w:rsidR="00AD58F4" w:rsidRDefault="0065518F" w:rsidP="00AD58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AD58F4">
        <w:rPr>
          <w:rFonts w:ascii="Times New Roman" w:hAnsi="Times New Roman" w:cs="Times New Roman"/>
          <w:sz w:val="28"/>
          <w:szCs w:val="28"/>
        </w:rPr>
        <w:t>) положительное заключение эксперт</w:t>
      </w:r>
      <w:r w:rsidR="007F509A">
        <w:rPr>
          <w:rFonts w:ascii="Times New Roman" w:hAnsi="Times New Roman" w:cs="Times New Roman"/>
          <w:sz w:val="28"/>
          <w:szCs w:val="28"/>
        </w:rPr>
        <w:t>а</w:t>
      </w:r>
      <w:r w:rsidR="00AD58F4">
        <w:rPr>
          <w:rFonts w:ascii="Times New Roman" w:hAnsi="Times New Roman" w:cs="Times New Roman"/>
          <w:sz w:val="28"/>
          <w:szCs w:val="28"/>
        </w:rPr>
        <w:t xml:space="preserve"> о соответствии </w:t>
      </w:r>
      <w:r w:rsidR="002E31DE">
        <w:rPr>
          <w:rFonts w:ascii="Times New Roman" w:hAnsi="Times New Roman" w:cs="Times New Roman"/>
          <w:sz w:val="28"/>
          <w:szCs w:val="28"/>
        </w:rPr>
        <w:t xml:space="preserve">расходов, </w:t>
      </w:r>
      <w:r w:rsidR="00AD58F4">
        <w:rPr>
          <w:rFonts w:ascii="Times New Roman" w:hAnsi="Times New Roman" w:cs="Times New Roman"/>
          <w:sz w:val="28"/>
          <w:szCs w:val="28"/>
        </w:rPr>
        <w:t>произведенных заявителем</w:t>
      </w:r>
      <w:r w:rsidR="002E31DE">
        <w:rPr>
          <w:rFonts w:ascii="Times New Roman" w:hAnsi="Times New Roman" w:cs="Times New Roman"/>
          <w:sz w:val="28"/>
          <w:szCs w:val="28"/>
        </w:rPr>
        <w:t>,</w:t>
      </w:r>
      <w:r w:rsidR="00AD58F4">
        <w:rPr>
          <w:rFonts w:ascii="Times New Roman" w:hAnsi="Times New Roman" w:cs="Times New Roman"/>
          <w:sz w:val="28"/>
          <w:szCs w:val="28"/>
        </w:rPr>
        <w:t xml:space="preserve"> сметно-финансовой документации и работам, предусмотренным </w:t>
      </w:r>
      <w:hyperlink r:id="rId10" w:history="1">
        <w:r w:rsidR="00AD58F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статьями 40 - 45</w:t>
        </w:r>
      </w:hyperlink>
      <w:r w:rsidR="00AD58F4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:rsidR="00AD58F4" w:rsidRDefault="0065518F" w:rsidP="00AD58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D58F4">
        <w:rPr>
          <w:rFonts w:ascii="Times New Roman" w:hAnsi="Times New Roman" w:cs="Times New Roman"/>
          <w:sz w:val="28"/>
          <w:szCs w:val="28"/>
        </w:rPr>
        <w:t xml:space="preserve">) разрешение на ввод объекта в эксплуатацию в соответствии с Градостроительным кодексом Российской Федерации в установленных </w:t>
      </w:r>
      <w:hyperlink r:id="rId11" w:history="1">
        <w:r w:rsidR="00AD58F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статьей 45</w:t>
        </w:r>
      </w:hyperlink>
      <w:r w:rsidR="00AD58F4">
        <w:rPr>
          <w:rFonts w:ascii="Times New Roman" w:hAnsi="Times New Roman" w:cs="Times New Roman"/>
          <w:sz w:val="28"/>
          <w:szCs w:val="28"/>
        </w:rPr>
        <w:t xml:space="preserve"> Федерального закона случаях.</w:t>
      </w:r>
    </w:p>
    <w:bookmarkEnd w:id="8"/>
    <w:p w:rsidR="00AD58F4" w:rsidRDefault="00AD58F4" w:rsidP="00AD58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случае, если арендатор не представил по собственной инициативе документ</w:t>
      </w:r>
      <w:r w:rsidR="005D503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 указанны</w:t>
      </w:r>
      <w:r w:rsidR="005D503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hyperlink r:id="rId12" w:anchor="sub_1012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подпункте «а»</w:t>
        </w:r>
        <w:r w:rsidR="005D503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,</w:t>
        </w:r>
        <w:r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 «б</w:t>
        </w:r>
      </w:hyperlink>
      <w:r>
        <w:rPr>
          <w:rStyle w:val="a4"/>
          <w:rFonts w:ascii="Times New Roman" w:hAnsi="Times New Roman" w:cs="Times New Roman"/>
          <w:color w:val="auto"/>
          <w:sz w:val="28"/>
          <w:szCs w:val="28"/>
        </w:rPr>
        <w:t>»</w:t>
      </w:r>
      <w:r w:rsidR="005D503D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и «в»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пункта, арендодатель запрашивает </w:t>
      </w:r>
      <w:r w:rsidR="005D503D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 в установленном порядке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3F35A8" w:rsidRDefault="007F509A" w:rsidP="007F509A">
      <w:pPr>
        <w:ind w:firstLine="709"/>
        <w:rPr>
          <w:rFonts w:ascii="Times New Roman" w:eastAsiaTheme="minorHAnsi" w:hAnsi="Times New Roman"/>
          <w:sz w:val="28"/>
          <w:szCs w:val="28"/>
        </w:rPr>
      </w:pPr>
      <w:bookmarkStart w:id="9" w:name="sub_1006"/>
      <w:r>
        <w:rPr>
          <w:rFonts w:ascii="Times New Roman" w:eastAsiaTheme="minorHAnsi" w:hAnsi="Times New Roman"/>
          <w:sz w:val="28"/>
          <w:szCs w:val="28"/>
        </w:rPr>
        <w:t>7.</w:t>
      </w:r>
      <w:r w:rsidRPr="003B1110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Арендодатель рассматривает поступившее </w:t>
      </w:r>
      <w:r w:rsidRPr="003B1110">
        <w:rPr>
          <w:rFonts w:ascii="Times New Roman" w:eastAsiaTheme="minorHAnsi" w:hAnsi="Times New Roman"/>
          <w:sz w:val="28"/>
          <w:szCs w:val="28"/>
        </w:rPr>
        <w:t xml:space="preserve">заявление и пакет документов, </w:t>
      </w:r>
      <w:r w:rsidRPr="009F7E9D">
        <w:rPr>
          <w:rFonts w:ascii="Times New Roman" w:eastAsiaTheme="minorHAnsi" w:hAnsi="Times New Roman"/>
          <w:sz w:val="28"/>
          <w:szCs w:val="28"/>
        </w:rPr>
        <w:t>предоставленные арендатором, в течение 30 календарных дней со дня его поступления</w:t>
      </w:r>
      <w:r w:rsidR="003F35A8">
        <w:rPr>
          <w:rFonts w:ascii="Times New Roman" w:eastAsiaTheme="minorHAnsi" w:hAnsi="Times New Roman"/>
          <w:sz w:val="28"/>
          <w:szCs w:val="28"/>
        </w:rPr>
        <w:t>.</w:t>
      </w:r>
    </w:p>
    <w:p w:rsidR="0072757C" w:rsidRDefault="0072757C" w:rsidP="00727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Итогом рассмотрения заявления: </w:t>
      </w:r>
    </w:p>
    <w:p w:rsidR="0072757C" w:rsidRDefault="0072757C" w:rsidP="00727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имущества казны – является принятие постановления Администраци</w:t>
      </w:r>
      <w:r w:rsidR="00892D42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города Курска, в случае положительного решения, или подготовка арендодателем мотивированного письменного отказа, в случае принятия отрицательного решения;</w:t>
      </w:r>
    </w:p>
    <w:p w:rsidR="0072757C" w:rsidRDefault="0072757C" w:rsidP="00727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имущества, закрепленного на праве хозяйственного ведения или на праве оперативного управления – принятие </w:t>
      </w:r>
      <w:r w:rsidR="001E24B3">
        <w:rPr>
          <w:rFonts w:ascii="Times New Roman" w:hAnsi="Times New Roman" w:cs="Times New Roman"/>
          <w:sz w:val="28"/>
          <w:szCs w:val="28"/>
        </w:rPr>
        <w:t xml:space="preserve">муниципальными унитарными предприятиями и муниципальными учреждениями </w:t>
      </w:r>
      <w:r>
        <w:rPr>
          <w:rFonts w:ascii="Times New Roman" w:hAnsi="Times New Roman" w:cs="Times New Roman"/>
          <w:sz w:val="28"/>
          <w:szCs w:val="28"/>
        </w:rPr>
        <w:t>положительного решения или подготовка мотивированного письменного отказа, в случае принятия отрицательного решения.</w:t>
      </w:r>
    </w:p>
    <w:p w:rsidR="007F509A" w:rsidRDefault="001E24B3" w:rsidP="007F509A">
      <w:pPr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8. </w:t>
      </w:r>
      <w:r w:rsidR="007F509A" w:rsidRPr="009F7E9D">
        <w:rPr>
          <w:rFonts w:ascii="Times New Roman" w:eastAsiaTheme="minorHAnsi" w:hAnsi="Times New Roman"/>
          <w:sz w:val="28"/>
          <w:szCs w:val="28"/>
        </w:rPr>
        <w:t>Основаниями для принятия решения об отказе в установлении льготной</w:t>
      </w:r>
      <w:r w:rsidR="007F509A" w:rsidRPr="003B1110">
        <w:rPr>
          <w:rFonts w:ascii="Times New Roman" w:eastAsiaTheme="minorHAnsi" w:hAnsi="Times New Roman"/>
          <w:sz w:val="28"/>
          <w:szCs w:val="28"/>
        </w:rPr>
        <w:t xml:space="preserve"> арендной платы являются</w:t>
      </w:r>
      <w:r w:rsidR="0072757C">
        <w:rPr>
          <w:rFonts w:ascii="Times New Roman" w:eastAsiaTheme="minorHAnsi" w:hAnsi="Times New Roman"/>
          <w:sz w:val="28"/>
          <w:szCs w:val="28"/>
        </w:rPr>
        <w:t>:</w:t>
      </w:r>
      <w:r w:rsidR="007F509A" w:rsidRPr="003B1110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7F509A" w:rsidRPr="003B1110" w:rsidRDefault="007F509A" w:rsidP="007F509A">
      <w:pPr>
        <w:ind w:firstLine="709"/>
        <w:rPr>
          <w:rFonts w:ascii="Times New Roman" w:eastAsiaTheme="minorHAnsi" w:hAnsi="Times New Roman"/>
          <w:sz w:val="28"/>
          <w:szCs w:val="28"/>
        </w:rPr>
      </w:pPr>
      <w:r w:rsidRPr="003B1110">
        <w:rPr>
          <w:rFonts w:ascii="Times New Roman" w:eastAsiaTheme="minorHAnsi" w:hAnsi="Times New Roman"/>
          <w:sz w:val="28"/>
          <w:szCs w:val="28"/>
        </w:rPr>
        <w:t>1) случа</w:t>
      </w:r>
      <w:r>
        <w:rPr>
          <w:rFonts w:ascii="Times New Roman" w:eastAsiaTheme="minorHAnsi" w:hAnsi="Times New Roman"/>
          <w:sz w:val="28"/>
          <w:szCs w:val="28"/>
        </w:rPr>
        <w:t>и</w:t>
      </w:r>
      <w:r w:rsidRPr="003B1110">
        <w:rPr>
          <w:rFonts w:ascii="Times New Roman" w:eastAsiaTheme="minorHAnsi" w:hAnsi="Times New Roman"/>
          <w:sz w:val="28"/>
          <w:szCs w:val="28"/>
        </w:rPr>
        <w:t>, указанны</w:t>
      </w:r>
      <w:r>
        <w:rPr>
          <w:rFonts w:ascii="Times New Roman" w:eastAsiaTheme="minorHAnsi" w:hAnsi="Times New Roman"/>
          <w:sz w:val="28"/>
          <w:szCs w:val="28"/>
        </w:rPr>
        <w:t>е</w:t>
      </w:r>
      <w:r w:rsidRPr="003B1110">
        <w:rPr>
          <w:rFonts w:ascii="Times New Roman" w:eastAsiaTheme="minorHAnsi" w:hAnsi="Times New Roman"/>
          <w:sz w:val="28"/>
          <w:szCs w:val="28"/>
        </w:rPr>
        <w:t xml:space="preserve"> в </w:t>
      </w:r>
      <w:hyperlink r:id="rId13" w:history="1">
        <w:r w:rsidRPr="003F35A8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пункте 5</w:t>
        </w:r>
      </w:hyperlink>
      <w:r w:rsidRPr="003B1110">
        <w:rPr>
          <w:rFonts w:ascii="Times New Roman" w:eastAsiaTheme="minorHAnsi" w:hAnsi="Times New Roman"/>
          <w:sz w:val="28"/>
          <w:szCs w:val="28"/>
        </w:rPr>
        <w:t xml:space="preserve"> настоящего </w:t>
      </w:r>
      <w:r>
        <w:rPr>
          <w:rFonts w:ascii="Times New Roman" w:eastAsiaTheme="minorHAnsi" w:hAnsi="Times New Roman"/>
          <w:sz w:val="28"/>
          <w:szCs w:val="28"/>
        </w:rPr>
        <w:t>Порядка</w:t>
      </w:r>
      <w:r w:rsidRPr="003B1110">
        <w:rPr>
          <w:rFonts w:ascii="Times New Roman" w:eastAsiaTheme="minorHAnsi" w:hAnsi="Times New Roman"/>
          <w:sz w:val="28"/>
          <w:szCs w:val="28"/>
        </w:rPr>
        <w:t>;</w:t>
      </w:r>
    </w:p>
    <w:p w:rsidR="007F509A" w:rsidRPr="003B1110" w:rsidRDefault="007F509A" w:rsidP="007F509A">
      <w:pPr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</w:t>
      </w:r>
      <w:r w:rsidRPr="003B1110">
        <w:rPr>
          <w:rFonts w:ascii="Times New Roman" w:eastAsiaTheme="minorHAnsi" w:hAnsi="Times New Roman"/>
          <w:sz w:val="28"/>
          <w:szCs w:val="28"/>
        </w:rPr>
        <w:t>) не предоставлен</w:t>
      </w:r>
      <w:r>
        <w:rPr>
          <w:rFonts w:ascii="Times New Roman" w:eastAsiaTheme="minorHAnsi" w:hAnsi="Times New Roman"/>
          <w:sz w:val="28"/>
          <w:szCs w:val="28"/>
        </w:rPr>
        <w:t>ие</w:t>
      </w:r>
      <w:r w:rsidRPr="003B1110">
        <w:rPr>
          <w:rFonts w:ascii="Times New Roman" w:eastAsiaTheme="minorHAnsi" w:hAnsi="Times New Roman"/>
          <w:sz w:val="28"/>
          <w:szCs w:val="28"/>
        </w:rPr>
        <w:t xml:space="preserve"> документ</w:t>
      </w:r>
      <w:r>
        <w:rPr>
          <w:rFonts w:ascii="Times New Roman" w:eastAsiaTheme="minorHAnsi" w:hAnsi="Times New Roman"/>
          <w:sz w:val="28"/>
          <w:szCs w:val="28"/>
        </w:rPr>
        <w:t>ов</w:t>
      </w:r>
      <w:r w:rsidRPr="003B1110">
        <w:rPr>
          <w:rFonts w:ascii="Times New Roman" w:eastAsiaTheme="minorHAnsi" w:hAnsi="Times New Roman"/>
          <w:sz w:val="28"/>
          <w:szCs w:val="28"/>
        </w:rPr>
        <w:t>, указанны</w:t>
      </w:r>
      <w:r>
        <w:rPr>
          <w:rFonts w:ascii="Times New Roman" w:eastAsiaTheme="minorHAnsi" w:hAnsi="Times New Roman"/>
          <w:sz w:val="28"/>
          <w:szCs w:val="28"/>
        </w:rPr>
        <w:t>х</w:t>
      </w:r>
      <w:r w:rsidRPr="003B1110">
        <w:rPr>
          <w:rFonts w:ascii="Times New Roman" w:eastAsiaTheme="minorHAnsi" w:hAnsi="Times New Roman"/>
          <w:sz w:val="28"/>
          <w:szCs w:val="28"/>
        </w:rPr>
        <w:t xml:space="preserve"> </w:t>
      </w:r>
      <w:r w:rsidRPr="006B3104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в </w:t>
      </w:r>
      <w:hyperlink r:id="rId14" w:history="1">
        <w:r w:rsidRPr="006B3104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 xml:space="preserve">подпункте </w:t>
        </w:r>
        <w:r w:rsidR="003F35A8" w:rsidRPr="006B3104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 xml:space="preserve"> </w:t>
        </w:r>
        <w:r w:rsidR="006B3104" w:rsidRPr="006B3104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«г», «д», «е»</w:t>
        </w:r>
        <w:r w:rsidR="001B4095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,</w:t>
        </w:r>
        <w:r w:rsidR="006B3104" w:rsidRPr="006B3104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 xml:space="preserve"> «ж», «з» </w:t>
        </w:r>
        <w:r w:rsidRPr="006B3104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пункта 6</w:t>
        </w:r>
      </w:hyperlink>
      <w:r w:rsidRPr="003B1110">
        <w:rPr>
          <w:rFonts w:ascii="Times New Roman" w:eastAsiaTheme="minorHAnsi" w:hAnsi="Times New Roman"/>
          <w:sz w:val="28"/>
          <w:szCs w:val="28"/>
        </w:rPr>
        <w:t xml:space="preserve"> настоящего </w:t>
      </w:r>
      <w:r>
        <w:rPr>
          <w:rFonts w:ascii="Times New Roman" w:eastAsiaTheme="minorHAnsi" w:hAnsi="Times New Roman"/>
          <w:sz w:val="28"/>
          <w:szCs w:val="28"/>
        </w:rPr>
        <w:t>Порядка</w:t>
      </w:r>
      <w:r w:rsidRPr="003B1110">
        <w:rPr>
          <w:rFonts w:ascii="Times New Roman" w:eastAsiaTheme="minorHAnsi" w:hAnsi="Times New Roman"/>
          <w:sz w:val="28"/>
          <w:szCs w:val="28"/>
        </w:rPr>
        <w:t>;</w:t>
      </w:r>
    </w:p>
    <w:p w:rsidR="007F509A" w:rsidRDefault="007F509A" w:rsidP="007F509A">
      <w:pPr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</w:t>
      </w:r>
      <w:r w:rsidRPr="003B1110">
        <w:rPr>
          <w:rFonts w:ascii="Times New Roman" w:eastAsiaTheme="minorHAnsi" w:hAnsi="Times New Roman"/>
          <w:sz w:val="28"/>
          <w:szCs w:val="28"/>
        </w:rPr>
        <w:t>) отсутстви</w:t>
      </w:r>
      <w:r>
        <w:rPr>
          <w:rFonts w:ascii="Times New Roman" w:eastAsiaTheme="minorHAnsi" w:hAnsi="Times New Roman"/>
          <w:sz w:val="28"/>
          <w:szCs w:val="28"/>
        </w:rPr>
        <w:t>е</w:t>
      </w:r>
      <w:r w:rsidRPr="003B1110">
        <w:rPr>
          <w:rFonts w:ascii="Times New Roman" w:eastAsiaTheme="minorHAnsi" w:hAnsi="Times New Roman"/>
          <w:sz w:val="28"/>
          <w:szCs w:val="28"/>
        </w:rPr>
        <w:t xml:space="preserve"> документов указанных </w:t>
      </w:r>
      <w:r w:rsidRPr="003F35A8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в </w:t>
      </w:r>
      <w:hyperlink r:id="rId15" w:history="1">
        <w:r w:rsidRPr="003F35A8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подпунктах</w:t>
        </w:r>
        <w:r w:rsidR="003F35A8" w:rsidRPr="003F35A8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 xml:space="preserve"> «а», «б» и «</w:t>
        </w:r>
        <w:proofErr w:type="gramStart"/>
        <w:r w:rsidR="003F35A8" w:rsidRPr="003F35A8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в»</w:t>
        </w:r>
        <w:r w:rsidRPr="003F35A8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 xml:space="preserve"> </w:t>
        </w:r>
      </w:hyperlink>
      <w:hyperlink r:id="rId16" w:history="1">
        <w:r w:rsidRPr="003F35A8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 xml:space="preserve"> пункта</w:t>
        </w:r>
        <w:proofErr w:type="gramEnd"/>
        <w:r w:rsidRPr="003F35A8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 xml:space="preserve"> 6</w:t>
        </w:r>
      </w:hyperlink>
      <w:r w:rsidRPr="003F35A8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настоящего Порядка в органах, уп</w:t>
      </w:r>
      <w:r w:rsidRPr="003B1110">
        <w:rPr>
          <w:rFonts w:ascii="Times New Roman" w:eastAsiaTheme="minorHAnsi" w:hAnsi="Times New Roman"/>
          <w:sz w:val="28"/>
          <w:szCs w:val="28"/>
        </w:rPr>
        <w:t>олномоченны</w:t>
      </w:r>
      <w:r>
        <w:rPr>
          <w:rFonts w:ascii="Times New Roman" w:eastAsiaTheme="minorHAnsi" w:hAnsi="Times New Roman"/>
          <w:sz w:val="28"/>
          <w:szCs w:val="28"/>
        </w:rPr>
        <w:t>х предоставлять такие документы;</w:t>
      </w:r>
    </w:p>
    <w:p w:rsidR="007F509A" w:rsidRDefault="007F509A" w:rsidP="007F509A">
      <w:pPr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4) </w:t>
      </w:r>
      <w:r w:rsidRPr="003B1110">
        <w:rPr>
          <w:rFonts w:ascii="Times New Roman" w:eastAsiaTheme="minorHAnsi" w:hAnsi="Times New Roman"/>
          <w:sz w:val="28"/>
          <w:szCs w:val="28"/>
        </w:rPr>
        <w:t>предоставление документов, не соответствующих требованиям законо</w:t>
      </w:r>
      <w:r>
        <w:rPr>
          <w:rFonts w:ascii="Times New Roman" w:eastAsiaTheme="minorHAnsi" w:hAnsi="Times New Roman"/>
          <w:sz w:val="28"/>
          <w:szCs w:val="28"/>
        </w:rPr>
        <w:t xml:space="preserve">дательства Российской Федерации. </w:t>
      </w:r>
    </w:p>
    <w:p w:rsidR="007F509A" w:rsidRPr="003B1110" w:rsidRDefault="007F509A" w:rsidP="007F509A">
      <w:pPr>
        <w:ind w:firstLine="709"/>
        <w:rPr>
          <w:rFonts w:ascii="Times New Roman" w:eastAsiaTheme="minorHAnsi" w:hAnsi="Times New Roman"/>
          <w:sz w:val="28"/>
          <w:szCs w:val="28"/>
        </w:rPr>
      </w:pPr>
      <w:r w:rsidRPr="003B1110">
        <w:rPr>
          <w:rFonts w:ascii="Times New Roman" w:eastAsiaTheme="minorHAnsi" w:hAnsi="Times New Roman"/>
          <w:sz w:val="28"/>
          <w:szCs w:val="28"/>
        </w:rPr>
        <w:t>Отказ в установлении льготной арендной платы по иным основаниям, кроме указанных в настоящем пункте, не допускается.</w:t>
      </w:r>
    </w:p>
    <w:bookmarkEnd w:id="9"/>
    <w:p w:rsidR="0072757C" w:rsidRDefault="00AD58F4" w:rsidP="00AD58F4">
      <w:pPr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Принятое в соответствии с пунктом 2 настоящего Порядка, положительное или отрицательное решение, </w:t>
      </w:r>
      <w:r w:rsidR="0072757C" w:rsidRPr="009F7E9D">
        <w:rPr>
          <w:rFonts w:ascii="Times New Roman" w:eastAsiaTheme="minorHAnsi" w:hAnsi="Times New Roman"/>
          <w:sz w:val="28"/>
          <w:szCs w:val="28"/>
        </w:rPr>
        <w:t>в течение 10-ти</w:t>
      </w:r>
      <w:r w:rsidR="00892D42">
        <w:rPr>
          <w:rFonts w:ascii="Times New Roman" w:eastAsiaTheme="minorHAnsi" w:hAnsi="Times New Roman"/>
          <w:sz w:val="28"/>
          <w:szCs w:val="28"/>
        </w:rPr>
        <w:t xml:space="preserve"> рабочих дней со дня вынесения </w:t>
      </w:r>
      <w:r w:rsidR="0072757C" w:rsidRPr="009F7E9D">
        <w:rPr>
          <w:rFonts w:ascii="Times New Roman" w:eastAsiaTheme="minorHAnsi" w:hAnsi="Times New Roman"/>
          <w:sz w:val="28"/>
          <w:szCs w:val="28"/>
        </w:rPr>
        <w:t>направляет</w:t>
      </w:r>
      <w:r w:rsidR="0072757C">
        <w:rPr>
          <w:rFonts w:ascii="Times New Roman" w:eastAsiaTheme="minorHAnsi" w:hAnsi="Times New Roman"/>
          <w:sz w:val="28"/>
          <w:szCs w:val="28"/>
        </w:rPr>
        <w:t>ся арендодателем</w:t>
      </w:r>
      <w:r w:rsidR="0072757C" w:rsidRPr="009F7E9D">
        <w:rPr>
          <w:rFonts w:ascii="Times New Roman" w:eastAsiaTheme="minorHAnsi" w:hAnsi="Times New Roman"/>
          <w:sz w:val="28"/>
          <w:szCs w:val="28"/>
        </w:rPr>
        <w:t xml:space="preserve"> арендатору любым доступным способом, позволяющим подтвердить его получение</w:t>
      </w:r>
      <w:r w:rsidR="0072757C">
        <w:rPr>
          <w:rFonts w:ascii="Times New Roman" w:eastAsiaTheme="minorHAnsi" w:hAnsi="Times New Roman"/>
          <w:sz w:val="28"/>
          <w:szCs w:val="28"/>
        </w:rPr>
        <w:t>.</w:t>
      </w:r>
    </w:p>
    <w:p w:rsidR="00AD58F4" w:rsidRDefault="001E24B3" w:rsidP="00AD58F4">
      <w:pPr>
        <w:rPr>
          <w:rFonts w:ascii="Times New Roman" w:hAnsi="Times New Roman" w:cs="Times New Roman"/>
          <w:sz w:val="28"/>
          <w:szCs w:val="28"/>
        </w:rPr>
      </w:pPr>
      <w:bookmarkStart w:id="10" w:name="sub_1007"/>
      <w:r>
        <w:rPr>
          <w:rFonts w:ascii="Times New Roman" w:hAnsi="Times New Roman" w:cs="Times New Roman"/>
          <w:sz w:val="28"/>
          <w:szCs w:val="28"/>
        </w:rPr>
        <w:t>9</w:t>
      </w:r>
      <w:r w:rsidR="00AD58F4">
        <w:rPr>
          <w:rFonts w:ascii="Times New Roman" w:hAnsi="Times New Roman" w:cs="Times New Roman"/>
          <w:sz w:val="28"/>
          <w:szCs w:val="28"/>
        </w:rPr>
        <w:t>. На основании положительного решения арендодатель оформляет дополнительное соглашение к договору аренды объекта культурного наследия, в котором указываются размер льготной арендной платы и срок, на который она устанавливается.</w:t>
      </w:r>
    </w:p>
    <w:bookmarkEnd w:id="10"/>
    <w:p w:rsidR="00AD58F4" w:rsidRDefault="00AD58F4" w:rsidP="00AD58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Указанное дополнительное соглашение оформляется и направляется арендатору в течение 15 рабочих дней с момента принятия положительного решения.</w:t>
      </w:r>
    </w:p>
    <w:p w:rsidR="00AD58F4" w:rsidRDefault="001E24B3" w:rsidP="00AD58F4">
      <w:pPr>
        <w:rPr>
          <w:rFonts w:ascii="Times New Roman" w:hAnsi="Times New Roman" w:cs="Times New Roman"/>
          <w:sz w:val="28"/>
          <w:szCs w:val="28"/>
        </w:rPr>
      </w:pPr>
      <w:bookmarkStart w:id="11" w:name="sub_1008"/>
      <w:r>
        <w:rPr>
          <w:rFonts w:ascii="Times New Roman" w:hAnsi="Times New Roman" w:cs="Times New Roman"/>
          <w:sz w:val="28"/>
          <w:szCs w:val="28"/>
        </w:rPr>
        <w:t>10</w:t>
      </w:r>
      <w:r w:rsidR="00AD58F4">
        <w:rPr>
          <w:rFonts w:ascii="Times New Roman" w:hAnsi="Times New Roman" w:cs="Times New Roman"/>
          <w:sz w:val="28"/>
          <w:szCs w:val="28"/>
        </w:rPr>
        <w:t xml:space="preserve">. Льготная арендная плата устанавливается дополнительным соглашением к договору аренды объекта культурного наследия в размере и </w:t>
      </w:r>
      <w:r w:rsidR="00AD58F4">
        <w:rPr>
          <w:rFonts w:ascii="Times New Roman" w:hAnsi="Times New Roman" w:cs="Times New Roman"/>
          <w:sz w:val="28"/>
          <w:szCs w:val="28"/>
        </w:rPr>
        <w:lastRenderedPageBreak/>
        <w:t xml:space="preserve">на срок установленный </w:t>
      </w:r>
      <w:r w:rsidR="00A41E79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Курска или </w:t>
      </w:r>
      <w:r w:rsidR="00AD58F4">
        <w:rPr>
          <w:rFonts w:ascii="Times New Roman" w:hAnsi="Times New Roman" w:cs="Times New Roman"/>
          <w:sz w:val="28"/>
          <w:szCs w:val="28"/>
        </w:rPr>
        <w:t>решением арендодателя</w:t>
      </w:r>
      <w:r w:rsidR="00DD15E0">
        <w:rPr>
          <w:rFonts w:ascii="Times New Roman" w:hAnsi="Times New Roman" w:cs="Times New Roman"/>
          <w:sz w:val="28"/>
          <w:szCs w:val="28"/>
        </w:rPr>
        <w:t>,  в случаях</w:t>
      </w:r>
      <w:r w:rsidR="00A41E79">
        <w:rPr>
          <w:rFonts w:ascii="Times New Roman" w:hAnsi="Times New Roman" w:cs="Times New Roman"/>
          <w:sz w:val="28"/>
          <w:szCs w:val="28"/>
        </w:rPr>
        <w:t>,</w:t>
      </w:r>
      <w:r w:rsidR="00DD15E0">
        <w:rPr>
          <w:rFonts w:ascii="Times New Roman" w:hAnsi="Times New Roman" w:cs="Times New Roman"/>
          <w:sz w:val="28"/>
          <w:szCs w:val="28"/>
        </w:rPr>
        <w:t xml:space="preserve"> </w:t>
      </w:r>
      <w:r w:rsidR="00A41E79">
        <w:rPr>
          <w:rFonts w:ascii="Times New Roman" w:hAnsi="Times New Roman" w:cs="Times New Roman"/>
          <w:sz w:val="28"/>
          <w:szCs w:val="28"/>
        </w:rPr>
        <w:t>у</w:t>
      </w:r>
      <w:r w:rsidR="00DD15E0">
        <w:rPr>
          <w:rFonts w:ascii="Times New Roman" w:hAnsi="Times New Roman" w:cs="Times New Roman"/>
          <w:sz w:val="28"/>
          <w:szCs w:val="28"/>
        </w:rPr>
        <w:t>становленных пунктом 2</w:t>
      </w:r>
      <w:r w:rsidR="00A41E79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AD58F4">
        <w:rPr>
          <w:rFonts w:ascii="Times New Roman" w:hAnsi="Times New Roman" w:cs="Times New Roman"/>
          <w:sz w:val="28"/>
          <w:szCs w:val="28"/>
        </w:rPr>
        <w:t>.</w:t>
      </w:r>
    </w:p>
    <w:bookmarkEnd w:id="11"/>
    <w:p w:rsidR="00AD58F4" w:rsidRDefault="00AD58F4" w:rsidP="00AD58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применения льготной арендной платы ограничивается сроком действия договора аренды. Продление договора на новый срок осуществляется в порядке, установленном действующим законодательством.</w:t>
      </w:r>
    </w:p>
    <w:p w:rsidR="00AD58F4" w:rsidRDefault="00AD58F4" w:rsidP="00AD58F4">
      <w:pPr>
        <w:rPr>
          <w:rFonts w:ascii="Times New Roman" w:hAnsi="Times New Roman" w:cs="Times New Roman"/>
          <w:sz w:val="28"/>
          <w:szCs w:val="28"/>
        </w:rPr>
      </w:pPr>
      <w:bookmarkStart w:id="12" w:name="sub_1009"/>
      <w:r>
        <w:rPr>
          <w:rFonts w:ascii="Times New Roman" w:hAnsi="Times New Roman" w:cs="Times New Roman"/>
          <w:sz w:val="28"/>
          <w:szCs w:val="28"/>
        </w:rPr>
        <w:t>1</w:t>
      </w:r>
      <w:r w:rsidR="001E24B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Размер льготной арендной платы рассчитывается с учетом расходов арендатора на проведение работ по сохранению объекта культурного наследия (далее - сумма расходов арендатора).</w:t>
      </w:r>
    </w:p>
    <w:bookmarkEnd w:id="12"/>
    <w:p w:rsidR="00AD58F4" w:rsidRDefault="00AD58F4" w:rsidP="00AD58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Суммой расходов арендатора признается затраченная на выполнение работ сумма, подтвержденная </w:t>
      </w:r>
      <w:r w:rsidR="00947CDA" w:rsidRPr="00321409">
        <w:rPr>
          <w:rFonts w:ascii="Times New Roman" w:eastAsiaTheme="minorHAnsi" w:hAnsi="Times New Roman"/>
          <w:sz w:val="28"/>
          <w:szCs w:val="28"/>
        </w:rPr>
        <w:t>акт</w:t>
      </w:r>
      <w:r w:rsidR="00947CDA">
        <w:rPr>
          <w:rFonts w:ascii="Times New Roman" w:eastAsiaTheme="minorHAnsi" w:hAnsi="Times New Roman"/>
          <w:sz w:val="28"/>
          <w:szCs w:val="28"/>
        </w:rPr>
        <w:t>ом</w:t>
      </w:r>
      <w:r w:rsidR="00947CDA" w:rsidRPr="00321409">
        <w:rPr>
          <w:rFonts w:ascii="Times New Roman" w:eastAsiaTheme="minorHAnsi" w:hAnsi="Times New Roman"/>
          <w:sz w:val="28"/>
          <w:szCs w:val="28"/>
        </w:rPr>
        <w:t xml:space="preserve"> приемки выполненных работ по сохранению объекта культурного наследия </w:t>
      </w:r>
      <w:r>
        <w:rPr>
          <w:rFonts w:ascii="Times New Roman" w:hAnsi="Times New Roman" w:cs="Times New Roman"/>
          <w:sz w:val="28"/>
          <w:szCs w:val="28"/>
        </w:rPr>
        <w:t>и рассчитанная согласно сметно-финансовому расчету.</w:t>
      </w:r>
    </w:p>
    <w:p w:rsidR="00AD58F4" w:rsidRDefault="00AD58F4" w:rsidP="00AD58F4">
      <w:pPr>
        <w:rPr>
          <w:rFonts w:ascii="Times New Roman" w:hAnsi="Times New Roman" w:cs="Times New Roman"/>
          <w:sz w:val="28"/>
          <w:szCs w:val="28"/>
        </w:rPr>
      </w:pPr>
      <w:bookmarkStart w:id="13" w:name="sub_1010"/>
      <w:r>
        <w:rPr>
          <w:rFonts w:ascii="Times New Roman" w:hAnsi="Times New Roman" w:cs="Times New Roman"/>
          <w:sz w:val="28"/>
          <w:szCs w:val="28"/>
        </w:rPr>
        <w:t>1</w:t>
      </w:r>
      <w:r w:rsidR="001E24B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Годовой размер льготной арендной платы определяется по следующей формуле:</w:t>
      </w:r>
      <w:bookmarkEnd w:id="13"/>
    </w:p>
    <w:p w:rsidR="00AD58F4" w:rsidRDefault="00AD58F4" w:rsidP="00AD58F4">
      <w:pPr>
        <w:ind w:firstLine="6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ГАП = АП х 0.3,</w:t>
      </w:r>
    </w:p>
    <w:p w:rsidR="00AD58F4" w:rsidRDefault="00AD58F4" w:rsidP="00AD58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AD58F4" w:rsidRDefault="00AD58F4" w:rsidP="00AD58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 - годовой размер арендной платы в соответствии с договором аренды (руб./год);</w:t>
      </w:r>
    </w:p>
    <w:p w:rsidR="00AD58F4" w:rsidRDefault="00AD58F4" w:rsidP="00AD58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0,3 - коэффициент расчета размера льготной арендной платы.</w:t>
      </w:r>
    </w:p>
    <w:p w:rsidR="00AD58F4" w:rsidRDefault="00AD58F4" w:rsidP="00AD58F4">
      <w:pPr>
        <w:rPr>
          <w:rFonts w:ascii="Times New Roman" w:hAnsi="Times New Roman" w:cs="Times New Roman"/>
          <w:sz w:val="28"/>
          <w:szCs w:val="28"/>
        </w:rPr>
      </w:pPr>
      <w:bookmarkStart w:id="14" w:name="sub_1011"/>
      <w:r>
        <w:rPr>
          <w:rFonts w:ascii="Times New Roman" w:hAnsi="Times New Roman" w:cs="Times New Roman"/>
          <w:sz w:val="28"/>
          <w:szCs w:val="28"/>
        </w:rPr>
        <w:t>1</w:t>
      </w:r>
      <w:r w:rsidR="001E24B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Срок (в годах), на который устанавливается льготная арендная плата, определяется по следующей формуле:</w:t>
      </w:r>
    </w:p>
    <w:p w:rsidR="00AD58F4" w:rsidRDefault="00AD58F4" w:rsidP="00AD58F4">
      <w:pPr>
        <w:ind w:left="707" w:firstLine="709"/>
        <w:rPr>
          <w:rFonts w:ascii="Times New Roman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С=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СРА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АП-ГАП</m:t>
              </m:r>
            </m:den>
          </m:f>
        </m:oMath>
      </m:oMathPara>
    </w:p>
    <w:bookmarkEnd w:id="14"/>
    <w:p w:rsidR="00AD58F4" w:rsidRDefault="00AD58F4" w:rsidP="00AD58F4">
      <w:pPr>
        <w:tabs>
          <w:tab w:val="center" w:pos="5026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D58F4" w:rsidRDefault="00AD58F4" w:rsidP="00AD58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AD58F4" w:rsidRDefault="00AD58F4" w:rsidP="00AD58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 - сумма расходов арендатора (рублей);</w:t>
      </w:r>
    </w:p>
    <w:p w:rsidR="00AD58F4" w:rsidRDefault="00AD58F4" w:rsidP="00AD58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 - годовой размер арендной платы в соответствии с договором аренды (руб./год);</w:t>
      </w:r>
    </w:p>
    <w:p w:rsidR="00AD58F4" w:rsidRDefault="00AD58F4" w:rsidP="00AD58F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ГАП - годовой размер льготной арендной платы (руб./год).</w:t>
      </w:r>
    </w:p>
    <w:p w:rsidR="00606A2B" w:rsidRDefault="00606A2B"/>
    <w:sectPr w:rsidR="00606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0D6"/>
    <w:rsid w:val="001610D6"/>
    <w:rsid w:val="001B4095"/>
    <w:rsid w:val="001B5CC3"/>
    <w:rsid w:val="001E24B3"/>
    <w:rsid w:val="001E60DB"/>
    <w:rsid w:val="00274CF5"/>
    <w:rsid w:val="002E31DE"/>
    <w:rsid w:val="003275B8"/>
    <w:rsid w:val="003F35A8"/>
    <w:rsid w:val="00530ADC"/>
    <w:rsid w:val="005D503D"/>
    <w:rsid w:val="00606A2B"/>
    <w:rsid w:val="0065518F"/>
    <w:rsid w:val="006B3104"/>
    <w:rsid w:val="00707802"/>
    <w:rsid w:val="0072757C"/>
    <w:rsid w:val="007A58B8"/>
    <w:rsid w:val="007F509A"/>
    <w:rsid w:val="00892D42"/>
    <w:rsid w:val="00947CDA"/>
    <w:rsid w:val="00A41E79"/>
    <w:rsid w:val="00AD58F4"/>
    <w:rsid w:val="00DD15E0"/>
    <w:rsid w:val="00E7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36BAA7-5746-4A12-B3BC-945A485F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8F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58F4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58F4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styleId="a3">
    <w:name w:val="No Spacing"/>
    <w:uiPriority w:val="1"/>
    <w:qFormat/>
    <w:rsid w:val="00AD58F4"/>
    <w:pPr>
      <w:spacing w:after="0" w:line="240" w:lineRule="auto"/>
    </w:pPr>
  </w:style>
  <w:style w:type="character" w:customStyle="1" w:styleId="a4">
    <w:name w:val="Гипертекстовая ссылка"/>
    <w:basedOn w:val="a0"/>
    <w:uiPriority w:val="99"/>
    <w:rsid w:val="00AD58F4"/>
    <w:rPr>
      <w:b w:val="0"/>
      <w:bCs w:val="0"/>
      <w:color w:val="106BBE"/>
    </w:rPr>
  </w:style>
  <w:style w:type="character" w:styleId="a5">
    <w:name w:val="Hyperlink"/>
    <w:basedOn w:val="a0"/>
    <w:uiPriority w:val="99"/>
    <w:semiHidden/>
    <w:unhideWhenUsed/>
    <w:rsid w:val="00AD58F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D58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58F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6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2FC93E1573C51963B5DF891632D0FA0CDD425C42430AB9035D50508EE7E45F0A3699C92CFF08328E085A3457FBB722B5234656ACVBSDK" TargetMode="External"/><Relationship Id="rId13" Type="http://schemas.openxmlformats.org/officeDocument/2006/relationships/hyperlink" Target="consultantplus://offline/ref=B30D44A9C71C1776E3A300188CEB60D8D47C5EE8D8F8DE963713D68672CE3C86D1EB83753B8B5D4D809043C9F66199696359962A8F6A920EA3B8BE1Cn4b4K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80.253.4.49/document?id=71071282&amp;sub=0" TargetMode="External"/><Relationship Id="rId12" Type="http://schemas.openxmlformats.org/officeDocument/2006/relationships/hyperlink" Target="file:///C:\Users\&#1044;&#1103;&#1090;&#1083;&#1086;&#1074;&#1072;&#1057;&#1074;&#1077;&#1090;&#1072;\Downloads\1237514.rt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30D44A9C71C1776E3A300188CEB60D8D47C5EE8D8F8DE963713D68672CE3C86D1EB83753B8B5D4D809043CAF26199696359962A8F6A920EA3B8BE1Cn4b4K" TargetMode="External"/><Relationship Id="rId1" Type="http://schemas.openxmlformats.org/officeDocument/2006/relationships/styles" Target="styles.xml"/><Relationship Id="rId6" Type="http://schemas.openxmlformats.org/officeDocument/2006/relationships/hyperlink" Target="http://80.253.4.49/document?id=12027232&amp;sub=40" TargetMode="External"/><Relationship Id="rId11" Type="http://schemas.openxmlformats.org/officeDocument/2006/relationships/hyperlink" Target="http://80.253.4.49/document?id=12027232&amp;sub=40" TargetMode="External"/><Relationship Id="rId5" Type="http://schemas.openxmlformats.org/officeDocument/2006/relationships/hyperlink" Target="http://80.253.4.49/document?id=12027232&amp;sub=40" TargetMode="External"/><Relationship Id="rId15" Type="http://schemas.openxmlformats.org/officeDocument/2006/relationships/hyperlink" Target="consultantplus://offline/ref=B30D44A9C71C1776E3A300188CEB60D8D47C5EE8D8F8DE963713D68672CE3C86D1EB83753B8B5D4D809043CAF36199696359962A8F6A920EA3B8BE1Cn4b4K" TargetMode="External"/><Relationship Id="rId10" Type="http://schemas.openxmlformats.org/officeDocument/2006/relationships/hyperlink" Target="http://80.253.4.49/document?id=12027232&amp;sub=40" TargetMode="External"/><Relationship Id="rId4" Type="http://schemas.openxmlformats.org/officeDocument/2006/relationships/hyperlink" Target="http://80.253.4.49/document?id=12027232&amp;sub=14" TargetMode="External"/><Relationship Id="rId9" Type="http://schemas.openxmlformats.org/officeDocument/2006/relationships/hyperlink" Target="consultantplus://offline/ref=392FC93E1573C51963B5DF891632D0FA0CDD425C42430AB9035D50508EE7E45F0A3699C92CFF08328E085A3457FBB722B5234656ACVBSDK" TargetMode="External"/><Relationship Id="rId14" Type="http://schemas.openxmlformats.org/officeDocument/2006/relationships/hyperlink" Target="consultantplus://offline/ref=B30D44A9C71C1776E3A300188CEB60D8D47C5EE8D8F8DE963713D68672CE3C86D1EB83753B8B5D4D809043CAF16199696359962A8F6A920EA3B8BE1Cn4b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1768</Words>
  <Characters>10083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Масалова</dc:creator>
  <cp:keywords/>
  <dc:description/>
  <cp:lastModifiedBy>kgs14</cp:lastModifiedBy>
  <cp:revision>22</cp:revision>
  <cp:lastPrinted>2019-03-20T10:16:00Z</cp:lastPrinted>
  <dcterms:created xsi:type="dcterms:W3CDTF">2019-03-20T08:35:00Z</dcterms:created>
  <dcterms:modified xsi:type="dcterms:W3CDTF">2019-03-21T11:50:00Z</dcterms:modified>
</cp:coreProperties>
</file>