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E60" w:rsidRDefault="00062E60" w:rsidP="00062E60">
      <w:pPr>
        <w:ind w:firstLine="4860"/>
        <w:jc w:val="center"/>
        <w:rPr>
          <w:sz w:val="28"/>
          <w:szCs w:val="28"/>
        </w:rPr>
      </w:pPr>
      <w:r>
        <w:rPr>
          <w:sz w:val="28"/>
          <w:szCs w:val="28"/>
        </w:rPr>
        <w:t xml:space="preserve">  </w:t>
      </w:r>
      <w:r w:rsidRPr="00FE7BF4">
        <w:rPr>
          <w:sz w:val="28"/>
          <w:szCs w:val="28"/>
        </w:rPr>
        <w:t>ПРОЕКТ</w:t>
      </w:r>
    </w:p>
    <w:p w:rsidR="00062E60" w:rsidRDefault="00062E60" w:rsidP="00062E60">
      <w:pPr>
        <w:ind w:firstLine="4500"/>
        <w:jc w:val="center"/>
        <w:rPr>
          <w:sz w:val="28"/>
          <w:szCs w:val="28"/>
        </w:rPr>
      </w:pPr>
      <w:r>
        <w:rPr>
          <w:sz w:val="28"/>
          <w:szCs w:val="28"/>
        </w:rPr>
        <w:t xml:space="preserve">       вносится </w:t>
      </w:r>
    </w:p>
    <w:p w:rsidR="00062E60" w:rsidRDefault="00062E60" w:rsidP="00062E60">
      <w:pPr>
        <w:ind w:firstLine="4500"/>
        <w:jc w:val="center"/>
        <w:rPr>
          <w:sz w:val="28"/>
          <w:szCs w:val="28"/>
        </w:rPr>
      </w:pPr>
      <w:r>
        <w:rPr>
          <w:sz w:val="28"/>
          <w:szCs w:val="28"/>
        </w:rPr>
        <w:t xml:space="preserve">         Контрольно-счётной палатой </w:t>
      </w:r>
    </w:p>
    <w:p w:rsidR="00062E60" w:rsidRDefault="00062E60" w:rsidP="00062E60">
      <w:pPr>
        <w:ind w:firstLine="4500"/>
        <w:jc w:val="center"/>
        <w:rPr>
          <w:sz w:val="28"/>
          <w:szCs w:val="28"/>
        </w:rPr>
      </w:pPr>
      <w:r>
        <w:rPr>
          <w:sz w:val="28"/>
          <w:szCs w:val="28"/>
        </w:rPr>
        <w:t xml:space="preserve">          города Курска</w:t>
      </w:r>
    </w:p>
    <w:p w:rsidR="00062E60" w:rsidRDefault="00062E60" w:rsidP="00062E60">
      <w:pPr>
        <w:ind w:firstLine="5580"/>
        <w:jc w:val="center"/>
        <w:rPr>
          <w:sz w:val="28"/>
          <w:szCs w:val="28"/>
        </w:rPr>
      </w:pPr>
    </w:p>
    <w:p w:rsidR="00062E60" w:rsidRDefault="00062E60" w:rsidP="00062E60">
      <w:pPr>
        <w:ind w:firstLine="5580"/>
        <w:jc w:val="center"/>
        <w:rPr>
          <w:sz w:val="28"/>
          <w:szCs w:val="28"/>
        </w:rPr>
      </w:pPr>
    </w:p>
    <w:p w:rsidR="00062E60" w:rsidRDefault="00062E60" w:rsidP="00062E60">
      <w:pPr>
        <w:ind w:firstLine="5580"/>
        <w:jc w:val="center"/>
        <w:rPr>
          <w:sz w:val="28"/>
          <w:szCs w:val="28"/>
        </w:rPr>
      </w:pPr>
    </w:p>
    <w:p w:rsidR="00062E60" w:rsidRDefault="00062E60" w:rsidP="00062E60">
      <w:pPr>
        <w:ind w:firstLine="5580"/>
        <w:jc w:val="center"/>
        <w:rPr>
          <w:sz w:val="28"/>
          <w:szCs w:val="28"/>
        </w:rPr>
      </w:pPr>
    </w:p>
    <w:p w:rsidR="00062E60" w:rsidRDefault="00062E60" w:rsidP="00062E60">
      <w:pPr>
        <w:jc w:val="center"/>
        <w:rPr>
          <w:sz w:val="28"/>
          <w:szCs w:val="28"/>
        </w:rPr>
      </w:pPr>
      <w:r>
        <w:rPr>
          <w:sz w:val="28"/>
          <w:szCs w:val="28"/>
        </w:rPr>
        <w:t>КУРСКОЕ ГОРОДСКОЕ СОБРАНИЕ</w:t>
      </w:r>
    </w:p>
    <w:p w:rsidR="00062E60" w:rsidRDefault="00062E60" w:rsidP="00062E60">
      <w:pPr>
        <w:jc w:val="center"/>
        <w:rPr>
          <w:sz w:val="28"/>
          <w:szCs w:val="28"/>
        </w:rPr>
      </w:pPr>
    </w:p>
    <w:p w:rsidR="00062E60" w:rsidRPr="00FE7BF4" w:rsidRDefault="00062E60" w:rsidP="00062E60">
      <w:pPr>
        <w:jc w:val="center"/>
        <w:rPr>
          <w:sz w:val="28"/>
          <w:szCs w:val="28"/>
        </w:rPr>
      </w:pPr>
      <w:r>
        <w:rPr>
          <w:sz w:val="28"/>
          <w:szCs w:val="28"/>
        </w:rPr>
        <w:t>РЕШЕНИЕ</w:t>
      </w:r>
    </w:p>
    <w:p w:rsidR="00062E60" w:rsidRDefault="00062E60" w:rsidP="00062E60">
      <w:pPr>
        <w:jc w:val="center"/>
        <w:rPr>
          <w:sz w:val="28"/>
          <w:szCs w:val="28"/>
        </w:rPr>
      </w:pPr>
    </w:p>
    <w:p w:rsidR="00062E60" w:rsidRDefault="00062E60" w:rsidP="00062E60">
      <w:pPr>
        <w:jc w:val="center"/>
        <w:rPr>
          <w:sz w:val="28"/>
          <w:szCs w:val="28"/>
        </w:rPr>
      </w:pPr>
    </w:p>
    <w:p w:rsidR="00062E60" w:rsidRDefault="00062E60" w:rsidP="00062E60">
      <w:pPr>
        <w:jc w:val="center"/>
        <w:rPr>
          <w:sz w:val="28"/>
          <w:szCs w:val="28"/>
        </w:rPr>
      </w:pPr>
    </w:p>
    <w:p w:rsidR="00062E60" w:rsidRPr="00EB48EF" w:rsidRDefault="00062E60" w:rsidP="00062E60">
      <w:pPr>
        <w:rPr>
          <w:sz w:val="28"/>
          <w:szCs w:val="28"/>
        </w:rPr>
      </w:pPr>
      <w:r w:rsidRPr="00EB48EF">
        <w:rPr>
          <w:sz w:val="28"/>
          <w:szCs w:val="28"/>
        </w:rPr>
        <w:t xml:space="preserve">Об отчёте о работе </w:t>
      </w:r>
    </w:p>
    <w:p w:rsidR="00062E60" w:rsidRPr="00EB48EF" w:rsidRDefault="00062E60" w:rsidP="00062E60">
      <w:pPr>
        <w:rPr>
          <w:sz w:val="28"/>
          <w:szCs w:val="28"/>
        </w:rPr>
      </w:pPr>
      <w:r w:rsidRPr="00EB48EF">
        <w:rPr>
          <w:sz w:val="28"/>
          <w:szCs w:val="28"/>
        </w:rPr>
        <w:t xml:space="preserve">Контрольно-счётной палаты </w:t>
      </w:r>
    </w:p>
    <w:p w:rsidR="00062E60" w:rsidRPr="00EB48EF" w:rsidRDefault="00062E60" w:rsidP="00062E60">
      <w:pPr>
        <w:rPr>
          <w:sz w:val="28"/>
          <w:szCs w:val="28"/>
        </w:rPr>
      </w:pPr>
      <w:r w:rsidRPr="00EB48EF">
        <w:rPr>
          <w:sz w:val="28"/>
          <w:szCs w:val="28"/>
        </w:rPr>
        <w:t>города Курска за 201</w:t>
      </w:r>
      <w:r>
        <w:rPr>
          <w:sz w:val="28"/>
          <w:szCs w:val="28"/>
        </w:rPr>
        <w:t>7</w:t>
      </w:r>
      <w:r w:rsidRPr="00EB48EF">
        <w:rPr>
          <w:sz w:val="28"/>
          <w:szCs w:val="28"/>
        </w:rPr>
        <w:t xml:space="preserve"> год</w:t>
      </w:r>
    </w:p>
    <w:p w:rsidR="00062E60" w:rsidRPr="00EB48EF" w:rsidRDefault="00062E60" w:rsidP="00062E60">
      <w:pPr>
        <w:rPr>
          <w:b/>
          <w:sz w:val="28"/>
          <w:szCs w:val="28"/>
        </w:rPr>
      </w:pPr>
    </w:p>
    <w:p w:rsidR="00062E60" w:rsidRPr="00EB48EF" w:rsidRDefault="00062E60" w:rsidP="00062E60">
      <w:pPr>
        <w:autoSpaceDE w:val="0"/>
        <w:autoSpaceDN w:val="0"/>
        <w:adjustRightInd w:val="0"/>
        <w:ind w:firstLine="720"/>
        <w:jc w:val="both"/>
        <w:rPr>
          <w:sz w:val="28"/>
          <w:szCs w:val="28"/>
        </w:rPr>
      </w:pPr>
      <w:r w:rsidRPr="00EB48EF">
        <w:rPr>
          <w:sz w:val="28"/>
          <w:szCs w:val="28"/>
        </w:rPr>
        <w:t>Заслушав и обсудив представленный председателем Контрольно-счётной палаты города Курска С.В. Шуляк отчёт о работе Контрольно-счётной палаты города Курска за 201</w:t>
      </w:r>
      <w:r>
        <w:rPr>
          <w:sz w:val="28"/>
          <w:szCs w:val="28"/>
        </w:rPr>
        <w:t>7</w:t>
      </w:r>
      <w:r w:rsidRPr="00EB48EF">
        <w:rPr>
          <w:sz w:val="28"/>
          <w:szCs w:val="28"/>
        </w:rPr>
        <w:t xml:space="preserve"> год, в </w:t>
      </w:r>
      <w:r>
        <w:rPr>
          <w:sz w:val="28"/>
          <w:szCs w:val="28"/>
        </w:rPr>
        <w:t xml:space="preserve">соответствии с Уставом города Курска и со </w:t>
      </w:r>
      <w:r w:rsidRPr="00EB48EF">
        <w:rPr>
          <w:sz w:val="28"/>
          <w:szCs w:val="28"/>
        </w:rPr>
        <w:t>статьёй 21 Положения о Контрольно-счётной палате города Курска, утверждённого решением Курского городского Собрания от 9 сентября 2004 года № 46-3-РС, Курское городское Собрание РЕШИЛО:</w:t>
      </w:r>
    </w:p>
    <w:p w:rsidR="00062E60" w:rsidRPr="00D536F1" w:rsidRDefault="00062E60" w:rsidP="00062E60">
      <w:pPr>
        <w:autoSpaceDE w:val="0"/>
        <w:autoSpaceDN w:val="0"/>
        <w:adjustRightInd w:val="0"/>
        <w:ind w:firstLine="720"/>
        <w:jc w:val="both"/>
        <w:rPr>
          <w:sz w:val="28"/>
          <w:szCs w:val="28"/>
        </w:rPr>
      </w:pPr>
    </w:p>
    <w:p w:rsidR="00062E60" w:rsidRPr="00D536F1" w:rsidRDefault="00062E60" w:rsidP="00062E60">
      <w:pPr>
        <w:autoSpaceDE w:val="0"/>
        <w:autoSpaceDN w:val="0"/>
        <w:adjustRightInd w:val="0"/>
        <w:ind w:firstLine="720"/>
        <w:jc w:val="both"/>
        <w:rPr>
          <w:sz w:val="28"/>
          <w:szCs w:val="28"/>
        </w:rPr>
      </w:pPr>
      <w:r w:rsidRPr="00D536F1">
        <w:rPr>
          <w:sz w:val="28"/>
          <w:szCs w:val="28"/>
        </w:rPr>
        <w:t xml:space="preserve">1. </w:t>
      </w:r>
      <w:r>
        <w:rPr>
          <w:sz w:val="28"/>
          <w:szCs w:val="28"/>
        </w:rPr>
        <w:t>О</w:t>
      </w:r>
      <w:r w:rsidRPr="00D536F1">
        <w:rPr>
          <w:sz w:val="28"/>
          <w:szCs w:val="28"/>
        </w:rPr>
        <w:t>тчёт о работе Контрольно-счётной палаты города Курска за 201</w:t>
      </w:r>
      <w:r>
        <w:rPr>
          <w:sz w:val="28"/>
          <w:szCs w:val="28"/>
        </w:rPr>
        <w:t>7</w:t>
      </w:r>
      <w:r w:rsidRPr="00D536F1">
        <w:rPr>
          <w:sz w:val="28"/>
          <w:szCs w:val="28"/>
        </w:rPr>
        <w:t xml:space="preserve"> год </w:t>
      </w:r>
      <w:r>
        <w:rPr>
          <w:sz w:val="28"/>
          <w:szCs w:val="28"/>
        </w:rPr>
        <w:t>п</w:t>
      </w:r>
      <w:r w:rsidRPr="00D536F1">
        <w:rPr>
          <w:sz w:val="28"/>
          <w:szCs w:val="28"/>
        </w:rPr>
        <w:t xml:space="preserve">ринять к сведению </w:t>
      </w:r>
      <w:r>
        <w:rPr>
          <w:sz w:val="28"/>
          <w:szCs w:val="28"/>
        </w:rPr>
        <w:t>(прилагается)</w:t>
      </w:r>
      <w:r w:rsidRPr="00D536F1">
        <w:rPr>
          <w:sz w:val="28"/>
          <w:szCs w:val="28"/>
        </w:rPr>
        <w:t>.</w:t>
      </w:r>
    </w:p>
    <w:p w:rsidR="00062E60" w:rsidRPr="00D536F1" w:rsidRDefault="00062E60" w:rsidP="00062E60">
      <w:pPr>
        <w:autoSpaceDE w:val="0"/>
        <w:autoSpaceDN w:val="0"/>
        <w:adjustRightInd w:val="0"/>
        <w:ind w:firstLine="708"/>
        <w:jc w:val="both"/>
        <w:rPr>
          <w:sz w:val="28"/>
          <w:szCs w:val="28"/>
        </w:rPr>
      </w:pPr>
      <w:r w:rsidRPr="00D536F1">
        <w:rPr>
          <w:sz w:val="28"/>
          <w:szCs w:val="28"/>
        </w:rPr>
        <w:t xml:space="preserve">2. </w:t>
      </w:r>
      <w:r>
        <w:rPr>
          <w:sz w:val="28"/>
          <w:szCs w:val="28"/>
        </w:rPr>
        <w:t>Р</w:t>
      </w:r>
      <w:r w:rsidRPr="00D536F1">
        <w:rPr>
          <w:sz w:val="28"/>
          <w:szCs w:val="28"/>
        </w:rPr>
        <w:t>ешение вступает в силу со дня его принятия.</w:t>
      </w:r>
    </w:p>
    <w:p w:rsidR="00062E60" w:rsidRPr="00D536F1" w:rsidRDefault="00062E60" w:rsidP="00062E60">
      <w:pPr>
        <w:autoSpaceDE w:val="0"/>
        <w:autoSpaceDN w:val="0"/>
        <w:adjustRightInd w:val="0"/>
        <w:ind w:firstLine="540"/>
        <w:jc w:val="both"/>
        <w:rPr>
          <w:sz w:val="28"/>
          <w:szCs w:val="28"/>
        </w:rPr>
      </w:pPr>
    </w:p>
    <w:p w:rsidR="00062E60" w:rsidRPr="00D536F1" w:rsidRDefault="00062E60" w:rsidP="00062E60">
      <w:pPr>
        <w:autoSpaceDE w:val="0"/>
        <w:autoSpaceDN w:val="0"/>
        <w:adjustRightInd w:val="0"/>
        <w:ind w:firstLine="720"/>
        <w:jc w:val="both"/>
        <w:outlineLvl w:val="0"/>
        <w:rPr>
          <w:sz w:val="28"/>
          <w:szCs w:val="28"/>
        </w:rPr>
      </w:pPr>
    </w:p>
    <w:p w:rsidR="00062E60" w:rsidRPr="00D536F1" w:rsidRDefault="00062E60" w:rsidP="00062E60">
      <w:pPr>
        <w:jc w:val="both"/>
        <w:rPr>
          <w:sz w:val="28"/>
          <w:szCs w:val="28"/>
        </w:rPr>
      </w:pPr>
    </w:p>
    <w:p w:rsidR="00062E60" w:rsidRPr="008A65E0" w:rsidRDefault="00062E60" w:rsidP="00062E60">
      <w:pPr>
        <w:jc w:val="both"/>
        <w:rPr>
          <w:sz w:val="28"/>
          <w:szCs w:val="28"/>
        </w:rPr>
      </w:pPr>
      <w:r w:rsidRPr="008A65E0">
        <w:rPr>
          <w:sz w:val="28"/>
          <w:szCs w:val="28"/>
        </w:rPr>
        <w:t xml:space="preserve">Председательствующий </w:t>
      </w:r>
    </w:p>
    <w:p w:rsidR="00062E60" w:rsidRPr="00D536F1" w:rsidRDefault="00062E60" w:rsidP="00062E60">
      <w:pPr>
        <w:jc w:val="both"/>
        <w:rPr>
          <w:sz w:val="28"/>
          <w:szCs w:val="28"/>
        </w:rPr>
      </w:pPr>
      <w:r w:rsidRPr="008A65E0">
        <w:rPr>
          <w:sz w:val="28"/>
          <w:szCs w:val="28"/>
        </w:rPr>
        <w:t>на заседании                                                                                  А.А. Чертова</w:t>
      </w:r>
    </w:p>
    <w:p w:rsidR="00062E60" w:rsidRPr="00D536F1" w:rsidRDefault="00062E60" w:rsidP="00062E60">
      <w:pPr>
        <w:jc w:val="center"/>
        <w:rPr>
          <w:sz w:val="28"/>
          <w:szCs w:val="28"/>
        </w:rPr>
      </w:pPr>
    </w:p>
    <w:p w:rsidR="00062E60" w:rsidRPr="00D536F1" w:rsidRDefault="00062E60" w:rsidP="00062E60">
      <w:pPr>
        <w:jc w:val="center"/>
        <w:rPr>
          <w:sz w:val="28"/>
          <w:szCs w:val="28"/>
        </w:rPr>
      </w:pPr>
    </w:p>
    <w:p w:rsidR="00062E60" w:rsidRPr="00D536F1" w:rsidRDefault="00062E60" w:rsidP="00062E60">
      <w:pPr>
        <w:jc w:val="center"/>
        <w:rPr>
          <w:sz w:val="28"/>
          <w:szCs w:val="28"/>
        </w:rPr>
      </w:pPr>
    </w:p>
    <w:p w:rsidR="00062E60" w:rsidRPr="00D536F1" w:rsidRDefault="00062E60" w:rsidP="00062E60">
      <w:pPr>
        <w:jc w:val="center"/>
        <w:rPr>
          <w:sz w:val="28"/>
          <w:szCs w:val="28"/>
        </w:rPr>
      </w:pPr>
    </w:p>
    <w:p w:rsidR="00062E60" w:rsidRPr="00D536F1" w:rsidRDefault="00062E60" w:rsidP="00062E60">
      <w:pPr>
        <w:jc w:val="center"/>
        <w:rPr>
          <w:sz w:val="28"/>
          <w:szCs w:val="28"/>
        </w:rPr>
      </w:pPr>
    </w:p>
    <w:p w:rsidR="00062E60" w:rsidRPr="00D536F1" w:rsidRDefault="00062E60" w:rsidP="00062E60">
      <w:pPr>
        <w:jc w:val="center"/>
        <w:rPr>
          <w:sz w:val="28"/>
          <w:szCs w:val="28"/>
        </w:rPr>
      </w:pPr>
    </w:p>
    <w:p w:rsidR="00062E60" w:rsidRPr="00D536F1" w:rsidRDefault="00062E60" w:rsidP="00062E60">
      <w:pPr>
        <w:pStyle w:val="ab"/>
        <w:tabs>
          <w:tab w:val="clear" w:pos="4153"/>
          <w:tab w:val="clear" w:pos="8306"/>
        </w:tabs>
        <w:jc w:val="center"/>
        <w:rPr>
          <w:sz w:val="28"/>
          <w:szCs w:val="28"/>
        </w:rPr>
      </w:pPr>
    </w:p>
    <w:p w:rsidR="00062E60" w:rsidRPr="00D536F1" w:rsidRDefault="00062E60" w:rsidP="00062E60">
      <w:pPr>
        <w:pStyle w:val="ab"/>
        <w:tabs>
          <w:tab w:val="clear" w:pos="4153"/>
          <w:tab w:val="clear" w:pos="8306"/>
        </w:tabs>
        <w:jc w:val="center"/>
        <w:rPr>
          <w:sz w:val="28"/>
          <w:szCs w:val="28"/>
        </w:rPr>
      </w:pPr>
    </w:p>
    <w:p w:rsidR="00062E60" w:rsidRDefault="00062E60" w:rsidP="00062E60"/>
    <w:p w:rsidR="00EB48EF" w:rsidRDefault="00EB48EF" w:rsidP="00EB48EF">
      <w:pPr>
        <w:pStyle w:val="ab"/>
        <w:tabs>
          <w:tab w:val="clear" w:pos="4153"/>
          <w:tab w:val="clear" w:pos="8306"/>
        </w:tabs>
        <w:jc w:val="center"/>
        <w:rPr>
          <w:sz w:val="28"/>
          <w:szCs w:val="28"/>
        </w:rPr>
      </w:pPr>
      <w:bookmarkStart w:id="0" w:name="_GoBack"/>
      <w:bookmarkEnd w:id="0"/>
    </w:p>
    <w:p w:rsidR="00D536F1" w:rsidRDefault="00D536F1" w:rsidP="00EB48EF">
      <w:pPr>
        <w:pStyle w:val="ab"/>
        <w:tabs>
          <w:tab w:val="clear" w:pos="4153"/>
          <w:tab w:val="clear" w:pos="8306"/>
        </w:tabs>
        <w:jc w:val="center"/>
        <w:rPr>
          <w:sz w:val="28"/>
          <w:szCs w:val="28"/>
        </w:rPr>
      </w:pPr>
    </w:p>
    <w:p w:rsidR="00D536F1" w:rsidRPr="00D536F1" w:rsidRDefault="00D536F1" w:rsidP="00EB48EF">
      <w:pPr>
        <w:pStyle w:val="ab"/>
        <w:tabs>
          <w:tab w:val="clear" w:pos="4153"/>
          <w:tab w:val="clear" w:pos="8306"/>
        </w:tabs>
        <w:jc w:val="center"/>
        <w:rPr>
          <w:sz w:val="28"/>
          <w:szCs w:val="28"/>
        </w:rPr>
      </w:pPr>
    </w:p>
    <w:p w:rsidR="00B53030" w:rsidRPr="00F91F94" w:rsidRDefault="00FD4627" w:rsidP="00B53030">
      <w:pPr>
        <w:jc w:val="center"/>
        <w:rPr>
          <w:b/>
          <w:sz w:val="28"/>
          <w:szCs w:val="28"/>
        </w:rPr>
      </w:pPr>
      <w:r>
        <w:rPr>
          <w:b/>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207.35pt;margin-top:2.3pt;width:252pt;height:113.9pt;z-index:1" strokecolor="white">
            <v:textbox>
              <w:txbxContent>
                <w:p w:rsidR="006B29DE" w:rsidRPr="00A35EBA" w:rsidRDefault="006B29DE" w:rsidP="007551CD">
                  <w:pPr>
                    <w:ind w:firstLine="10206"/>
                    <w:jc w:val="center"/>
                    <w:rPr>
                      <w:sz w:val="28"/>
                      <w:szCs w:val="28"/>
                    </w:rPr>
                  </w:pPr>
                </w:p>
                <w:p w:rsidR="000C16FF" w:rsidRDefault="000C16FF" w:rsidP="000C16FF">
                  <w:pPr>
                    <w:pStyle w:val="ab"/>
                    <w:tabs>
                      <w:tab w:val="clear" w:pos="4153"/>
                      <w:tab w:val="center" w:pos="3780"/>
                    </w:tabs>
                    <w:jc w:val="center"/>
                    <w:rPr>
                      <w:sz w:val="28"/>
                    </w:rPr>
                  </w:pPr>
                  <w:r w:rsidRPr="00B747F9">
                    <w:rPr>
                      <w:sz w:val="28"/>
                    </w:rPr>
                    <w:t>Приложение</w:t>
                  </w:r>
                </w:p>
                <w:p w:rsidR="000C16FF" w:rsidRDefault="000C16FF" w:rsidP="000C16FF">
                  <w:pPr>
                    <w:pStyle w:val="ab"/>
                    <w:jc w:val="center"/>
                    <w:rPr>
                      <w:sz w:val="28"/>
                    </w:rPr>
                  </w:pPr>
                  <w:r w:rsidRPr="00B747F9">
                    <w:rPr>
                      <w:sz w:val="28"/>
                    </w:rPr>
                    <w:t>к решению</w:t>
                  </w:r>
                </w:p>
                <w:p w:rsidR="000C16FF" w:rsidRDefault="000C16FF" w:rsidP="000C16FF">
                  <w:pPr>
                    <w:pStyle w:val="ab"/>
                    <w:jc w:val="center"/>
                    <w:rPr>
                      <w:sz w:val="28"/>
                    </w:rPr>
                  </w:pPr>
                  <w:r w:rsidRPr="00B747F9">
                    <w:rPr>
                      <w:sz w:val="28"/>
                    </w:rPr>
                    <w:t>Курского городского Собрания</w:t>
                  </w:r>
                </w:p>
                <w:p w:rsidR="000C16FF" w:rsidRPr="00B747F9" w:rsidRDefault="000C16FF" w:rsidP="000C16FF">
                  <w:pPr>
                    <w:pStyle w:val="ab"/>
                    <w:jc w:val="center"/>
                    <w:rPr>
                      <w:sz w:val="28"/>
                    </w:rPr>
                  </w:pPr>
                  <w:r w:rsidRPr="00B747F9">
                    <w:rPr>
                      <w:sz w:val="28"/>
                    </w:rPr>
                    <w:t>от ___ ________201</w:t>
                  </w:r>
                  <w:r w:rsidR="009663DB">
                    <w:rPr>
                      <w:sz w:val="28"/>
                    </w:rPr>
                    <w:t>8</w:t>
                  </w:r>
                  <w:r w:rsidRPr="00B747F9">
                    <w:rPr>
                      <w:sz w:val="28"/>
                    </w:rPr>
                    <w:t xml:space="preserve"> года № ___</w:t>
                  </w:r>
                </w:p>
                <w:p w:rsidR="000C16FF" w:rsidRPr="00B747F9" w:rsidRDefault="000C16FF" w:rsidP="000C16FF">
                  <w:pPr>
                    <w:pStyle w:val="ab"/>
                    <w:ind w:firstLine="5040"/>
                    <w:jc w:val="center"/>
                    <w:rPr>
                      <w:sz w:val="28"/>
                      <w:szCs w:val="28"/>
                    </w:rPr>
                  </w:pPr>
                </w:p>
              </w:txbxContent>
            </v:textbox>
          </v:shape>
        </w:pict>
      </w:r>
    </w:p>
    <w:p w:rsidR="00B53030" w:rsidRPr="00F91F94" w:rsidRDefault="00B53030" w:rsidP="00B53030">
      <w:pPr>
        <w:jc w:val="center"/>
        <w:rPr>
          <w:b/>
          <w:sz w:val="28"/>
          <w:szCs w:val="28"/>
        </w:rPr>
      </w:pPr>
    </w:p>
    <w:p w:rsidR="00B53030" w:rsidRDefault="00B53030" w:rsidP="00B53030">
      <w:pPr>
        <w:jc w:val="center"/>
        <w:rPr>
          <w:b/>
          <w:sz w:val="28"/>
          <w:szCs w:val="28"/>
        </w:rPr>
      </w:pPr>
    </w:p>
    <w:p w:rsidR="00B53030" w:rsidRDefault="00B53030" w:rsidP="00B53030">
      <w:pPr>
        <w:jc w:val="center"/>
        <w:rPr>
          <w:b/>
          <w:sz w:val="28"/>
          <w:szCs w:val="28"/>
        </w:rPr>
      </w:pPr>
    </w:p>
    <w:p w:rsidR="00B53030" w:rsidRDefault="00B53030" w:rsidP="00B53030">
      <w:pPr>
        <w:jc w:val="center"/>
        <w:rPr>
          <w:b/>
          <w:sz w:val="28"/>
          <w:szCs w:val="28"/>
        </w:rPr>
      </w:pPr>
    </w:p>
    <w:p w:rsidR="00B53030" w:rsidRDefault="00B53030" w:rsidP="00B53030">
      <w:pPr>
        <w:jc w:val="center"/>
        <w:rPr>
          <w:b/>
          <w:sz w:val="28"/>
          <w:szCs w:val="28"/>
        </w:rPr>
      </w:pPr>
    </w:p>
    <w:p w:rsidR="000E460A" w:rsidRDefault="000E460A" w:rsidP="00A12030">
      <w:pPr>
        <w:pStyle w:val="western"/>
        <w:spacing w:before="0" w:beforeAutospacing="0" w:after="0" w:afterAutospacing="0"/>
        <w:ind w:firstLine="709"/>
        <w:jc w:val="both"/>
        <w:rPr>
          <w:rFonts w:ascii="Times New Roman" w:hAnsi="Times New Roman" w:cs="Times New Roman"/>
          <w:color w:val="auto"/>
          <w:sz w:val="28"/>
          <w:szCs w:val="28"/>
          <w:highlight w:val="yellow"/>
        </w:rPr>
      </w:pPr>
    </w:p>
    <w:p w:rsidR="00FB7057" w:rsidRDefault="00FB7057" w:rsidP="00A12030">
      <w:pPr>
        <w:pStyle w:val="western"/>
        <w:spacing w:before="0" w:beforeAutospacing="0" w:after="0" w:afterAutospacing="0"/>
        <w:ind w:firstLine="709"/>
        <w:jc w:val="both"/>
        <w:rPr>
          <w:rFonts w:ascii="Times New Roman" w:hAnsi="Times New Roman" w:cs="Times New Roman"/>
          <w:color w:val="auto"/>
          <w:sz w:val="28"/>
          <w:szCs w:val="28"/>
          <w:highlight w:val="yellow"/>
        </w:rPr>
      </w:pPr>
    </w:p>
    <w:p w:rsidR="00FB7057" w:rsidRDefault="00FB7057" w:rsidP="00A12030">
      <w:pPr>
        <w:pStyle w:val="western"/>
        <w:spacing w:before="0" w:beforeAutospacing="0" w:after="0" w:afterAutospacing="0"/>
        <w:ind w:firstLine="709"/>
        <w:jc w:val="both"/>
        <w:rPr>
          <w:rFonts w:ascii="Times New Roman" w:hAnsi="Times New Roman" w:cs="Times New Roman"/>
          <w:color w:val="auto"/>
          <w:sz w:val="28"/>
          <w:szCs w:val="28"/>
          <w:highlight w:val="yellow"/>
        </w:rPr>
      </w:pPr>
    </w:p>
    <w:p w:rsidR="00FB7057" w:rsidRDefault="00FB7057" w:rsidP="00A12030">
      <w:pPr>
        <w:pStyle w:val="western"/>
        <w:spacing w:before="0" w:beforeAutospacing="0" w:after="0" w:afterAutospacing="0"/>
        <w:ind w:firstLine="709"/>
        <w:jc w:val="both"/>
        <w:rPr>
          <w:rFonts w:ascii="Times New Roman" w:hAnsi="Times New Roman" w:cs="Times New Roman"/>
          <w:color w:val="auto"/>
          <w:sz w:val="28"/>
          <w:szCs w:val="28"/>
          <w:highlight w:val="yellow"/>
        </w:rPr>
      </w:pPr>
    </w:p>
    <w:p w:rsidR="000E460A" w:rsidRDefault="000E460A" w:rsidP="00A12030">
      <w:pPr>
        <w:pStyle w:val="western"/>
        <w:spacing w:before="0" w:beforeAutospacing="0" w:after="0" w:afterAutospacing="0"/>
        <w:ind w:firstLine="709"/>
        <w:jc w:val="both"/>
        <w:rPr>
          <w:rFonts w:ascii="Times New Roman" w:hAnsi="Times New Roman" w:cs="Times New Roman"/>
          <w:color w:val="auto"/>
          <w:sz w:val="28"/>
          <w:szCs w:val="28"/>
          <w:highlight w:val="yellow"/>
        </w:rPr>
      </w:pPr>
    </w:p>
    <w:p w:rsidR="00E30251" w:rsidRDefault="000E460A" w:rsidP="000E460A">
      <w:pPr>
        <w:pStyle w:val="ab"/>
        <w:tabs>
          <w:tab w:val="clear" w:pos="4153"/>
          <w:tab w:val="clear" w:pos="8306"/>
        </w:tabs>
        <w:jc w:val="center"/>
        <w:rPr>
          <w:b/>
          <w:sz w:val="28"/>
          <w:szCs w:val="28"/>
        </w:rPr>
      </w:pPr>
      <w:r w:rsidRPr="00D54DB7">
        <w:rPr>
          <w:b/>
          <w:sz w:val="28"/>
          <w:szCs w:val="28"/>
        </w:rPr>
        <w:t>О</w:t>
      </w:r>
      <w:r w:rsidR="00E30251">
        <w:rPr>
          <w:b/>
          <w:sz w:val="28"/>
          <w:szCs w:val="28"/>
        </w:rPr>
        <w:t xml:space="preserve">ТЧЕТ </w:t>
      </w:r>
    </w:p>
    <w:p w:rsidR="00E30251" w:rsidRDefault="00E30251" w:rsidP="000E460A">
      <w:pPr>
        <w:pStyle w:val="ab"/>
        <w:tabs>
          <w:tab w:val="clear" w:pos="4153"/>
          <w:tab w:val="clear" w:pos="8306"/>
        </w:tabs>
        <w:jc w:val="center"/>
        <w:rPr>
          <w:b/>
          <w:sz w:val="28"/>
          <w:szCs w:val="28"/>
        </w:rPr>
      </w:pPr>
      <w:r>
        <w:rPr>
          <w:b/>
          <w:sz w:val="28"/>
          <w:szCs w:val="28"/>
        </w:rPr>
        <w:t xml:space="preserve">О РАБОТЕ КОНТРОЛЬНО-СЧЕТНОЙ ПАЛАТЫ </w:t>
      </w:r>
    </w:p>
    <w:p w:rsidR="00E30251" w:rsidRDefault="00E30251" w:rsidP="000E460A">
      <w:pPr>
        <w:pStyle w:val="ab"/>
        <w:tabs>
          <w:tab w:val="clear" w:pos="4153"/>
          <w:tab w:val="clear" w:pos="8306"/>
        </w:tabs>
        <w:jc w:val="center"/>
        <w:rPr>
          <w:b/>
          <w:sz w:val="28"/>
          <w:szCs w:val="28"/>
        </w:rPr>
      </w:pPr>
      <w:r>
        <w:rPr>
          <w:b/>
          <w:sz w:val="28"/>
          <w:szCs w:val="28"/>
        </w:rPr>
        <w:t>ГОРОДА КУРСКА ЗА 201</w:t>
      </w:r>
      <w:r w:rsidR="009663DB">
        <w:rPr>
          <w:b/>
          <w:sz w:val="28"/>
          <w:szCs w:val="28"/>
        </w:rPr>
        <w:t>7</w:t>
      </w:r>
      <w:r>
        <w:rPr>
          <w:b/>
          <w:sz w:val="28"/>
          <w:szCs w:val="28"/>
        </w:rPr>
        <w:t xml:space="preserve"> ГОД</w:t>
      </w:r>
    </w:p>
    <w:p w:rsidR="0071720C" w:rsidRPr="00800DEB" w:rsidRDefault="0071720C" w:rsidP="0071720C">
      <w:pPr>
        <w:ind w:firstLine="709"/>
        <w:jc w:val="both"/>
        <w:rPr>
          <w:sz w:val="28"/>
          <w:szCs w:val="28"/>
        </w:rPr>
      </w:pPr>
    </w:p>
    <w:p w:rsidR="0071720C" w:rsidRPr="00800DEB" w:rsidRDefault="0071720C" w:rsidP="0071720C">
      <w:pPr>
        <w:ind w:firstLine="709"/>
        <w:jc w:val="both"/>
        <w:rPr>
          <w:sz w:val="28"/>
          <w:szCs w:val="28"/>
        </w:rPr>
      </w:pPr>
      <w:r w:rsidRPr="00800DEB">
        <w:rPr>
          <w:sz w:val="28"/>
          <w:szCs w:val="28"/>
        </w:rPr>
        <w:t xml:space="preserve">Настоящий отчет о работе Контрольно-счетной палаты города Курска в 2017 году (далее – отчет) подготовлен и представляется Курскому городскому Собранию в соответствии со статей 19 Федерального закона «Об общих принципах организации и деятельности контрольно-счетных органов субъектов Российской Федерации и муниципальных образований», статей 21 Положения о Контрольно-счетной палате города Курска. </w:t>
      </w:r>
    </w:p>
    <w:p w:rsidR="0071720C" w:rsidRPr="00800DEB" w:rsidRDefault="0071720C" w:rsidP="0071720C">
      <w:pPr>
        <w:ind w:firstLine="709"/>
        <w:jc w:val="both"/>
        <w:rPr>
          <w:sz w:val="28"/>
          <w:szCs w:val="28"/>
        </w:rPr>
      </w:pPr>
      <w:r w:rsidRPr="000D744B">
        <w:rPr>
          <w:sz w:val="28"/>
          <w:szCs w:val="28"/>
        </w:rPr>
        <w:t xml:space="preserve">Отчет рассмотрен на заседании коллегии Контрольно-счетной палаты города Курска </w:t>
      </w:r>
      <w:r w:rsidR="00662139" w:rsidRPr="00662139">
        <w:rPr>
          <w:sz w:val="28"/>
          <w:szCs w:val="28"/>
        </w:rPr>
        <w:t xml:space="preserve">15 </w:t>
      </w:r>
      <w:r w:rsidR="00662139">
        <w:rPr>
          <w:sz w:val="28"/>
          <w:szCs w:val="28"/>
        </w:rPr>
        <w:t>февраля</w:t>
      </w:r>
      <w:r w:rsidRPr="000D744B">
        <w:rPr>
          <w:sz w:val="28"/>
          <w:szCs w:val="28"/>
        </w:rPr>
        <w:t xml:space="preserve"> 2018 года.</w:t>
      </w:r>
    </w:p>
    <w:p w:rsidR="0071720C" w:rsidRPr="00800DEB" w:rsidRDefault="0071720C" w:rsidP="0071720C">
      <w:pPr>
        <w:ind w:firstLine="709"/>
        <w:jc w:val="both"/>
        <w:rPr>
          <w:sz w:val="28"/>
          <w:szCs w:val="28"/>
        </w:rPr>
      </w:pPr>
      <w:r w:rsidRPr="00800DEB">
        <w:rPr>
          <w:sz w:val="28"/>
          <w:szCs w:val="28"/>
        </w:rPr>
        <w:t>В отчете отражена деятельность Контрольно-счетной палаты города Курска (далее – Контрольно-счетная палата) по осуществлению внешнего муниципального финансового контроля.</w:t>
      </w:r>
    </w:p>
    <w:p w:rsidR="0071720C" w:rsidRPr="00303B96" w:rsidRDefault="0071720C" w:rsidP="0071720C">
      <w:pPr>
        <w:ind w:firstLine="709"/>
        <w:jc w:val="both"/>
        <w:rPr>
          <w:sz w:val="28"/>
          <w:szCs w:val="28"/>
          <w:highlight w:val="yellow"/>
        </w:rPr>
      </w:pPr>
    </w:p>
    <w:p w:rsidR="0071720C" w:rsidRPr="00AD3245" w:rsidRDefault="0071720C" w:rsidP="0071720C">
      <w:pPr>
        <w:ind w:firstLine="709"/>
        <w:jc w:val="center"/>
        <w:rPr>
          <w:b/>
          <w:sz w:val="28"/>
          <w:szCs w:val="28"/>
        </w:rPr>
      </w:pPr>
      <w:r w:rsidRPr="00AD3245">
        <w:rPr>
          <w:b/>
          <w:sz w:val="28"/>
          <w:szCs w:val="28"/>
        </w:rPr>
        <w:t>Вводные положения</w:t>
      </w:r>
    </w:p>
    <w:p w:rsidR="0071720C" w:rsidRPr="00AD3245" w:rsidRDefault="0071720C" w:rsidP="0071720C">
      <w:pPr>
        <w:autoSpaceDE w:val="0"/>
        <w:autoSpaceDN w:val="0"/>
        <w:adjustRightInd w:val="0"/>
        <w:ind w:firstLine="709"/>
        <w:jc w:val="both"/>
        <w:rPr>
          <w:sz w:val="28"/>
          <w:szCs w:val="28"/>
        </w:rPr>
      </w:pPr>
    </w:p>
    <w:p w:rsidR="0071720C" w:rsidRPr="00AD3245" w:rsidRDefault="0071720C" w:rsidP="0071720C">
      <w:pPr>
        <w:pStyle w:val="ConsPlusNormal"/>
        <w:ind w:firstLine="709"/>
        <w:jc w:val="both"/>
        <w:rPr>
          <w:rFonts w:ascii="Times New Roman" w:hAnsi="Times New Roman" w:cs="Times New Roman"/>
          <w:sz w:val="28"/>
          <w:szCs w:val="28"/>
        </w:rPr>
      </w:pPr>
      <w:r w:rsidRPr="00AD3245">
        <w:rPr>
          <w:rFonts w:ascii="Times New Roman" w:hAnsi="Times New Roman" w:cs="Times New Roman"/>
          <w:sz w:val="28"/>
          <w:szCs w:val="28"/>
        </w:rPr>
        <w:t xml:space="preserve">Контрольно-счетная палата образована Курским городским Собранием и подотчетна ему, является </w:t>
      </w:r>
      <w:r w:rsidRPr="00AD3245">
        <w:rPr>
          <w:rFonts w:ascii="Times New Roman" w:eastAsia="Calibri" w:hAnsi="Times New Roman" w:cs="Times New Roman"/>
          <w:sz w:val="28"/>
          <w:szCs w:val="28"/>
          <w:lang w:eastAsia="en-US"/>
        </w:rPr>
        <w:t xml:space="preserve">постоянно действующим органом внешнего муниципального финансового контроля, </w:t>
      </w:r>
      <w:r w:rsidRPr="00AD3245">
        <w:rPr>
          <w:rFonts w:ascii="Times New Roman" w:hAnsi="Times New Roman" w:cs="Times New Roman"/>
          <w:sz w:val="28"/>
          <w:szCs w:val="28"/>
        </w:rPr>
        <w:t>начала свою работу с февраля 2008 года.</w:t>
      </w:r>
    </w:p>
    <w:p w:rsidR="0071720C" w:rsidRPr="00AD3245" w:rsidRDefault="0071720C" w:rsidP="0071720C">
      <w:pPr>
        <w:autoSpaceDE w:val="0"/>
        <w:autoSpaceDN w:val="0"/>
        <w:adjustRightInd w:val="0"/>
        <w:ind w:firstLine="709"/>
        <w:jc w:val="both"/>
        <w:rPr>
          <w:sz w:val="28"/>
          <w:szCs w:val="28"/>
        </w:rPr>
      </w:pPr>
      <w:r w:rsidRPr="00AD3245">
        <w:rPr>
          <w:sz w:val="28"/>
          <w:szCs w:val="28"/>
        </w:rPr>
        <w:t xml:space="preserve">Правовое регулирование организации и деятельности Контрольно-счетной палаты основывается на </w:t>
      </w:r>
      <w:hyperlink r:id="rId9" w:history="1">
        <w:r w:rsidRPr="00AD3245">
          <w:rPr>
            <w:sz w:val="28"/>
            <w:szCs w:val="28"/>
          </w:rPr>
          <w:t>Конституции</w:t>
        </w:r>
      </w:hyperlink>
      <w:r w:rsidRPr="00AD3245">
        <w:rPr>
          <w:sz w:val="28"/>
          <w:szCs w:val="28"/>
        </w:rPr>
        <w:t xml:space="preserve"> Российской Федерации и осуществляется Федеральным </w:t>
      </w:r>
      <w:hyperlink r:id="rId10" w:history="1">
        <w:r w:rsidRPr="00AD3245">
          <w:rPr>
            <w:sz w:val="28"/>
            <w:szCs w:val="28"/>
          </w:rPr>
          <w:t>законом</w:t>
        </w:r>
      </w:hyperlink>
      <w:r w:rsidRPr="00AD3245">
        <w:rPr>
          <w:sz w:val="28"/>
          <w:szCs w:val="28"/>
        </w:rPr>
        <w:t xml:space="preserve"> «Об общих принципах организации местного самоуправления в Российской Федерации», Бюджетным </w:t>
      </w:r>
      <w:hyperlink r:id="rId11" w:history="1">
        <w:r w:rsidRPr="00AD3245">
          <w:rPr>
            <w:sz w:val="28"/>
            <w:szCs w:val="28"/>
          </w:rPr>
          <w:t>кодексом</w:t>
        </w:r>
      </w:hyperlink>
      <w:r w:rsidRPr="00AD3245">
        <w:rPr>
          <w:sz w:val="28"/>
          <w:szCs w:val="28"/>
        </w:rPr>
        <w:t xml:space="preserve"> Российской Федерации,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муниципальными нормативными правовыми актами города Курска. В случаях и порядке, установленных </w:t>
      </w:r>
      <w:r w:rsidRPr="00AD3245">
        <w:rPr>
          <w:sz w:val="28"/>
          <w:szCs w:val="28"/>
        </w:rPr>
        <w:lastRenderedPageBreak/>
        <w:t>федеральными законами, правовое регулирование организации и деятельности Контрольно-счетной палаты осуществляется также законами Курской области.</w:t>
      </w:r>
    </w:p>
    <w:p w:rsidR="0071720C" w:rsidRPr="00AD3245" w:rsidRDefault="0071720C" w:rsidP="0071720C">
      <w:pPr>
        <w:autoSpaceDE w:val="0"/>
        <w:autoSpaceDN w:val="0"/>
        <w:adjustRightInd w:val="0"/>
        <w:ind w:firstLine="709"/>
        <w:jc w:val="both"/>
        <w:rPr>
          <w:sz w:val="28"/>
          <w:szCs w:val="28"/>
        </w:rPr>
      </w:pPr>
      <w:r w:rsidRPr="00AD3245">
        <w:rPr>
          <w:sz w:val="28"/>
          <w:szCs w:val="28"/>
        </w:rPr>
        <w:t xml:space="preserve">Контрольно-счетная палата обладает организационной и функциональной независимостью и осуществляет свою деятельность самостоятельно. </w:t>
      </w:r>
    </w:p>
    <w:p w:rsidR="0071720C" w:rsidRPr="00AD3245" w:rsidRDefault="0071720C" w:rsidP="0071720C">
      <w:pPr>
        <w:autoSpaceDE w:val="0"/>
        <w:autoSpaceDN w:val="0"/>
        <w:adjustRightInd w:val="0"/>
        <w:ind w:firstLine="709"/>
        <w:jc w:val="both"/>
        <w:rPr>
          <w:sz w:val="28"/>
          <w:szCs w:val="28"/>
        </w:rPr>
      </w:pPr>
      <w:r w:rsidRPr="00AD3245">
        <w:rPr>
          <w:sz w:val="28"/>
          <w:szCs w:val="28"/>
        </w:rPr>
        <w:t>Деятельность Контрольно-счетной палаты основывается на принципах законности, объективности, эффективности, независимости и гласности.</w:t>
      </w:r>
    </w:p>
    <w:p w:rsidR="0071720C" w:rsidRPr="00AD3245" w:rsidRDefault="0071720C" w:rsidP="0071720C">
      <w:pPr>
        <w:ind w:firstLine="709"/>
        <w:jc w:val="both"/>
        <w:rPr>
          <w:sz w:val="28"/>
          <w:szCs w:val="28"/>
        </w:rPr>
      </w:pPr>
      <w:r w:rsidRPr="00AD3245">
        <w:rPr>
          <w:sz w:val="28"/>
          <w:szCs w:val="28"/>
        </w:rPr>
        <w:t>Контрольно-счетная палата состоит из председателя, 4 аудиторов и аппарата Контрольно-счетной палаты. Аппарат Контрольно-счетной палаты состоит из инспекторов и иных штатных сотрудников.</w:t>
      </w:r>
    </w:p>
    <w:p w:rsidR="0071720C" w:rsidRPr="001F1E98" w:rsidRDefault="0071720C" w:rsidP="0071720C">
      <w:pPr>
        <w:ind w:firstLine="709"/>
        <w:jc w:val="both"/>
        <w:rPr>
          <w:sz w:val="28"/>
          <w:szCs w:val="28"/>
        </w:rPr>
      </w:pPr>
      <w:r w:rsidRPr="001770E7">
        <w:rPr>
          <w:sz w:val="28"/>
          <w:szCs w:val="28"/>
        </w:rPr>
        <w:t>В отчетном периоде действующие председатель и аудиторы Контрольно-счетной палаты</w:t>
      </w:r>
      <w:r>
        <w:rPr>
          <w:sz w:val="28"/>
          <w:szCs w:val="28"/>
        </w:rPr>
        <w:t xml:space="preserve"> переназначены </w:t>
      </w:r>
      <w:r w:rsidRPr="001770E7">
        <w:rPr>
          <w:sz w:val="28"/>
          <w:szCs w:val="28"/>
        </w:rPr>
        <w:t xml:space="preserve">Курским городским Собранием </w:t>
      </w:r>
      <w:r>
        <w:rPr>
          <w:sz w:val="28"/>
          <w:szCs w:val="28"/>
        </w:rPr>
        <w:t>на новый срок полномочий.</w:t>
      </w:r>
    </w:p>
    <w:p w:rsidR="0071720C" w:rsidRDefault="0071720C" w:rsidP="0071720C">
      <w:pPr>
        <w:ind w:firstLine="709"/>
        <w:jc w:val="both"/>
        <w:rPr>
          <w:sz w:val="28"/>
          <w:szCs w:val="28"/>
        </w:rPr>
      </w:pPr>
      <w:r w:rsidRPr="00AD3245">
        <w:rPr>
          <w:sz w:val="28"/>
          <w:szCs w:val="28"/>
        </w:rPr>
        <w:t>Штатная численность Контрольно-счетной палаты составляет 17 человек. Все являются муниципальными служащими, гражданами Российской Федерации, имеют высшее образование, опыт работы в области экономики, финансов, юриспруденции.</w:t>
      </w:r>
    </w:p>
    <w:p w:rsidR="0071720C" w:rsidRDefault="0071720C" w:rsidP="0071720C">
      <w:pPr>
        <w:ind w:firstLine="709"/>
        <w:jc w:val="both"/>
        <w:rPr>
          <w:sz w:val="28"/>
          <w:szCs w:val="28"/>
        </w:rPr>
      </w:pPr>
      <w:r w:rsidRPr="00FF6AFE">
        <w:rPr>
          <w:rStyle w:val="FontStyle39"/>
          <w:sz w:val="28"/>
          <w:szCs w:val="28"/>
        </w:rPr>
        <w:t xml:space="preserve">В Контрольно-счетной палате осуществляется постоянное повышение </w:t>
      </w:r>
      <w:r w:rsidRPr="00FF6AFE">
        <w:rPr>
          <w:sz w:val="28"/>
          <w:szCs w:val="28"/>
        </w:rPr>
        <w:t xml:space="preserve">квалификации муниципальных служащих. В 2017 году 1 муниципальный служащий Контрольно-счетной палаты прошёл обучение на курсах повышения квалификации. </w:t>
      </w:r>
    </w:p>
    <w:p w:rsidR="0071720C" w:rsidRDefault="0071720C" w:rsidP="0071720C">
      <w:pPr>
        <w:ind w:firstLine="709"/>
        <w:jc w:val="both"/>
        <w:rPr>
          <w:sz w:val="28"/>
          <w:szCs w:val="28"/>
        </w:rPr>
      </w:pPr>
      <w:r>
        <w:rPr>
          <w:sz w:val="28"/>
          <w:szCs w:val="28"/>
        </w:rPr>
        <w:t xml:space="preserve">Полномочия Контрольно-счетной палаты определены статьей 9 </w:t>
      </w:r>
      <w:r w:rsidRPr="00800DEB">
        <w:rPr>
          <w:sz w:val="28"/>
          <w:szCs w:val="28"/>
        </w:rPr>
        <w:t>Положения о Контрольно-счетной палате</w:t>
      </w:r>
      <w:r>
        <w:rPr>
          <w:sz w:val="28"/>
          <w:szCs w:val="28"/>
        </w:rPr>
        <w:t>:</w:t>
      </w:r>
    </w:p>
    <w:p w:rsidR="0071720C" w:rsidRDefault="0071720C" w:rsidP="0071720C">
      <w:pPr>
        <w:ind w:firstLine="709"/>
        <w:jc w:val="both"/>
        <w:rPr>
          <w:sz w:val="28"/>
          <w:szCs w:val="28"/>
        </w:rPr>
      </w:pPr>
      <w:r>
        <w:rPr>
          <w:sz w:val="28"/>
          <w:szCs w:val="28"/>
        </w:rPr>
        <w:t>1) контроль за исполнением бюджета города Курска;</w:t>
      </w:r>
    </w:p>
    <w:p w:rsidR="0071720C" w:rsidRDefault="0071720C" w:rsidP="0071720C">
      <w:pPr>
        <w:ind w:firstLine="709"/>
        <w:jc w:val="both"/>
        <w:rPr>
          <w:sz w:val="28"/>
          <w:szCs w:val="28"/>
        </w:rPr>
      </w:pPr>
      <w:r>
        <w:rPr>
          <w:sz w:val="28"/>
          <w:szCs w:val="28"/>
        </w:rPr>
        <w:t>2) экспертиза проектов бюджета города Курска;</w:t>
      </w:r>
    </w:p>
    <w:p w:rsidR="0071720C" w:rsidRDefault="0071720C" w:rsidP="0071720C">
      <w:pPr>
        <w:ind w:firstLine="709"/>
        <w:jc w:val="both"/>
        <w:rPr>
          <w:sz w:val="28"/>
          <w:szCs w:val="28"/>
        </w:rPr>
      </w:pPr>
      <w:r>
        <w:rPr>
          <w:sz w:val="28"/>
          <w:szCs w:val="28"/>
        </w:rPr>
        <w:t>3) внешняя проверка годового отчета об исполнении бюджета города Курска;</w:t>
      </w:r>
    </w:p>
    <w:p w:rsidR="0071720C" w:rsidRDefault="0071720C" w:rsidP="0071720C">
      <w:pPr>
        <w:ind w:firstLine="709"/>
        <w:jc w:val="both"/>
        <w:rPr>
          <w:sz w:val="28"/>
          <w:szCs w:val="28"/>
        </w:rPr>
      </w:pPr>
      <w:r>
        <w:rPr>
          <w:sz w:val="28"/>
          <w:szCs w:val="28"/>
        </w:rPr>
        <w:t>4) организация и осуществление контроля за законностью, результативностью (эффективностью и экономностью) использования средств бюджета города Курска, а также средств, получаемых бюджетом города Курска из иных источников, предусмотренных законодательством Российской Федерации;</w:t>
      </w:r>
    </w:p>
    <w:p w:rsidR="0071720C" w:rsidRDefault="0071720C" w:rsidP="0071720C">
      <w:pPr>
        <w:ind w:firstLine="709"/>
        <w:jc w:val="both"/>
        <w:rPr>
          <w:sz w:val="28"/>
          <w:szCs w:val="28"/>
        </w:rPr>
      </w:pPr>
      <w:r>
        <w:rPr>
          <w:sz w:val="28"/>
          <w:szCs w:val="28"/>
        </w:rPr>
        <w:t>5) контроль за соблюдением установленного порядка управления и распоряжения имуществом, находящимся в собственности муниципального образования «Город Курск», в том числе охраняемыми результатами интеллектуальной деятельности и средствами индивидуализации, принадлежащими муниципальному образованию «Город Курск»;</w:t>
      </w:r>
    </w:p>
    <w:p w:rsidR="0071720C" w:rsidRDefault="0071720C" w:rsidP="0071720C">
      <w:pPr>
        <w:ind w:firstLine="709"/>
        <w:jc w:val="both"/>
        <w:rPr>
          <w:sz w:val="28"/>
          <w:szCs w:val="28"/>
        </w:rPr>
      </w:pPr>
      <w:r>
        <w:rPr>
          <w:sz w:val="28"/>
          <w:szCs w:val="28"/>
        </w:rPr>
        <w:t xml:space="preserve">6) оценка эффективности предоставления налоговых и иных льгот и преимуществ, бюджетных кредитов за счет средств бюджета города Курска,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w:t>
      </w:r>
      <w:r>
        <w:rPr>
          <w:sz w:val="28"/>
          <w:szCs w:val="28"/>
        </w:rPr>
        <w:lastRenderedPageBreak/>
        <w:t>индивидуальными предпринимателями за счет средств бюджета города Курска и имущества, находящегося собственности муниципального образования «Город Курск»;</w:t>
      </w:r>
    </w:p>
    <w:p w:rsidR="0071720C" w:rsidRDefault="0071720C" w:rsidP="0071720C">
      <w:pPr>
        <w:ind w:firstLine="709"/>
        <w:jc w:val="both"/>
        <w:rPr>
          <w:sz w:val="28"/>
          <w:szCs w:val="28"/>
        </w:rPr>
      </w:pPr>
      <w:r>
        <w:rPr>
          <w:sz w:val="28"/>
          <w:szCs w:val="28"/>
        </w:rPr>
        <w:t>7) финансово-экономическая экспертиза проектов муниципальных правовых актов города Курска (включая обоснованность финансово-экономических обоснований) в части, касающейся расходных обязательств муниципального образования «Город Курск», а также муниципальных программ;</w:t>
      </w:r>
    </w:p>
    <w:p w:rsidR="0071720C" w:rsidRDefault="0071720C" w:rsidP="0071720C">
      <w:pPr>
        <w:ind w:firstLine="709"/>
        <w:jc w:val="both"/>
        <w:rPr>
          <w:sz w:val="28"/>
          <w:szCs w:val="28"/>
        </w:rPr>
      </w:pPr>
      <w:r>
        <w:rPr>
          <w:sz w:val="28"/>
          <w:szCs w:val="28"/>
        </w:rPr>
        <w:t>8) анализ бюджетного процесса в муниципальном образовании «Город Курск» и подготовка предложений, направленных на его совершенствование;</w:t>
      </w:r>
    </w:p>
    <w:p w:rsidR="0071720C" w:rsidRDefault="0071720C" w:rsidP="0071720C">
      <w:pPr>
        <w:ind w:firstLine="709"/>
        <w:jc w:val="both"/>
        <w:rPr>
          <w:sz w:val="28"/>
          <w:szCs w:val="28"/>
        </w:rPr>
      </w:pPr>
      <w:r>
        <w:rPr>
          <w:sz w:val="28"/>
          <w:szCs w:val="28"/>
        </w:rPr>
        <w:t>9) подготовка информации о ходе исполнения бюджета города Курска, о результатах проведенных контрольных и экспертно-аналитических мероприятий и представление такой информации в Курское городское Собрание и Главе города Курска;</w:t>
      </w:r>
    </w:p>
    <w:p w:rsidR="0071720C" w:rsidRDefault="0071720C" w:rsidP="0071720C">
      <w:pPr>
        <w:ind w:firstLine="709"/>
        <w:jc w:val="both"/>
        <w:rPr>
          <w:sz w:val="28"/>
          <w:szCs w:val="28"/>
        </w:rPr>
      </w:pPr>
      <w:r>
        <w:rPr>
          <w:sz w:val="28"/>
          <w:szCs w:val="28"/>
        </w:rPr>
        <w:t>10) анализ данных реестра расходных обязательств муниципального образования «Город Курск» на предмет выявления соответствия между расходными обязательствами, включенными в реестр расходных обязательств, и расходными обязательствами, планируемыми к финансированию в очередном финансовом году в соответствии с проектом бюджета города Курска;</w:t>
      </w:r>
    </w:p>
    <w:p w:rsidR="0071720C" w:rsidRDefault="0071720C" w:rsidP="0071720C">
      <w:pPr>
        <w:ind w:firstLine="709"/>
        <w:jc w:val="both"/>
        <w:rPr>
          <w:sz w:val="28"/>
          <w:szCs w:val="28"/>
        </w:rPr>
      </w:pPr>
      <w:r>
        <w:rPr>
          <w:sz w:val="28"/>
          <w:szCs w:val="28"/>
        </w:rPr>
        <w:t>11) участие в пределах полномочий в мероприятиях, направленных на противодействие коррупции;</w:t>
      </w:r>
    </w:p>
    <w:p w:rsidR="0071720C" w:rsidRDefault="0071720C" w:rsidP="0071720C">
      <w:pPr>
        <w:ind w:firstLine="709"/>
        <w:jc w:val="both"/>
        <w:rPr>
          <w:sz w:val="28"/>
          <w:szCs w:val="28"/>
        </w:rPr>
      </w:pPr>
      <w:r>
        <w:rPr>
          <w:sz w:val="28"/>
          <w:szCs w:val="28"/>
        </w:rPr>
        <w:t>12)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 города Курска;</w:t>
      </w:r>
    </w:p>
    <w:p w:rsidR="0071720C" w:rsidRDefault="0071720C" w:rsidP="0071720C">
      <w:pPr>
        <w:ind w:firstLine="709"/>
        <w:jc w:val="both"/>
        <w:rPr>
          <w:sz w:val="28"/>
          <w:szCs w:val="28"/>
        </w:rPr>
      </w:pPr>
      <w:r>
        <w:rPr>
          <w:sz w:val="28"/>
          <w:szCs w:val="28"/>
        </w:rPr>
        <w:t>13)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 города Курска;</w:t>
      </w:r>
    </w:p>
    <w:p w:rsidR="0071720C" w:rsidRDefault="0071720C" w:rsidP="0071720C">
      <w:pPr>
        <w:ind w:firstLine="709"/>
        <w:jc w:val="both"/>
        <w:rPr>
          <w:sz w:val="28"/>
          <w:szCs w:val="28"/>
        </w:rPr>
      </w:pPr>
      <w:r>
        <w:rPr>
          <w:sz w:val="28"/>
          <w:szCs w:val="28"/>
        </w:rPr>
        <w:t>14) аудит в сфере закупок;</w:t>
      </w:r>
    </w:p>
    <w:p w:rsidR="0071720C" w:rsidRDefault="0071720C" w:rsidP="0071720C">
      <w:pPr>
        <w:ind w:firstLine="709"/>
        <w:jc w:val="both"/>
        <w:rPr>
          <w:sz w:val="28"/>
          <w:szCs w:val="28"/>
        </w:rPr>
      </w:pPr>
      <w:r>
        <w:rPr>
          <w:sz w:val="28"/>
          <w:szCs w:val="28"/>
        </w:rPr>
        <w:t xml:space="preserve">15) иные полномочия в сфере внешнего муниципального финансового контроля, установленные федеральными законами, законами Курской </w:t>
      </w:r>
      <w:r w:rsidRPr="00F32477">
        <w:rPr>
          <w:sz w:val="28"/>
          <w:szCs w:val="28"/>
        </w:rPr>
        <w:t xml:space="preserve">области, </w:t>
      </w:r>
      <w:hyperlink r:id="rId12" w:history="1">
        <w:r w:rsidRPr="00F32477">
          <w:rPr>
            <w:sz w:val="28"/>
            <w:szCs w:val="28"/>
          </w:rPr>
          <w:t>Уставом</w:t>
        </w:r>
      </w:hyperlink>
      <w:r w:rsidRPr="00F32477">
        <w:rPr>
          <w:sz w:val="28"/>
          <w:szCs w:val="28"/>
        </w:rPr>
        <w:t xml:space="preserve"> города</w:t>
      </w:r>
      <w:r>
        <w:rPr>
          <w:sz w:val="28"/>
          <w:szCs w:val="28"/>
        </w:rPr>
        <w:t xml:space="preserve"> Курска и иными нормативными правовыми актами Курского городского Собрания.</w:t>
      </w:r>
    </w:p>
    <w:p w:rsidR="0071720C" w:rsidRPr="00A310A5" w:rsidRDefault="0071720C" w:rsidP="0071720C">
      <w:pPr>
        <w:ind w:firstLine="709"/>
        <w:jc w:val="both"/>
        <w:rPr>
          <w:sz w:val="28"/>
          <w:szCs w:val="28"/>
        </w:rPr>
      </w:pPr>
      <w:r w:rsidRPr="00A310A5">
        <w:rPr>
          <w:sz w:val="28"/>
          <w:szCs w:val="28"/>
        </w:rPr>
        <w:t>Свою деятельность в отчетном периоде Контрольно-счетная палата осуществляла на основании годового плана, сформированного с учетом задач муниципальных контрольно-счетных органов в современных экономических условиях и результатов контрольных и экспертно-аналитических мероприятий 2016 года.</w:t>
      </w:r>
    </w:p>
    <w:p w:rsidR="0071720C" w:rsidRPr="00AD3245" w:rsidRDefault="0071720C" w:rsidP="0071720C">
      <w:pPr>
        <w:ind w:firstLine="709"/>
        <w:jc w:val="both"/>
        <w:rPr>
          <w:sz w:val="28"/>
          <w:szCs w:val="28"/>
        </w:rPr>
      </w:pPr>
      <w:r w:rsidRPr="00AD3245">
        <w:rPr>
          <w:sz w:val="28"/>
          <w:szCs w:val="28"/>
        </w:rPr>
        <w:t>Контрольно-счетной палатой годовой план в отчетном периоде исполнен в полном объеме.</w:t>
      </w:r>
    </w:p>
    <w:p w:rsidR="0071720C" w:rsidRPr="006A0A39" w:rsidRDefault="0071720C" w:rsidP="0071720C">
      <w:pPr>
        <w:pStyle w:val="western"/>
        <w:spacing w:before="0" w:beforeAutospacing="0" w:after="0" w:afterAutospacing="0"/>
        <w:ind w:firstLine="709"/>
        <w:jc w:val="both"/>
        <w:rPr>
          <w:rFonts w:ascii="Times New Roman" w:hAnsi="Times New Roman" w:cs="Times New Roman"/>
          <w:iCs/>
          <w:sz w:val="28"/>
          <w:szCs w:val="28"/>
        </w:rPr>
      </w:pPr>
      <w:r w:rsidRPr="006A0A39">
        <w:rPr>
          <w:rFonts w:ascii="Times New Roman" w:hAnsi="Times New Roman" w:cs="Times New Roman"/>
          <w:color w:val="auto"/>
          <w:sz w:val="28"/>
          <w:szCs w:val="28"/>
        </w:rPr>
        <w:t>П</w:t>
      </w:r>
      <w:r w:rsidRPr="006A0A39">
        <w:rPr>
          <w:rFonts w:ascii="Times New Roman" w:hAnsi="Times New Roman" w:cs="Times New Roman"/>
          <w:iCs/>
          <w:sz w:val="28"/>
          <w:szCs w:val="28"/>
        </w:rPr>
        <w:t>риоритетными направлениями деятельности в 2017 году стали:</w:t>
      </w:r>
    </w:p>
    <w:p w:rsidR="0071720C" w:rsidRPr="006A0A39" w:rsidRDefault="0071720C" w:rsidP="0071720C">
      <w:pPr>
        <w:pStyle w:val="western"/>
        <w:spacing w:before="0" w:beforeAutospacing="0" w:after="0" w:afterAutospacing="0"/>
        <w:ind w:firstLine="709"/>
        <w:jc w:val="both"/>
        <w:rPr>
          <w:rFonts w:ascii="Times New Roman" w:hAnsi="Times New Roman" w:cs="Times New Roman"/>
          <w:iCs/>
          <w:color w:val="auto"/>
          <w:sz w:val="28"/>
          <w:szCs w:val="28"/>
        </w:rPr>
      </w:pPr>
      <w:r w:rsidRPr="006A0A39">
        <w:rPr>
          <w:rFonts w:ascii="Times New Roman" w:hAnsi="Times New Roman" w:cs="Times New Roman"/>
          <w:iCs/>
          <w:color w:val="auto"/>
          <w:sz w:val="28"/>
          <w:szCs w:val="28"/>
        </w:rPr>
        <w:t>аудит в сфере закупок;</w:t>
      </w:r>
    </w:p>
    <w:p w:rsidR="0071720C" w:rsidRPr="006A0A39" w:rsidRDefault="0071720C" w:rsidP="0071720C">
      <w:pPr>
        <w:ind w:firstLine="709"/>
        <w:jc w:val="both"/>
        <w:rPr>
          <w:sz w:val="28"/>
          <w:szCs w:val="28"/>
        </w:rPr>
      </w:pPr>
      <w:r w:rsidRPr="006A0A39">
        <w:rPr>
          <w:sz w:val="28"/>
          <w:szCs w:val="28"/>
        </w:rPr>
        <w:lastRenderedPageBreak/>
        <w:t>контроль за качеством администрирования доходов местного бюджета, выявления резервов их роста;</w:t>
      </w:r>
    </w:p>
    <w:p w:rsidR="0071720C" w:rsidRPr="006A0A39"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6A0A39">
        <w:rPr>
          <w:rFonts w:ascii="Times New Roman" w:hAnsi="Times New Roman" w:cs="Times New Roman"/>
          <w:color w:val="auto"/>
          <w:sz w:val="28"/>
          <w:szCs w:val="28"/>
        </w:rPr>
        <w:t>контроль за муниципальными ресурсами;</w:t>
      </w:r>
    </w:p>
    <w:p w:rsidR="0071720C" w:rsidRPr="006A0A39"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6A0A39">
        <w:rPr>
          <w:rFonts w:ascii="Times New Roman" w:hAnsi="Times New Roman" w:cs="Times New Roman"/>
          <w:color w:val="auto"/>
          <w:sz w:val="28"/>
          <w:szCs w:val="28"/>
        </w:rPr>
        <w:t>оценка эффективности формирования и исполнения муниципальных заданий, экономической обоснованности финансового обеспечения муниципальных заданий;</w:t>
      </w:r>
    </w:p>
    <w:p w:rsidR="0071720C" w:rsidRPr="006A0A39"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6A0A39">
        <w:rPr>
          <w:rFonts w:ascii="Times New Roman" w:hAnsi="Times New Roman" w:cs="Times New Roman"/>
          <w:color w:val="auto"/>
          <w:sz w:val="28"/>
          <w:szCs w:val="28"/>
        </w:rPr>
        <w:t>контроль за рациональным и экономным использованием бюджетных средств, направленных на оказание муниципальных услуг;</w:t>
      </w:r>
    </w:p>
    <w:p w:rsidR="0071720C" w:rsidRPr="006A0A39" w:rsidRDefault="0071720C" w:rsidP="0071720C">
      <w:pPr>
        <w:ind w:firstLine="709"/>
        <w:jc w:val="both"/>
        <w:rPr>
          <w:sz w:val="28"/>
          <w:szCs w:val="28"/>
        </w:rPr>
      </w:pPr>
      <w:r w:rsidRPr="006A0A39">
        <w:rPr>
          <w:sz w:val="28"/>
          <w:szCs w:val="28"/>
        </w:rPr>
        <w:t>проверка результативности расходов, осуществляемых в рамках муниципальных программ;</w:t>
      </w:r>
    </w:p>
    <w:p w:rsidR="0071720C" w:rsidRPr="006A0A39" w:rsidRDefault="0071720C" w:rsidP="0071720C">
      <w:pPr>
        <w:ind w:firstLine="709"/>
        <w:jc w:val="both"/>
        <w:rPr>
          <w:sz w:val="28"/>
          <w:szCs w:val="28"/>
        </w:rPr>
      </w:pPr>
      <w:r w:rsidRPr="006A0A39">
        <w:rPr>
          <w:sz w:val="28"/>
          <w:szCs w:val="28"/>
        </w:rPr>
        <w:t>анализ формирования и исполнения целевых показателей, исходя из приоритетов социально-экономического развития муниципального образования «Город Курск» при разработке и реализации документов стратегического планирования;</w:t>
      </w:r>
    </w:p>
    <w:p w:rsidR="0071720C" w:rsidRPr="006A0A39" w:rsidRDefault="0071720C" w:rsidP="0071720C">
      <w:pPr>
        <w:ind w:firstLine="709"/>
        <w:jc w:val="both"/>
        <w:rPr>
          <w:sz w:val="28"/>
          <w:szCs w:val="28"/>
        </w:rPr>
      </w:pPr>
      <w:r w:rsidRPr="006A0A39">
        <w:rPr>
          <w:sz w:val="28"/>
          <w:szCs w:val="28"/>
        </w:rPr>
        <w:t>применение риск - ориентированного подхода;</w:t>
      </w:r>
    </w:p>
    <w:p w:rsidR="0071720C" w:rsidRPr="006A0A39"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6A0A39">
        <w:rPr>
          <w:rFonts w:ascii="Times New Roman" w:hAnsi="Times New Roman" w:cs="Times New Roman"/>
          <w:color w:val="auto"/>
          <w:sz w:val="28"/>
          <w:szCs w:val="28"/>
        </w:rPr>
        <w:t>применение единого классификатора нарушений;</w:t>
      </w:r>
    </w:p>
    <w:p w:rsidR="0071720C" w:rsidRPr="006A0A39" w:rsidRDefault="0071720C" w:rsidP="0071720C">
      <w:pPr>
        <w:ind w:firstLine="709"/>
        <w:jc w:val="both"/>
        <w:rPr>
          <w:sz w:val="28"/>
          <w:szCs w:val="28"/>
        </w:rPr>
      </w:pPr>
      <w:r w:rsidRPr="006A0A39">
        <w:rPr>
          <w:sz w:val="28"/>
          <w:szCs w:val="28"/>
        </w:rPr>
        <w:t>методологическое обеспечение деятельности;</w:t>
      </w:r>
    </w:p>
    <w:p w:rsidR="0071720C" w:rsidRPr="00AA44AE" w:rsidRDefault="0071720C" w:rsidP="0071720C">
      <w:pPr>
        <w:ind w:firstLine="709"/>
        <w:jc w:val="both"/>
        <w:rPr>
          <w:sz w:val="28"/>
          <w:szCs w:val="28"/>
        </w:rPr>
      </w:pPr>
      <w:r w:rsidRPr="00AA44AE">
        <w:rPr>
          <w:sz w:val="28"/>
          <w:szCs w:val="28"/>
        </w:rPr>
        <w:t>контроль реализации результатов контрольных и экспертно-аналитических мероприятий;</w:t>
      </w:r>
    </w:p>
    <w:p w:rsidR="0071720C" w:rsidRPr="00AA44AE" w:rsidRDefault="0071720C" w:rsidP="0071720C">
      <w:pPr>
        <w:pStyle w:val="af5"/>
        <w:spacing w:before="0" w:beforeAutospacing="0" w:after="0" w:afterAutospacing="0"/>
        <w:ind w:firstLine="709"/>
        <w:jc w:val="both"/>
        <w:rPr>
          <w:iCs/>
          <w:sz w:val="28"/>
          <w:szCs w:val="28"/>
        </w:rPr>
      </w:pPr>
      <w:r w:rsidRPr="00AA44AE">
        <w:rPr>
          <w:iCs/>
          <w:sz w:val="28"/>
          <w:szCs w:val="28"/>
        </w:rPr>
        <w:t>обеспечение доступа к информации о деятельности Контрольно-счетной палаты;</w:t>
      </w:r>
    </w:p>
    <w:p w:rsidR="0071720C" w:rsidRPr="00AA44AE"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AA44AE">
        <w:rPr>
          <w:rFonts w:ascii="Times New Roman" w:hAnsi="Times New Roman" w:cs="Times New Roman"/>
          <w:color w:val="auto"/>
          <w:sz w:val="28"/>
          <w:szCs w:val="28"/>
        </w:rPr>
        <w:t>участие в деятельности Союза муниципальных контрольно-счетных органов (далее - Союз МКСО) и Курской областной Ассоциации контрольно-счетных органов;</w:t>
      </w:r>
    </w:p>
    <w:p w:rsidR="0071720C" w:rsidRPr="00AA44AE" w:rsidRDefault="0071720C" w:rsidP="0071720C">
      <w:pPr>
        <w:pStyle w:val="Default"/>
        <w:ind w:firstLine="709"/>
        <w:jc w:val="both"/>
        <w:rPr>
          <w:color w:val="auto"/>
          <w:sz w:val="28"/>
          <w:szCs w:val="28"/>
        </w:rPr>
      </w:pPr>
      <w:r w:rsidRPr="00AA44AE">
        <w:rPr>
          <w:color w:val="auto"/>
          <w:sz w:val="28"/>
          <w:szCs w:val="28"/>
        </w:rPr>
        <w:t>реализация мер, направленных на обеспечение соответствия уровня профессиональной компетенции муниципальных служащих Контрольно-счетной палаты;</w:t>
      </w:r>
    </w:p>
    <w:p w:rsidR="0071720C" w:rsidRPr="00AA44AE" w:rsidRDefault="0071720C" w:rsidP="0071720C">
      <w:pPr>
        <w:widowControl w:val="0"/>
        <w:suppressAutoHyphens/>
        <w:ind w:firstLine="709"/>
        <w:jc w:val="both"/>
        <w:rPr>
          <w:sz w:val="28"/>
          <w:szCs w:val="28"/>
        </w:rPr>
      </w:pPr>
      <w:r w:rsidRPr="00AA44AE">
        <w:rPr>
          <w:sz w:val="28"/>
          <w:szCs w:val="28"/>
        </w:rPr>
        <w:t>организация внутреннего контроля, профилактика и противодействие коррупции в Контрольно-счетной палате;</w:t>
      </w:r>
    </w:p>
    <w:p w:rsidR="0071720C" w:rsidRPr="0087319F" w:rsidRDefault="0071720C" w:rsidP="0071720C">
      <w:pPr>
        <w:pStyle w:val="Default"/>
        <w:ind w:firstLine="709"/>
        <w:jc w:val="both"/>
        <w:rPr>
          <w:color w:val="auto"/>
          <w:sz w:val="28"/>
          <w:szCs w:val="28"/>
        </w:rPr>
      </w:pPr>
      <w:r w:rsidRPr="00AA44AE">
        <w:rPr>
          <w:color w:val="auto"/>
          <w:sz w:val="28"/>
          <w:szCs w:val="28"/>
        </w:rPr>
        <w:t>развитие сотрудничества и повышение согласованности деятельности Контрольно-счетной палаты с различными органами.</w:t>
      </w:r>
    </w:p>
    <w:p w:rsidR="0071720C" w:rsidRPr="00500F06" w:rsidRDefault="0071720C" w:rsidP="0071720C">
      <w:pPr>
        <w:ind w:firstLine="709"/>
        <w:jc w:val="both"/>
        <w:rPr>
          <w:sz w:val="28"/>
          <w:szCs w:val="28"/>
        </w:rPr>
      </w:pPr>
      <w:r w:rsidRPr="00500F06">
        <w:rPr>
          <w:sz w:val="28"/>
          <w:szCs w:val="28"/>
        </w:rPr>
        <w:t>Всего в 2017 году Контрольно-счетной палатой проведено 195 контрольных и экспертно-аналитических мероприятий, в том числе 9 контрольных и 186 экспертно-аналитических мероприятий</w:t>
      </w:r>
      <w:r>
        <w:rPr>
          <w:sz w:val="28"/>
          <w:szCs w:val="28"/>
        </w:rPr>
        <w:t xml:space="preserve"> (включают 176 экспертиз муниципальных правовых актов города Курска).</w:t>
      </w:r>
    </w:p>
    <w:p w:rsidR="0071720C" w:rsidRPr="00460861" w:rsidRDefault="0071720C" w:rsidP="0071720C">
      <w:pPr>
        <w:ind w:firstLine="709"/>
        <w:jc w:val="both"/>
        <w:rPr>
          <w:sz w:val="28"/>
          <w:szCs w:val="28"/>
        </w:rPr>
      </w:pPr>
      <w:r w:rsidRPr="00460861">
        <w:rPr>
          <w:sz w:val="28"/>
          <w:szCs w:val="28"/>
        </w:rPr>
        <w:t>1 контрольное мероприятие проведено в форме аудита в сфере закупок, 4 – в форме финансового аудита, 4 – в форме аудита в сфере закупок и финансового аудита.</w:t>
      </w:r>
    </w:p>
    <w:p w:rsidR="0071720C" w:rsidRPr="00460861" w:rsidRDefault="0071720C" w:rsidP="0071720C">
      <w:pPr>
        <w:ind w:firstLine="709"/>
        <w:jc w:val="both"/>
        <w:rPr>
          <w:sz w:val="28"/>
          <w:szCs w:val="28"/>
        </w:rPr>
      </w:pPr>
      <w:r w:rsidRPr="00460861">
        <w:rPr>
          <w:sz w:val="28"/>
          <w:szCs w:val="28"/>
        </w:rPr>
        <w:t>По предложению Прокуратуры Сеймского административного округа города Курска проведено 1 контрольное мероприятие.</w:t>
      </w:r>
    </w:p>
    <w:p w:rsidR="0071720C" w:rsidRDefault="0071720C" w:rsidP="0071720C">
      <w:pPr>
        <w:ind w:firstLine="709"/>
        <w:jc w:val="both"/>
        <w:rPr>
          <w:sz w:val="28"/>
          <w:szCs w:val="28"/>
        </w:rPr>
      </w:pPr>
      <w:r w:rsidRPr="009A7453">
        <w:rPr>
          <w:sz w:val="28"/>
          <w:szCs w:val="28"/>
        </w:rPr>
        <w:t>Подвергнуто контролю 66 объектов, в том числе контрольными мероприятиями 18 объектов, экспертно-аналитическими мероприятиями 48 объектов.</w:t>
      </w:r>
    </w:p>
    <w:p w:rsidR="0071720C" w:rsidRPr="009A7453" w:rsidRDefault="0071720C" w:rsidP="0071720C">
      <w:pPr>
        <w:ind w:firstLine="709"/>
        <w:jc w:val="both"/>
        <w:rPr>
          <w:sz w:val="28"/>
          <w:szCs w:val="28"/>
        </w:rPr>
      </w:pPr>
      <w:r w:rsidRPr="00D1169C">
        <w:rPr>
          <w:sz w:val="28"/>
          <w:szCs w:val="28"/>
        </w:rPr>
        <w:t>Объектами контроля являлись отраслевые</w:t>
      </w:r>
      <w:r>
        <w:rPr>
          <w:sz w:val="28"/>
          <w:szCs w:val="28"/>
        </w:rPr>
        <w:t xml:space="preserve"> (функциональные) органы Администрации города Курска, территориальные органы Администрации </w:t>
      </w:r>
      <w:r>
        <w:rPr>
          <w:sz w:val="28"/>
          <w:szCs w:val="28"/>
        </w:rPr>
        <w:lastRenderedPageBreak/>
        <w:t xml:space="preserve">города Курска, муниципальные учреждения, муниципальное предприятие и хозяйственные общества. </w:t>
      </w:r>
    </w:p>
    <w:p w:rsidR="0071720C" w:rsidRPr="003E1EED" w:rsidRDefault="0071720C" w:rsidP="0071720C">
      <w:pPr>
        <w:ind w:firstLine="709"/>
        <w:jc w:val="both"/>
        <w:rPr>
          <w:sz w:val="28"/>
          <w:szCs w:val="28"/>
        </w:rPr>
      </w:pPr>
      <w:r w:rsidRPr="003E1EED">
        <w:rPr>
          <w:sz w:val="28"/>
          <w:szCs w:val="28"/>
        </w:rPr>
        <w:t>Объем проверенных средств при проведении контрольных и экспертно-аналитических мероприятий 31 068 947,23 тыс.рублей, в том числе 28 672 728,88 тыс.рублей средства бюджета города Курска, 2 396 218,35 тыс.рублей внебюджетные средства.</w:t>
      </w:r>
      <w:r>
        <w:rPr>
          <w:sz w:val="28"/>
          <w:szCs w:val="28"/>
        </w:rPr>
        <w:t xml:space="preserve"> </w:t>
      </w:r>
    </w:p>
    <w:p w:rsidR="0071720C" w:rsidRPr="003E1EED" w:rsidRDefault="0071720C" w:rsidP="0071720C">
      <w:pPr>
        <w:ind w:firstLine="709"/>
        <w:jc w:val="both"/>
        <w:rPr>
          <w:sz w:val="28"/>
          <w:szCs w:val="28"/>
        </w:rPr>
      </w:pPr>
      <w:r w:rsidRPr="003E1EED">
        <w:rPr>
          <w:sz w:val="28"/>
          <w:szCs w:val="28"/>
        </w:rPr>
        <w:t xml:space="preserve">Контрольными мероприятиями проверено 18 936 140,66 тыс.рублей (средства бюджета города Курска). </w:t>
      </w:r>
    </w:p>
    <w:p w:rsidR="0071720C" w:rsidRDefault="0071720C" w:rsidP="0071720C">
      <w:pPr>
        <w:ind w:firstLine="709"/>
        <w:jc w:val="both"/>
        <w:rPr>
          <w:sz w:val="28"/>
          <w:szCs w:val="28"/>
        </w:rPr>
      </w:pPr>
      <w:r w:rsidRPr="003E1EED">
        <w:rPr>
          <w:sz w:val="28"/>
          <w:szCs w:val="28"/>
        </w:rPr>
        <w:t>Экспертно-аналитическим мероприятиям проверено 12 132 776,57 тыс.рублей, в том числе 2 396 218,35 тыс.рублей внебюджетные средства, 9 735 558,22 тыс.рублей средства бюджета города Курска.</w:t>
      </w:r>
    </w:p>
    <w:p w:rsidR="0071720C" w:rsidRPr="009A7453" w:rsidRDefault="0071720C" w:rsidP="0071720C">
      <w:pPr>
        <w:ind w:firstLine="709"/>
        <w:jc w:val="both"/>
        <w:rPr>
          <w:sz w:val="28"/>
          <w:szCs w:val="28"/>
        </w:rPr>
      </w:pPr>
      <w:r w:rsidRPr="009A7453">
        <w:rPr>
          <w:sz w:val="28"/>
          <w:szCs w:val="28"/>
        </w:rPr>
        <w:t>Выявлено 820 нарушений, объем выявленных нарушений составил 460 807,91 тыс.рублей, из них:</w:t>
      </w:r>
    </w:p>
    <w:p w:rsidR="0071720C" w:rsidRPr="009A7453" w:rsidRDefault="0071720C" w:rsidP="0071720C">
      <w:pPr>
        <w:ind w:firstLine="709"/>
        <w:jc w:val="both"/>
        <w:rPr>
          <w:sz w:val="28"/>
          <w:szCs w:val="28"/>
        </w:rPr>
      </w:pPr>
      <w:r w:rsidRPr="009A7453">
        <w:rPr>
          <w:sz w:val="28"/>
          <w:szCs w:val="28"/>
        </w:rPr>
        <w:t>48 нарушений на общую сумму 14 760,83 тыс.рублей нарушения при формировании и исполнении бюджетов;</w:t>
      </w:r>
    </w:p>
    <w:p w:rsidR="0071720C" w:rsidRPr="009A7453" w:rsidRDefault="0071720C" w:rsidP="0071720C">
      <w:pPr>
        <w:ind w:firstLine="709"/>
        <w:jc w:val="both"/>
        <w:rPr>
          <w:sz w:val="28"/>
          <w:szCs w:val="28"/>
        </w:rPr>
      </w:pPr>
      <w:r w:rsidRPr="009A7453">
        <w:rPr>
          <w:sz w:val="28"/>
          <w:szCs w:val="28"/>
        </w:rPr>
        <w:t>1 нарушение на сумму 5 275,0 тыс.рублей нарушение ведения бухгалтерского учета, составления и представления бухгалтерской (финансовой) отчетности;</w:t>
      </w:r>
    </w:p>
    <w:p w:rsidR="0071720C" w:rsidRPr="009A7453" w:rsidRDefault="0071720C" w:rsidP="0071720C">
      <w:pPr>
        <w:ind w:firstLine="709"/>
        <w:jc w:val="both"/>
        <w:rPr>
          <w:sz w:val="28"/>
          <w:szCs w:val="28"/>
        </w:rPr>
      </w:pPr>
      <w:r w:rsidRPr="009A7453">
        <w:rPr>
          <w:sz w:val="28"/>
          <w:szCs w:val="28"/>
        </w:rPr>
        <w:t>378 нарушений на общую сумму 434 596,5 тыс.рублей нарушения в сфере управления и распоряжения государственной (муниципальной) собственностью;</w:t>
      </w:r>
    </w:p>
    <w:p w:rsidR="0071720C" w:rsidRPr="009A7453" w:rsidRDefault="0071720C" w:rsidP="0071720C">
      <w:pPr>
        <w:ind w:firstLine="709"/>
        <w:jc w:val="both"/>
        <w:rPr>
          <w:sz w:val="28"/>
          <w:szCs w:val="28"/>
        </w:rPr>
      </w:pPr>
      <w:r w:rsidRPr="009A7453">
        <w:rPr>
          <w:sz w:val="28"/>
          <w:szCs w:val="28"/>
        </w:rPr>
        <w:t>393 нарушения на общую сумму 6 175,58 тыс.рублей нарушения при осуществлении государственных (муниципальных) закупок и закупок отдельными видами юридических лиц (подвергнуто контрол</w:t>
      </w:r>
      <w:r>
        <w:rPr>
          <w:sz w:val="28"/>
          <w:szCs w:val="28"/>
        </w:rPr>
        <w:t>ю</w:t>
      </w:r>
      <w:r w:rsidRPr="009A7453">
        <w:rPr>
          <w:sz w:val="28"/>
          <w:szCs w:val="28"/>
        </w:rPr>
        <w:t xml:space="preserve"> 9</w:t>
      </w:r>
      <w:r>
        <w:rPr>
          <w:sz w:val="28"/>
          <w:szCs w:val="28"/>
        </w:rPr>
        <w:t xml:space="preserve"> объектов, </w:t>
      </w:r>
      <w:r w:rsidRPr="009A7453">
        <w:rPr>
          <w:sz w:val="28"/>
          <w:szCs w:val="28"/>
        </w:rPr>
        <w:t>627 муниципальных контрактов на общую сумму 54 953,0 тыс.рублей).</w:t>
      </w:r>
    </w:p>
    <w:p w:rsidR="0071720C" w:rsidRDefault="0071720C" w:rsidP="0071720C">
      <w:pPr>
        <w:ind w:firstLine="709"/>
        <w:jc w:val="both"/>
        <w:rPr>
          <w:sz w:val="28"/>
          <w:szCs w:val="28"/>
        </w:rPr>
      </w:pPr>
      <w:r>
        <w:rPr>
          <w:sz w:val="28"/>
          <w:szCs w:val="28"/>
        </w:rPr>
        <w:t>Выявленные в 2017 году нарушения классифицированы в соответствии с Классификатором нарушений, выявляемых в ходе внешнего государственного аудита (контроля), одобренным Советом контрольно-счетных органов при Счетной палате Российской Федерации 17.12.2014 (протокол №2-СКСО) и Коллегией Счетной палаты Российской Федерации 18.12.2014 (далее – классификатор).</w:t>
      </w:r>
    </w:p>
    <w:p w:rsidR="0071720C" w:rsidRPr="009A7453" w:rsidRDefault="0071720C" w:rsidP="0071720C">
      <w:pPr>
        <w:ind w:firstLine="709"/>
        <w:jc w:val="both"/>
        <w:rPr>
          <w:sz w:val="28"/>
          <w:szCs w:val="28"/>
        </w:rPr>
      </w:pPr>
      <w:r w:rsidRPr="009A7453">
        <w:rPr>
          <w:sz w:val="28"/>
          <w:szCs w:val="28"/>
        </w:rPr>
        <w:t>Нецелевого и неэффективного использования бюджетных средств в отчетном периоде не выявлено.</w:t>
      </w:r>
    </w:p>
    <w:p w:rsidR="0071720C" w:rsidRPr="009A7453" w:rsidRDefault="0071720C" w:rsidP="0071720C">
      <w:pPr>
        <w:ind w:firstLine="709"/>
        <w:jc w:val="both"/>
        <w:rPr>
          <w:sz w:val="28"/>
          <w:szCs w:val="28"/>
        </w:rPr>
      </w:pPr>
      <w:r w:rsidRPr="009A7453">
        <w:rPr>
          <w:sz w:val="28"/>
          <w:szCs w:val="28"/>
        </w:rPr>
        <w:t xml:space="preserve">Устранено выявленных нарушений на сумму 413 470,02 тыс.рублей. </w:t>
      </w:r>
    </w:p>
    <w:p w:rsidR="0071720C" w:rsidRPr="00440BA1" w:rsidRDefault="0071720C" w:rsidP="0071720C">
      <w:pPr>
        <w:ind w:firstLine="708"/>
        <w:jc w:val="both"/>
        <w:rPr>
          <w:sz w:val="28"/>
          <w:szCs w:val="28"/>
        </w:rPr>
      </w:pPr>
      <w:r w:rsidRPr="00440BA1">
        <w:rPr>
          <w:sz w:val="28"/>
          <w:szCs w:val="28"/>
        </w:rPr>
        <w:t>В 2017 году разработаны и утверждены методические рекомендации в отношении мониторинга и контроля реализации приоритетных проектов (программ) и порядка действий при выявлении в ходе контрольных и экспертно-аналитических мероприятий признаков административных правонарушений.</w:t>
      </w:r>
    </w:p>
    <w:p w:rsidR="0071720C" w:rsidRPr="00300DD3" w:rsidRDefault="0071720C" w:rsidP="0071720C">
      <w:pPr>
        <w:ind w:firstLine="708"/>
        <w:jc w:val="both"/>
        <w:rPr>
          <w:sz w:val="28"/>
          <w:szCs w:val="28"/>
        </w:rPr>
      </w:pPr>
      <w:r w:rsidRPr="009A7453">
        <w:rPr>
          <w:sz w:val="28"/>
          <w:szCs w:val="28"/>
        </w:rPr>
        <w:t>По результатам контрольных</w:t>
      </w:r>
      <w:r w:rsidRPr="00300DD3">
        <w:rPr>
          <w:sz w:val="28"/>
          <w:szCs w:val="28"/>
        </w:rPr>
        <w:t xml:space="preserve"> мероприятий Контрольно-счетной палатой, в целях принятия надлежащих мер и устранения выявленных нарушений и недостатков, в 2017 году, руководителям проверенных организаций направлено 5 представлений. Предписания в отчетном периоде не направлялись.</w:t>
      </w:r>
    </w:p>
    <w:p w:rsidR="0071720C" w:rsidRPr="00F85D6F" w:rsidRDefault="0071720C" w:rsidP="0071720C">
      <w:pPr>
        <w:ind w:firstLine="708"/>
        <w:jc w:val="both"/>
        <w:rPr>
          <w:sz w:val="28"/>
          <w:szCs w:val="28"/>
        </w:rPr>
      </w:pPr>
      <w:r w:rsidRPr="00F4150B">
        <w:rPr>
          <w:sz w:val="28"/>
          <w:szCs w:val="28"/>
        </w:rPr>
        <w:lastRenderedPageBreak/>
        <w:t>На конец отчетного периода снято с контроля 4 представления, в том числе 2 представления, направленных в отчетном периоде, 2 представления, направленных в прошлых периодах.</w:t>
      </w:r>
      <w:r>
        <w:rPr>
          <w:sz w:val="28"/>
          <w:szCs w:val="28"/>
        </w:rPr>
        <w:t xml:space="preserve"> </w:t>
      </w:r>
      <w:r w:rsidRPr="00F85D6F">
        <w:rPr>
          <w:sz w:val="28"/>
          <w:szCs w:val="28"/>
        </w:rPr>
        <w:t>Остается на контроле 8 представлений (</w:t>
      </w:r>
      <w:r w:rsidRPr="00F85D6F">
        <w:rPr>
          <w:bCs/>
          <w:sz w:val="28"/>
          <w:szCs w:val="28"/>
        </w:rPr>
        <w:t>3 представления, направленных в 2017 году, и</w:t>
      </w:r>
      <w:r w:rsidRPr="00F85D6F">
        <w:rPr>
          <w:sz w:val="28"/>
          <w:szCs w:val="28"/>
        </w:rPr>
        <w:t xml:space="preserve"> 5 представлений, направленных в прошлых периодах).</w:t>
      </w:r>
    </w:p>
    <w:p w:rsidR="0071720C" w:rsidRPr="00A34F72" w:rsidRDefault="0071720C" w:rsidP="0071720C">
      <w:pPr>
        <w:ind w:firstLine="708"/>
        <w:jc w:val="both"/>
        <w:rPr>
          <w:bCs/>
          <w:sz w:val="28"/>
          <w:szCs w:val="28"/>
        </w:rPr>
      </w:pPr>
      <w:r>
        <w:rPr>
          <w:bCs/>
          <w:sz w:val="28"/>
          <w:szCs w:val="28"/>
        </w:rPr>
        <w:t>По результатам проведенных мероприятий в 2017 году направлено 80 информационных и рекомендательных писем.</w:t>
      </w:r>
    </w:p>
    <w:p w:rsidR="0071720C" w:rsidRPr="00194FD7" w:rsidRDefault="0071720C" w:rsidP="0071720C">
      <w:pPr>
        <w:autoSpaceDE w:val="0"/>
        <w:autoSpaceDN w:val="0"/>
        <w:adjustRightInd w:val="0"/>
        <w:ind w:firstLine="709"/>
        <w:jc w:val="both"/>
        <w:rPr>
          <w:sz w:val="28"/>
          <w:szCs w:val="28"/>
        </w:rPr>
      </w:pPr>
      <w:r w:rsidRPr="00194FD7">
        <w:rPr>
          <w:sz w:val="28"/>
          <w:szCs w:val="28"/>
        </w:rPr>
        <w:t>В отчетном периоде по предложениям Контрольно-счетной палаты принято 8 муниципальных правовых актов города Курска.</w:t>
      </w:r>
    </w:p>
    <w:p w:rsidR="0071720C" w:rsidRPr="007F4DA3" w:rsidRDefault="0071720C" w:rsidP="0071720C">
      <w:pPr>
        <w:ind w:firstLine="709"/>
        <w:jc w:val="both"/>
        <w:rPr>
          <w:sz w:val="28"/>
          <w:szCs w:val="28"/>
        </w:rPr>
      </w:pPr>
      <w:r w:rsidRPr="007F4DA3">
        <w:rPr>
          <w:sz w:val="28"/>
          <w:szCs w:val="28"/>
        </w:rPr>
        <w:t>В адрес правоохранительных органов направлено 6 материалов.</w:t>
      </w:r>
    </w:p>
    <w:p w:rsidR="0071720C" w:rsidRPr="00497865" w:rsidRDefault="0071720C" w:rsidP="0071720C">
      <w:pPr>
        <w:ind w:firstLine="709"/>
        <w:jc w:val="both"/>
        <w:rPr>
          <w:sz w:val="28"/>
          <w:szCs w:val="28"/>
        </w:rPr>
      </w:pPr>
      <w:r>
        <w:rPr>
          <w:sz w:val="28"/>
          <w:szCs w:val="28"/>
        </w:rPr>
        <w:t>П</w:t>
      </w:r>
      <w:r w:rsidRPr="007F4DA3">
        <w:rPr>
          <w:sz w:val="28"/>
          <w:szCs w:val="28"/>
        </w:rPr>
        <w:t>о материалам Контрольно-счетной палаты Прокуратурой города Курска внесен</w:t>
      </w:r>
      <w:r>
        <w:rPr>
          <w:sz w:val="28"/>
          <w:szCs w:val="28"/>
        </w:rPr>
        <w:t>ы</w:t>
      </w:r>
      <w:r w:rsidRPr="007F4DA3">
        <w:rPr>
          <w:sz w:val="28"/>
          <w:szCs w:val="28"/>
        </w:rPr>
        <w:t xml:space="preserve"> про</w:t>
      </w:r>
      <w:r>
        <w:rPr>
          <w:sz w:val="28"/>
          <w:szCs w:val="28"/>
        </w:rPr>
        <w:t>т</w:t>
      </w:r>
      <w:r w:rsidRPr="007F4DA3">
        <w:rPr>
          <w:sz w:val="28"/>
          <w:szCs w:val="28"/>
        </w:rPr>
        <w:t>ест и 2 представления</w:t>
      </w:r>
      <w:r>
        <w:rPr>
          <w:sz w:val="28"/>
          <w:szCs w:val="28"/>
        </w:rPr>
        <w:t>.</w:t>
      </w:r>
    </w:p>
    <w:p w:rsidR="0071720C" w:rsidRPr="00392159" w:rsidRDefault="0071720C" w:rsidP="0071720C">
      <w:pPr>
        <w:ind w:firstLine="709"/>
        <w:jc w:val="both"/>
        <w:rPr>
          <w:sz w:val="28"/>
          <w:szCs w:val="28"/>
        </w:rPr>
      </w:pPr>
      <w:r w:rsidRPr="00392159">
        <w:rPr>
          <w:sz w:val="28"/>
          <w:szCs w:val="28"/>
        </w:rPr>
        <w:t>Результаты 2 контрольный мероприятий направлены в Управление Федеральной антимонопольной службы по Курской области, 1 контрольного мероприятия в Управление Федерального казначейства по Курской области и 1 контрольного мероприятия в комитет экономики, труда и занятости Администрации города Курска.</w:t>
      </w:r>
    </w:p>
    <w:p w:rsidR="0071720C" w:rsidRPr="00392159" w:rsidRDefault="0071720C" w:rsidP="0071720C">
      <w:pPr>
        <w:ind w:firstLine="709"/>
        <w:jc w:val="both"/>
        <w:rPr>
          <w:sz w:val="28"/>
          <w:szCs w:val="28"/>
        </w:rPr>
      </w:pPr>
      <w:r w:rsidRPr="00392159">
        <w:rPr>
          <w:sz w:val="28"/>
          <w:szCs w:val="28"/>
        </w:rPr>
        <w:t>По результатам контрольных мероприятий 1 должностное лицо привлечено к дисциплинарной ответственности.</w:t>
      </w:r>
    </w:p>
    <w:p w:rsidR="0071720C" w:rsidRDefault="0071720C" w:rsidP="0071720C">
      <w:pPr>
        <w:ind w:firstLine="709"/>
        <w:jc w:val="both"/>
        <w:rPr>
          <w:sz w:val="28"/>
          <w:szCs w:val="28"/>
        </w:rPr>
      </w:pPr>
      <w:r w:rsidRPr="00392159">
        <w:rPr>
          <w:sz w:val="28"/>
          <w:szCs w:val="28"/>
        </w:rPr>
        <w:t>По итогам контрольного мероприятия 2016 года в отчетном периоде 1 должностному лицу объявлено устное замечание</w:t>
      </w:r>
      <w:r w:rsidRPr="0003137A">
        <w:rPr>
          <w:sz w:val="28"/>
          <w:szCs w:val="28"/>
        </w:rPr>
        <w:t xml:space="preserve"> </w:t>
      </w:r>
      <w:r>
        <w:rPr>
          <w:sz w:val="28"/>
          <w:szCs w:val="28"/>
        </w:rPr>
        <w:t>(д</w:t>
      </w:r>
      <w:r w:rsidRPr="0094406A">
        <w:rPr>
          <w:sz w:val="28"/>
          <w:szCs w:val="28"/>
        </w:rPr>
        <w:t>ел</w:t>
      </w:r>
      <w:r>
        <w:rPr>
          <w:sz w:val="28"/>
          <w:szCs w:val="28"/>
        </w:rPr>
        <w:t>о</w:t>
      </w:r>
      <w:r w:rsidRPr="0094406A">
        <w:rPr>
          <w:sz w:val="28"/>
          <w:szCs w:val="28"/>
        </w:rPr>
        <w:t xml:space="preserve"> об административн</w:t>
      </w:r>
      <w:r>
        <w:rPr>
          <w:sz w:val="28"/>
          <w:szCs w:val="28"/>
        </w:rPr>
        <w:t>ом</w:t>
      </w:r>
      <w:r w:rsidRPr="0094406A">
        <w:rPr>
          <w:sz w:val="28"/>
          <w:szCs w:val="28"/>
        </w:rPr>
        <w:t xml:space="preserve"> правонарушени</w:t>
      </w:r>
      <w:r>
        <w:rPr>
          <w:sz w:val="28"/>
          <w:szCs w:val="28"/>
        </w:rPr>
        <w:t>и)</w:t>
      </w:r>
      <w:r w:rsidRPr="00392159">
        <w:rPr>
          <w:sz w:val="28"/>
          <w:szCs w:val="28"/>
        </w:rPr>
        <w:t>.</w:t>
      </w:r>
    </w:p>
    <w:p w:rsidR="0071720C" w:rsidRPr="00020478" w:rsidRDefault="0071720C" w:rsidP="0071720C">
      <w:pPr>
        <w:autoSpaceDE w:val="0"/>
        <w:autoSpaceDN w:val="0"/>
        <w:adjustRightInd w:val="0"/>
        <w:ind w:firstLine="709"/>
        <w:jc w:val="both"/>
        <w:rPr>
          <w:sz w:val="28"/>
          <w:szCs w:val="28"/>
        </w:rPr>
      </w:pPr>
      <w:r w:rsidRPr="00392159">
        <w:rPr>
          <w:sz w:val="28"/>
          <w:szCs w:val="28"/>
        </w:rPr>
        <w:t>В соответствии со статьей 14 Положения о Контрольно</w:t>
      </w:r>
      <w:r w:rsidRPr="00020478">
        <w:rPr>
          <w:sz w:val="28"/>
          <w:szCs w:val="28"/>
        </w:rPr>
        <w:t>-счетной палате для рассмотрения вопросов организации деятельности Контрольно-счетной палаты, планирования и методологии контрольной и экспертно-аналитической деятельности, результатов контрольных и экспертно-аналитических мероприятий, отчетов, представлений, предписаний, иных вопросов деятельности и принятия по ним решений в отчетном году действовала коллегия Контрольно-счетной палаты. Компетенция и порядок работы коллегии Контрольно-счетной палаты определены Положением о коллегии Контрольно-счетной палаты, утвержденным Курским городским Собранием. В 2017 году проведено 4 заседания коллегии Контрольно-счетной палаты, рассмотрен 21 вопрос с участием заинтересованных лиц.</w:t>
      </w:r>
    </w:p>
    <w:p w:rsidR="0071720C" w:rsidRPr="00134C74" w:rsidRDefault="0071720C" w:rsidP="0071720C">
      <w:pPr>
        <w:pStyle w:val="western"/>
        <w:spacing w:before="0" w:beforeAutospacing="0" w:after="0" w:afterAutospacing="0"/>
        <w:ind w:firstLine="709"/>
        <w:jc w:val="both"/>
        <w:rPr>
          <w:rFonts w:ascii="Times New Roman" w:hAnsi="Times New Roman" w:cs="Times New Roman"/>
          <w:sz w:val="28"/>
          <w:szCs w:val="28"/>
        </w:rPr>
      </w:pPr>
      <w:r w:rsidRPr="00BC10EA">
        <w:rPr>
          <w:rFonts w:ascii="Times New Roman" w:hAnsi="Times New Roman" w:cs="Times New Roman"/>
          <w:color w:val="auto"/>
          <w:sz w:val="28"/>
          <w:szCs w:val="28"/>
        </w:rPr>
        <w:t>И</w:t>
      </w:r>
      <w:r w:rsidRPr="00BC10EA">
        <w:rPr>
          <w:rFonts w:ascii="Times New Roman" w:hAnsi="Times New Roman" w:cs="Times New Roman"/>
          <w:sz w:val="28"/>
          <w:szCs w:val="28"/>
        </w:rPr>
        <w:t xml:space="preserve">нформация о деятельности Контрольно-счетной палаты размещалась на официальном сайте Контрольно-счетной палаты в сети «Интернет» </w:t>
      </w:r>
      <w:r w:rsidRPr="00BC10EA">
        <w:rPr>
          <w:rFonts w:ascii="Times New Roman" w:hAnsi="Times New Roman" w:cs="Times New Roman"/>
          <w:bCs/>
          <w:color w:val="auto"/>
          <w:sz w:val="28"/>
          <w:szCs w:val="28"/>
        </w:rPr>
        <w:t>(</w:t>
      </w:r>
      <w:hyperlink r:id="rId13" w:history="1">
        <w:r w:rsidRPr="00BC10EA">
          <w:rPr>
            <w:rStyle w:val="af8"/>
            <w:rFonts w:ascii="Times New Roman" w:hAnsi="Times New Roman" w:cs="Times New Roman"/>
            <w:bCs/>
            <w:sz w:val="28"/>
            <w:szCs w:val="28"/>
            <w:lang w:val="en-US"/>
          </w:rPr>
          <w:t>www</w:t>
        </w:r>
        <w:r w:rsidRPr="00BC10EA">
          <w:rPr>
            <w:rStyle w:val="af8"/>
            <w:rFonts w:ascii="Times New Roman" w:hAnsi="Times New Roman" w:cs="Times New Roman"/>
            <w:bCs/>
            <w:sz w:val="28"/>
            <w:szCs w:val="28"/>
          </w:rPr>
          <w:t>.</w:t>
        </w:r>
        <w:r w:rsidRPr="00BC10EA">
          <w:rPr>
            <w:rStyle w:val="af8"/>
            <w:rFonts w:ascii="Times New Roman" w:hAnsi="Times New Roman" w:cs="Times New Roman"/>
            <w:bCs/>
            <w:sz w:val="28"/>
            <w:szCs w:val="28"/>
            <w:lang w:val="en-US"/>
          </w:rPr>
          <w:t>ksp</w:t>
        </w:r>
        <w:r w:rsidRPr="00BC10EA">
          <w:rPr>
            <w:rStyle w:val="af8"/>
            <w:rFonts w:ascii="Times New Roman" w:hAnsi="Times New Roman" w:cs="Times New Roman"/>
            <w:bCs/>
            <w:sz w:val="28"/>
            <w:szCs w:val="28"/>
          </w:rPr>
          <w:t>-</w:t>
        </w:r>
        <w:r w:rsidRPr="00BC10EA">
          <w:rPr>
            <w:rStyle w:val="af8"/>
            <w:rFonts w:ascii="Times New Roman" w:hAnsi="Times New Roman" w:cs="Times New Roman"/>
            <w:bCs/>
            <w:sz w:val="28"/>
            <w:szCs w:val="28"/>
            <w:lang w:val="en-US"/>
          </w:rPr>
          <w:t>kursk</w:t>
        </w:r>
        <w:r w:rsidRPr="00BC10EA">
          <w:rPr>
            <w:rStyle w:val="af8"/>
            <w:rFonts w:ascii="Times New Roman" w:hAnsi="Times New Roman" w:cs="Times New Roman"/>
            <w:bCs/>
            <w:sz w:val="28"/>
            <w:szCs w:val="28"/>
          </w:rPr>
          <w:t>.</w:t>
        </w:r>
        <w:r w:rsidRPr="00BC10EA">
          <w:rPr>
            <w:rStyle w:val="af8"/>
            <w:rFonts w:ascii="Times New Roman" w:hAnsi="Times New Roman" w:cs="Times New Roman"/>
            <w:bCs/>
            <w:sz w:val="28"/>
            <w:szCs w:val="28"/>
            <w:lang w:val="en-US"/>
          </w:rPr>
          <w:t>ru</w:t>
        </w:r>
      </w:hyperlink>
      <w:r w:rsidRPr="00BC10EA">
        <w:rPr>
          <w:rFonts w:ascii="Times New Roman" w:hAnsi="Times New Roman" w:cs="Times New Roman"/>
          <w:bCs/>
          <w:color w:val="auto"/>
          <w:sz w:val="28"/>
          <w:szCs w:val="28"/>
        </w:rPr>
        <w:t xml:space="preserve">), </w:t>
      </w:r>
      <w:r w:rsidRPr="00BC10EA">
        <w:rPr>
          <w:rFonts w:ascii="Times New Roman" w:hAnsi="Times New Roman" w:cs="Times New Roman"/>
          <w:color w:val="auto"/>
          <w:sz w:val="28"/>
          <w:szCs w:val="28"/>
          <w:shd w:val="clear" w:color="auto" w:fill="FFFFFF"/>
        </w:rPr>
        <w:t>в государственной информационной системе «Официальный сайт Российской Федерации в информационно-телекоммуникационной сети «Интернет» для размещения информации об осуществлении государственного (муниципального) финансового аудита (контроля) в сфере бюджетных правоотношений» (</w:t>
      </w:r>
      <w:hyperlink r:id="rId14" w:history="1">
        <w:r w:rsidRPr="00BC10EA">
          <w:rPr>
            <w:rStyle w:val="af8"/>
            <w:rFonts w:ascii="Times New Roman" w:hAnsi="Times New Roman" w:cs="Times New Roman"/>
            <w:sz w:val="28"/>
            <w:szCs w:val="28"/>
            <w:shd w:val="clear" w:color="auto" w:fill="FFFFFF"/>
            <w:lang w:val="en-US"/>
          </w:rPr>
          <w:t>www</w:t>
        </w:r>
        <w:r w:rsidRPr="00BC10EA">
          <w:rPr>
            <w:rStyle w:val="af8"/>
            <w:rFonts w:ascii="Times New Roman" w:hAnsi="Times New Roman" w:cs="Times New Roman"/>
            <w:sz w:val="28"/>
            <w:szCs w:val="28"/>
            <w:shd w:val="clear" w:color="auto" w:fill="FFFFFF"/>
          </w:rPr>
          <w:t>.</w:t>
        </w:r>
        <w:r w:rsidRPr="00BC10EA">
          <w:rPr>
            <w:rStyle w:val="af8"/>
            <w:rFonts w:ascii="Times New Roman" w:hAnsi="Times New Roman" w:cs="Times New Roman"/>
            <w:sz w:val="28"/>
            <w:szCs w:val="28"/>
            <w:shd w:val="clear" w:color="auto" w:fill="FFFFFF"/>
            <w:lang w:val="en-US"/>
          </w:rPr>
          <w:t>portal</w:t>
        </w:r>
        <w:r w:rsidRPr="00BC10EA">
          <w:rPr>
            <w:rStyle w:val="af8"/>
            <w:rFonts w:ascii="Times New Roman" w:hAnsi="Times New Roman" w:cs="Times New Roman"/>
            <w:sz w:val="28"/>
            <w:szCs w:val="28"/>
            <w:shd w:val="clear" w:color="auto" w:fill="FFFFFF"/>
          </w:rPr>
          <w:t>.</w:t>
        </w:r>
        <w:r w:rsidRPr="00BC10EA">
          <w:rPr>
            <w:rStyle w:val="af8"/>
            <w:rFonts w:ascii="Times New Roman" w:hAnsi="Times New Roman" w:cs="Times New Roman"/>
            <w:sz w:val="28"/>
            <w:szCs w:val="28"/>
            <w:shd w:val="clear" w:color="auto" w:fill="FFFFFF"/>
            <w:lang w:val="en-US"/>
          </w:rPr>
          <w:t>audit</w:t>
        </w:r>
        <w:r w:rsidRPr="00BC10EA">
          <w:rPr>
            <w:rStyle w:val="af8"/>
            <w:rFonts w:ascii="Times New Roman" w:hAnsi="Times New Roman" w:cs="Times New Roman"/>
            <w:sz w:val="28"/>
            <w:szCs w:val="28"/>
            <w:shd w:val="clear" w:color="auto" w:fill="FFFFFF"/>
          </w:rPr>
          <w:t>.</w:t>
        </w:r>
        <w:r w:rsidRPr="00BC10EA">
          <w:rPr>
            <w:rStyle w:val="af8"/>
            <w:rFonts w:ascii="Times New Roman" w:hAnsi="Times New Roman" w:cs="Times New Roman"/>
            <w:sz w:val="28"/>
            <w:szCs w:val="28"/>
            <w:shd w:val="clear" w:color="auto" w:fill="FFFFFF"/>
            <w:lang w:val="en-US"/>
          </w:rPr>
          <w:t>gov</w:t>
        </w:r>
        <w:r w:rsidRPr="00BC10EA">
          <w:rPr>
            <w:rStyle w:val="af8"/>
            <w:rFonts w:ascii="Times New Roman" w:hAnsi="Times New Roman" w:cs="Times New Roman"/>
            <w:sz w:val="28"/>
            <w:szCs w:val="28"/>
            <w:shd w:val="clear" w:color="auto" w:fill="FFFFFF"/>
          </w:rPr>
          <w:t>.</w:t>
        </w:r>
        <w:r w:rsidRPr="00BC10EA">
          <w:rPr>
            <w:rStyle w:val="af8"/>
            <w:rFonts w:ascii="Times New Roman" w:hAnsi="Times New Roman" w:cs="Times New Roman"/>
            <w:sz w:val="28"/>
            <w:szCs w:val="28"/>
            <w:shd w:val="clear" w:color="auto" w:fill="FFFFFF"/>
            <w:lang w:val="en-US"/>
          </w:rPr>
          <w:t>ru</w:t>
        </w:r>
      </w:hyperlink>
      <w:r w:rsidRPr="00BC10EA">
        <w:rPr>
          <w:rFonts w:ascii="Times New Roman" w:hAnsi="Times New Roman" w:cs="Times New Roman"/>
          <w:color w:val="auto"/>
          <w:sz w:val="28"/>
          <w:szCs w:val="28"/>
          <w:shd w:val="clear" w:color="auto" w:fill="FFFFFF"/>
        </w:rPr>
        <w:t>)</w:t>
      </w:r>
      <w:r w:rsidRPr="00BC10EA">
        <w:rPr>
          <w:rFonts w:ascii="Times New Roman" w:hAnsi="Times New Roman" w:cs="Times New Roman"/>
          <w:color w:val="auto"/>
          <w:sz w:val="28"/>
          <w:szCs w:val="28"/>
        </w:rPr>
        <w:t xml:space="preserve"> и на портале Счетной палаты Российской Федерации и контрольно-счетных органов Российской федерации (</w:t>
      </w:r>
      <w:hyperlink r:id="rId15" w:history="1">
        <w:r w:rsidRPr="00BC10EA">
          <w:rPr>
            <w:rStyle w:val="af8"/>
            <w:rFonts w:ascii="Times New Roman" w:hAnsi="Times New Roman" w:cs="Times New Roman"/>
            <w:sz w:val="28"/>
            <w:szCs w:val="28"/>
            <w:lang w:val="en-US"/>
          </w:rPr>
          <w:t>www</w:t>
        </w:r>
        <w:r w:rsidRPr="00BC10EA">
          <w:rPr>
            <w:rStyle w:val="af8"/>
            <w:rFonts w:ascii="Times New Roman" w:hAnsi="Times New Roman" w:cs="Times New Roman"/>
            <w:sz w:val="28"/>
            <w:szCs w:val="28"/>
          </w:rPr>
          <w:t>.</w:t>
        </w:r>
        <w:r w:rsidRPr="00BC10EA">
          <w:rPr>
            <w:rStyle w:val="af8"/>
            <w:rFonts w:ascii="Times New Roman" w:hAnsi="Times New Roman" w:cs="Times New Roman"/>
            <w:sz w:val="28"/>
            <w:szCs w:val="28"/>
            <w:lang w:val="en-US"/>
          </w:rPr>
          <w:t>portalkso</w:t>
        </w:r>
        <w:r w:rsidRPr="00BC10EA">
          <w:rPr>
            <w:rStyle w:val="af8"/>
            <w:rFonts w:ascii="Times New Roman" w:hAnsi="Times New Roman" w:cs="Times New Roman"/>
            <w:sz w:val="28"/>
            <w:szCs w:val="28"/>
          </w:rPr>
          <w:t>.</w:t>
        </w:r>
        <w:r w:rsidRPr="00BC10EA">
          <w:rPr>
            <w:rStyle w:val="af8"/>
            <w:rFonts w:ascii="Times New Roman" w:hAnsi="Times New Roman" w:cs="Times New Roman"/>
            <w:sz w:val="28"/>
            <w:szCs w:val="28"/>
            <w:lang w:val="en-US"/>
          </w:rPr>
          <w:t>ru</w:t>
        </w:r>
      </w:hyperlink>
      <w:r w:rsidRPr="00BC10EA">
        <w:rPr>
          <w:rFonts w:ascii="Times New Roman" w:hAnsi="Times New Roman" w:cs="Times New Roman"/>
          <w:color w:val="auto"/>
          <w:sz w:val="28"/>
          <w:szCs w:val="28"/>
        </w:rPr>
        <w:t xml:space="preserve">), </w:t>
      </w:r>
      <w:r w:rsidRPr="00BC10EA">
        <w:rPr>
          <w:rFonts w:ascii="Times New Roman" w:hAnsi="Times New Roman" w:cs="Times New Roman"/>
          <w:sz w:val="28"/>
          <w:szCs w:val="28"/>
        </w:rPr>
        <w:t xml:space="preserve">опубликовывалась в Курской городской общественно-политической газете </w:t>
      </w:r>
      <w:r w:rsidRPr="00134C74">
        <w:rPr>
          <w:rFonts w:ascii="Times New Roman" w:hAnsi="Times New Roman" w:cs="Times New Roman"/>
          <w:sz w:val="28"/>
          <w:szCs w:val="28"/>
        </w:rPr>
        <w:t>«Городские известия» (</w:t>
      </w:r>
      <w:hyperlink r:id="rId16" w:history="1">
        <w:r w:rsidRPr="00A145B6">
          <w:rPr>
            <w:rStyle w:val="af8"/>
            <w:rFonts w:ascii="Times New Roman" w:hAnsi="Times New Roman" w:cs="Times New Roman"/>
            <w:sz w:val="28"/>
            <w:szCs w:val="28"/>
            <w:lang w:val="en-US"/>
          </w:rPr>
          <w:t>www</w:t>
        </w:r>
        <w:r w:rsidRPr="00A145B6">
          <w:rPr>
            <w:rStyle w:val="af8"/>
            <w:rFonts w:ascii="Times New Roman" w:hAnsi="Times New Roman" w:cs="Times New Roman"/>
            <w:sz w:val="28"/>
            <w:szCs w:val="28"/>
          </w:rPr>
          <w:t>.gikursk.ru</w:t>
        </w:r>
      </w:hyperlink>
      <w:r w:rsidRPr="00134C74">
        <w:rPr>
          <w:rFonts w:ascii="Times New Roman" w:hAnsi="Times New Roman" w:cs="Times New Roman"/>
          <w:sz w:val="28"/>
          <w:szCs w:val="28"/>
        </w:rPr>
        <w:t>)</w:t>
      </w:r>
      <w:r>
        <w:rPr>
          <w:rFonts w:ascii="Times New Roman" w:hAnsi="Times New Roman" w:cs="Times New Roman"/>
          <w:sz w:val="28"/>
          <w:szCs w:val="28"/>
        </w:rPr>
        <w:t>.</w:t>
      </w:r>
    </w:p>
    <w:p w:rsidR="0071720C" w:rsidRPr="00186BBC" w:rsidRDefault="0071720C" w:rsidP="0071720C">
      <w:pPr>
        <w:autoSpaceDE w:val="0"/>
        <w:autoSpaceDN w:val="0"/>
        <w:adjustRightInd w:val="0"/>
        <w:ind w:firstLine="709"/>
        <w:jc w:val="both"/>
        <w:rPr>
          <w:color w:val="000000"/>
          <w:sz w:val="28"/>
          <w:szCs w:val="28"/>
        </w:rPr>
      </w:pPr>
      <w:r w:rsidRPr="00186BBC">
        <w:rPr>
          <w:sz w:val="28"/>
          <w:szCs w:val="28"/>
        </w:rPr>
        <w:lastRenderedPageBreak/>
        <w:t>О результатах контрольных и экспертно-аналитических мероприятий Контрольно-счетная палата информировала Главу города Курска и Курское городское Собрание, доводила их до сведения соответствующих должностных и юридических лиц</w:t>
      </w:r>
      <w:r w:rsidRPr="00186BBC">
        <w:rPr>
          <w:color w:val="000000"/>
          <w:sz w:val="28"/>
          <w:szCs w:val="28"/>
        </w:rPr>
        <w:t>.</w:t>
      </w:r>
    </w:p>
    <w:p w:rsidR="0071720C" w:rsidRPr="000535A3" w:rsidRDefault="0071720C" w:rsidP="0071720C">
      <w:pPr>
        <w:ind w:firstLine="709"/>
        <w:jc w:val="both"/>
        <w:rPr>
          <w:sz w:val="28"/>
          <w:szCs w:val="28"/>
          <w:highlight w:val="yellow"/>
        </w:rPr>
      </w:pPr>
    </w:p>
    <w:p w:rsidR="0071720C" w:rsidRPr="00D434F4" w:rsidRDefault="0071720C" w:rsidP="0071720C">
      <w:pPr>
        <w:autoSpaceDE w:val="0"/>
        <w:autoSpaceDN w:val="0"/>
        <w:adjustRightInd w:val="0"/>
        <w:ind w:firstLine="709"/>
        <w:jc w:val="center"/>
        <w:rPr>
          <w:b/>
          <w:sz w:val="28"/>
          <w:szCs w:val="28"/>
        </w:rPr>
      </w:pPr>
      <w:r w:rsidRPr="00D434F4">
        <w:rPr>
          <w:b/>
          <w:sz w:val="28"/>
          <w:szCs w:val="28"/>
        </w:rPr>
        <w:t>Результаты контрольных и экспертно-аналитических мероприятий</w:t>
      </w:r>
    </w:p>
    <w:p w:rsidR="0071720C" w:rsidRPr="00D434F4" w:rsidRDefault="0071720C" w:rsidP="0071720C">
      <w:pPr>
        <w:autoSpaceDE w:val="0"/>
        <w:autoSpaceDN w:val="0"/>
        <w:adjustRightInd w:val="0"/>
        <w:ind w:firstLine="709"/>
        <w:jc w:val="center"/>
        <w:rPr>
          <w:sz w:val="28"/>
          <w:szCs w:val="28"/>
        </w:rPr>
      </w:pPr>
    </w:p>
    <w:p w:rsidR="0071720C" w:rsidRPr="00B73724" w:rsidRDefault="0071720C" w:rsidP="0071720C">
      <w:pPr>
        <w:ind w:firstLine="709"/>
        <w:jc w:val="both"/>
        <w:rPr>
          <w:sz w:val="28"/>
          <w:szCs w:val="28"/>
        </w:rPr>
      </w:pPr>
      <w:r w:rsidRPr="00D434F4">
        <w:rPr>
          <w:sz w:val="28"/>
          <w:szCs w:val="28"/>
        </w:rPr>
        <w:t>По направлению деятельности Контрольно-счетной палаты</w:t>
      </w:r>
      <w:r w:rsidRPr="00D434F4">
        <w:rPr>
          <w:b/>
          <w:sz w:val="28"/>
          <w:szCs w:val="28"/>
        </w:rPr>
        <w:t xml:space="preserve"> «контроль за предоставлением бюджетных кредитов, налоговых и иных льгот и преимуществ, муниципальных гарантий и поручительств, за исполнением бюджета города Курска, бюджетным процессом, экспертиза проектов муниципальных правовых актов города Курска, внешняя проверка годового отчета об исполнении бюджета города Курска»</w:t>
      </w:r>
      <w:r w:rsidRPr="00D434F4">
        <w:rPr>
          <w:sz w:val="28"/>
          <w:szCs w:val="28"/>
        </w:rPr>
        <w:t xml:space="preserve"> </w:t>
      </w:r>
      <w:r w:rsidRPr="00B73724">
        <w:rPr>
          <w:sz w:val="28"/>
          <w:szCs w:val="28"/>
        </w:rPr>
        <w:t xml:space="preserve">в отчетном периоде осуществлено 180 </w:t>
      </w:r>
      <w:r>
        <w:rPr>
          <w:sz w:val="28"/>
          <w:szCs w:val="28"/>
        </w:rPr>
        <w:t xml:space="preserve">экспертно-аналитических </w:t>
      </w:r>
      <w:r w:rsidRPr="00B73724">
        <w:rPr>
          <w:sz w:val="28"/>
          <w:szCs w:val="28"/>
        </w:rPr>
        <w:t>мероприятий.</w:t>
      </w:r>
    </w:p>
    <w:p w:rsidR="0071720C" w:rsidRPr="00B73724" w:rsidRDefault="0071720C" w:rsidP="0071720C">
      <w:pPr>
        <w:ind w:firstLine="709"/>
        <w:jc w:val="both"/>
        <w:rPr>
          <w:sz w:val="28"/>
          <w:szCs w:val="28"/>
        </w:rPr>
      </w:pPr>
      <w:r w:rsidRPr="00B73724">
        <w:rPr>
          <w:sz w:val="28"/>
          <w:szCs w:val="28"/>
        </w:rPr>
        <w:t>Проводимые мероприятия были направлены на обеспечение единой системы контроля, реализуемого на трех последовательных стадиях:</w:t>
      </w:r>
    </w:p>
    <w:p w:rsidR="0071720C" w:rsidRPr="00B73724" w:rsidRDefault="0071720C" w:rsidP="0071720C">
      <w:pPr>
        <w:ind w:firstLine="709"/>
        <w:jc w:val="both"/>
        <w:rPr>
          <w:sz w:val="28"/>
          <w:szCs w:val="28"/>
        </w:rPr>
      </w:pPr>
      <w:r w:rsidRPr="00B73724">
        <w:rPr>
          <w:sz w:val="28"/>
          <w:szCs w:val="28"/>
        </w:rPr>
        <w:t>предварительного контроля проектов муниципальных правовых актов города Курска;</w:t>
      </w:r>
    </w:p>
    <w:p w:rsidR="0071720C" w:rsidRPr="00B73724" w:rsidRDefault="0071720C" w:rsidP="0071720C">
      <w:pPr>
        <w:ind w:firstLine="709"/>
        <w:jc w:val="both"/>
        <w:rPr>
          <w:sz w:val="28"/>
          <w:szCs w:val="28"/>
        </w:rPr>
      </w:pPr>
      <w:r w:rsidRPr="00B73724">
        <w:rPr>
          <w:sz w:val="28"/>
          <w:szCs w:val="28"/>
        </w:rPr>
        <w:t xml:space="preserve">оперативного (текущего) контроля за исполнением бюджета города Курска, а также в ходе рассмотрения отдельных вопросов бюджета города Курска на заседаниях </w:t>
      </w:r>
      <w:r>
        <w:rPr>
          <w:sz w:val="28"/>
          <w:szCs w:val="28"/>
        </w:rPr>
        <w:t xml:space="preserve">постоянных </w:t>
      </w:r>
      <w:r w:rsidRPr="00B73724">
        <w:rPr>
          <w:sz w:val="28"/>
          <w:szCs w:val="28"/>
        </w:rPr>
        <w:t>комитетов Курского городского Собрания;</w:t>
      </w:r>
    </w:p>
    <w:p w:rsidR="0071720C" w:rsidRPr="00B73724" w:rsidRDefault="0071720C" w:rsidP="0071720C">
      <w:pPr>
        <w:ind w:firstLine="709"/>
        <w:jc w:val="both"/>
        <w:rPr>
          <w:sz w:val="28"/>
          <w:szCs w:val="28"/>
        </w:rPr>
      </w:pPr>
      <w:r w:rsidRPr="00B73724">
        <w:rPr>
          <w:sz w:val="28"/>
          <w:szCs w:val="28"/>
        </w:rPr>
        <w:t>последующего контроля исполнения бюджета города Курска.</w:t>
      </w:r>
    </w:p>
    <w:p w:rsidR="0071720C" w:rsidRPr="00B73724" w:rsidRDefault="0071720C" w:rsidP="0071720C">
      <w:pPr>
        <w:pStyle w:val="Default"/>
        <w:ind w:firstLine="709"/>
        <w:jc w:val="both"/>
        <w:rPr>
          <w:color w:val="auto"/>
          <w:sz w:val="28"/>
          <w:szCs w:val="28"/>
        </w:rPr>
      </w:pPr>
      <w:r w:rsidRPr="00B73724">
        <w:rPr>
          <w:color w:val="auto"/>
          <w:sz w:val="28"/>
          <w:szCs w:val="28"/>
        </w:rPr>
        <w:t xml:space="preserve">В рамках предварительного контроля осуществляется одно из приоритетных направлений совместной деятельности всех органов местного самоуправления - составление бюджета, а затем и внесение изменений в него, что является важной частью бюджетного процесса. При подготовке обоснованного проекта местного бюджета для его последующего рассмотрения и утверждения Курским городским Собранием необходимость осуществления независимой и профессиональной экспертизы очевидна. Именно поэтому, полномочие на проведение экспертизы проектов бюджета города Курска является одним из наиболее важных вопросов в рамках предварительного контроля. </w:t>
      </w:r>
    </w:p>
    <w:p w:rsidR="0071720C" w:rsidRPr="00B73724" w:rsidRDefault="0071720C" w:rsidP="0071720C">
      <w:pPr>
        <w:ind w:firstLine="709"/>
        <w:jc w:val="both"/>
        <w:rPr>
          <w:bCs/>
          <w:sz w:val="28"/>
          <w:szCs w:val="28"/>
        </w:rPr>
      </w:pPr>
      <w:r w:rsidRPr="00B73724">
        <w:rPr>
          <w:sz w:val="28"/>
          <w:szCs w:val="28"/>
        </w:rPr>
        <w:t>В отчетном периоде осуществлен анализ показателей проекта решения Курского городского Собрания «О бюджете города Курска на 2018 год и на плановый период 2019 и 2020 годов» (далее – проект решения о бюджете), анализ наличия и состояния нормативно-методической базы его формирования, анализ иной информации о социально-экономическом развитии и финансовом положении города Курска. На основании анализа было подготовлено з</w:t>
      </w:r>
      <w:r w:rsidRPr="00B73724">
        <w:rPr>
          <w:bCs/>
          <w:sz w:val="28"/>
          <w:szCs w:val="28"/>
        </w:rPr>
        <w:t xml:space="preserve">аключение Контрольно-счетной палаты на проект решения о бюджете в котором дано определение соответствия проекта решения о бюджете действующему законодательству, определение обоснованности и достоверности </w:t>
      </w:r>
      <w:r w:rsidRPr="00B73724">
        <w:rPr>
          <w:bCs/>
          <w:sz w:val="28"/>
          <w:szCs w:val="28"/>
        </w:rPr>
        <w:lastRenderedPageBreak/>
        <w:t xml:space="preserve">показателей, содержащихся в проекте решения о бюджете, дана оценка проекта бюджета города как инструмента социально-экономической политики города Курска, его соответствия положениям послания Президента Российской Федерации и иным документам, оценка качества прогнозирования доходов бюджета города, расходования бюджетных средств и долговой политики в городе Курске. </w:t>
      </w:r>
    </w:p>
    <w:p w:rsidR="0071720C" w:rsidRPr="001C49F4" w:rsidRDefault="0071720C" w:rsidP="0071720C">
      <w:pPr>
        <w:shd w:val="clear" w:color="auto" w:fill="FFFFFF"/>
        <w:ind w:firstLine="709"/>
        <w:jc w:val="both"/>
        <w:rPr>
          <w:sz w:val="28"/>
          <w:szCs w:val="28"/>
        </w:rPr>
      </w:pPr>
      <w:r w:rsidRPr="001C49F4">
        <w:rPr>
          <w:bCs/>
          <w:sz w:val="28"/>
          <w:szCs w:val="28"/>
        </w:rPr>
        <w:t>В заключении отмечалось о снижении доходной части бюджета, о наличии рисков реализации отдельных положений, приводящих, в том числе к возможным социальным и экономическим последствиям, рисков в сбалансированности бюджета – возможным снижением доходов бюджета города, снижением устойчивости бюджета, прежде всего с существенным объемом долговых обязательств, высокой зависимостью от предоставляемых межбюджетных трансфертов. Даны предложения по резервам поступлений доходов бюджета города Курска. При снижении доходной части бюджета соответственно сокращается и расходная часть, в связи с чем</w:t>
      </w:r>
      <w:r>
        <w:rPr>
          <w:bCs/>
          <w:sz w:val="28"/>
          <w:szCs w:val="28"/>
        </w:rPr>
        <w:t>,</w:t>
      </w:r>
      <w:r w:rsidRPr="001C49F4">
        <w:rPr>
          <w:bCs/>
          <w:sz w:val="28"/>
          <w:szCs w:val="28"/>
        </w:rPr>
        <w:t xml:space="preserve"> в заключении отмечалось, что </w:t>
      </w:r>
      <w:r w:rsidRPr="001C49F4">
        <w:rPr>
          <w:rFonts w:eastAsia="Calibri"/>
          <w:sz w:val="28"/>
          <w:szCs w:val="28"/>
          <w:lang w:eastAsia="en-US"/>
        </w:rPr>
        <w:t xml:space="preserve">принципиально важно, чтобы все решения по оптимизации бюджетных назначений принимались с учетом оценки эффективности расходования бюджетных средств, выбранных экономических приоритетов во избежание рисков, с пониманием конечного результата. </w:t>
      </w:r>
    </w:p>
    <w:p w:rsidR="0071720C" w:rsidRPr="00B73724" w:rsidRDefault="0071720C" w:rsidP="0071720C">
      <w:pPr>
        <w:tabs>
          <w:tab w:val="left" w:pos="2127"/>
        </w:tabs>
        <w:ind w:firstLine="709"/>
        <w:jc w:val="both"/>
        <w:rPr>
          <w:sz w:val="28"/>
          <w:szCs w:val="28"/>
        </w:rPr>
      </w:pPr>
      <w:r w:rsidRPr="00B73724">
        <w:rPr>
          <w:sz w:val="28"/>
          <w:szCs w:val="28"/>
        </w:rPr>
        <w:t>Качество исполнения бюджета напрямую зависит от правильного определения его плановых показателей. В отчетном периоде подготовлено 5 заключений Контрольно-счетной палаты на проекты решений Курского городского Собрания о внесении изменений и дополнений в решени</w:t>
      </w:r>
      <w:r>
        <w:rPr>
          <w:sz w:val="28"/>
          <w:szCs w:val="28"/>
        </w:rPr>
        <w:t>е</w:t>
      </w:r>
      <w:r w:rsidRPr="00B73724">
        <w:rPr>
          <w:sz w:val="28"/>
          <w:szCs w:val="28"/>
        </w:rPr>
        <w:t xml:space="preserve"> Курского городского Собрания о бюджете города Курска на 2017 год и на плановый период 2018 и 2019 годов. </w:t>
      </w:r>
    </w:p>
    <w:p w:rsidR="0071720C" w:rsidRPr="00B73724" w:rsidRDefault="0071720C" w:rsidP="0071720C">
      <w:pPr>
        <w:tabs>
          <w:tab w:val="left" w:pos="2127"/>
        </w:tabs>
        <w:ind w:firstLine="709"/>
        <w:jc w:val="both"/>
        <w:rPr>
          <w:rFonts w:eastAsia="Calibri"/>
          <w:sz w:val="28"/>
          <w:szCs w:val="28"/>
          <w:lang w:eastAsia="en-US"/>
        </w:rPr>
      </w:pPr>
      <w:r w:rsidRPr="00B73724">
        <w:rPr>
          <w:sz w:val="28"/>
          <w:szCs w:val="28"/>
        </w:rPr>
        <w:t xml:space="preserve">Вносимые изменения касались в основном корректировки основных характеристик бюджета города Курска, перераспределения прогнозируемой экономии бюджетных средств по отдельным статьям расходов между главными распорядителями бюджетных средств, уточнением объема целевых средств, поступивших из областного бюджета и поступлением средств взаимных расчетов с областным бюджетом, перераспределением бюджетных ассигнований на основании обращений главных распорядителей бюджетных средств. В заключениях отражался анализ доходных и расходных статей бюджета города Курска, анализ долговой нагрузки бюджета города Курска, отмечались имеющиеся недостатки, отражались иные замечания. Проводимый анализ вносимых изменений показывает, что значительная часть расходов недостаточно обоснована. Зачастую преобладает практика планирования «от достигнутого» без достаточной нормативной проработки. В отдельных случаях сформированные расходы не основываются на прозрачных и корректных нормативах финансовых затрат без увязки с конкретными измеримыми результатами. Учитывая те финансовые ограничения, которые у нас есть, работа по поиску внутренних резервов, повышению эффективности приобретает особое значение. </w:t>
      </w:r>
      <w:r w:rsidRPr="00B73724">
        <w:rPr>
          <w:rFonts w:eastAsia="Calibri"/>
          <w:sz w:val="28"/>
          <w:szCs w:val="28"/>
          <w:lang w:eastAsia="en-US"/>
        </w:rPr>
        <w:t xml:space="preserve">Контрольно-счетная палата </w:t>
      </w:r>
      <w:r w:rsidRPr="00B73724">
        <w:rPr>
          <w:rFonts w:eastAsia="Calibri"/>
          <w:sz w:val="28"/>
          <w:szCs w:val="28"/>
          <w:lang w:eastAsia="en-US"/>
        </w:rPr>
        <w:lastRenderedPageBreak/>
        <w:t>обращает внимание на необходимость повышения точности прогнозирования бюджетных доходов отдельными главными администраторами доходов бюджета города Курска.</w:t>
      </w:r>
    </w:p>
    <w:p w:rsidR="0071720C" w:rsidRPr="00671AE2" w:rsidRDefault="0071720C" w:rsidP="0071720C">
      <w:pPr>
        <w:ind w:firstLine="709"/>
        <w:jc w:val="both"/>
        <w:rPr>
          <w:sz w:val="28"/>
          <w:szCs w:val="28"/>
        </w:rPr>
      </w:pPr>
      <w:r w:rsidRPr="00B73724">
        <w:rPr>
          <w:sz w:val="28"/>
          <w:szCs w:val="28"/>
        </w:rPr>
        <w:t xml:space="preserve">Формирование бюджета с применением программно-целевого метода (бюджета в программном формате) предъявляет дополнительные требования к увязке планируемых бюджетных ассигнований с достижением конкретных целевых показателей (индикаторов), направленных на эффективную реализацию долгосрочных целей социально-экономического </w:t>
      </w:r>
      <w:r w:rsidRPr="00671AE2">
        <w:rPr>
          <w:sz w:val="28"/>
          <w:szCs w:val="28"/>
        </w:rPr>
        <w:t>развития города Курска.</w:t>
      </w:r>
    </w:p>
    <w:p w:rsidR="0071720C" w:rsidRDefault="0071720C" w:rsidP="0071720C">
      <w:pPr>
        <w:shd w:val="clear" w:color="auto" w:fill="FFFFFF"/>
        <w:ind w:firstLine="709"/>
        <w:jc w:val="both"/>
        <w:rPr>
          <w:color w:val="000000"/>
          <w:sz w:val="28"/>
          <w:szCs w:val="28"/>
        </w:rPr>
      </w:pPr>
      <w:r w:rsidRPr="00671AE2">
        <w:rPr>
          <w:sz w:val="28"/>
        </w:rPr>
        <w:t>Следует отметить</w:t>
      </w:r>
      <w:r w:rsidRPr="00671AE2">
        <w:rPr>
          <w:sz w:val="28"/>
          <w:szCs w:val="28"/>
        </w:rPr>
        <w:t>, что не всегда муниципальные программы воспринимаются как важнейший инструмент управления, так как муниципальные программы представляют собой перечень пожеланий и мероприятий, совершенно не связанных друг с другом и влияние которых на социально-экономические процессы в городе никоем образом не просчитано.</w:t>
      </w:r>
      <w:r>
        <w:rPr>
          <w:sz w:val="28"/>
          <w:szCs w:val="28"/>
        </w:rPr>
        <w:t xml:space="preserve"> </w:t>
      </w:r>
      <w:r>
        <w:rPr>
          <w:color w:val="000000"/>
          <w:sz w:val="28"/>
          <w:szCs w:val="28"/>
        </w:rPr>
        <w:t>При формировании бюджетных ассигнований на реализацию муниципальных программ и непрограммных направлений деятельности вопросы эффективности их использования не являлись основополагающими. Реализация программ осуществляется в условиях многочисленных изменений их параметров в течение года, что может привести к рискам не достижения запланированных результатов.</w:t>
      </w:r>
    </w:p>
    <w:p w:rsidR="0071720C" w:rsidRDefault="0071720C" w:rsidP="0071720C">
      <w:pPr>
        <w:ind w:firstLine="709"/>
        <w:jc w:val="both"/>
        <w:rPr>
          <w:sz w:val="28"/>
          <w:szCs w:val="28"/>
        </w:rPr>
      </w:pPr>
      <w:r>
        <w:rPr>
          <w:sz w:val="28"/>
          <w:szCs w:val="28"/>
        </w:rPr>
        <w:t>В 2017 году рассмотрено 56 правовых актов Администрации города Курска, из которых 37 проектов постановлений Администрации города Курска о внесении изменений и дополнений в муниципальные программы. Из общего числа рассмотренных правовых актов 20 правовых актов были с замечаниями, которые содержали 46 предложений, 23 учтены.</w:t>
      </w:r>
    </w:p>
    <w:p w:rsidR="0071720C" w:rsidRPr="00B73724" w:rsidRDefault="0071720C" w:rsidP="0071720C">
      <w:pPr>
        <w:ind w:firstLine="709"/>
        <w:jc w:val="both"/>
        <w:rPr>
          <w:sz w:val="28"/>
          <w:szCs w:val="28"/>
        </w:rPr>
      </w:pPr>
      <w:r w:rsidRPr="00B73724">
        <w:rPr>
          <w:sz w:val="28"/>
          <w:szCs w:val="28"/>
        </w:rPr>
        <w:t>В рамках предварительного контроля</w:t>
      </w:r>
      <w:r>
        <w:rPr>
          <w:sz w:val="28"/>
          <w:szCs w:val="28"/>
        </w:rPr>
        <w:t xml:space="preserve"> </w:t>
      </w:r>
      <w:r w:rsidRPr="00B73724">
        <w:rPr>
          <w:sz w:val="28"/>
          <w:szCs w:val="28"/>
        </w:rPr>
        <w:t>в течение 2017 года подготовлено 113 заключений на проекты решений Курского городского Собрания. Из общего числа 30 заключений содержали замечания и поправки. Заключения содержали 75 предложений, из которых 62 учтены.</w:t>
      </w:r>
    </w:p>
    <w:p w:rsidR="0071720C" w:rsidRPr="00B73724" w:rsidRDefault="0071720C" w:rsidP="0071720C">
      <w:pPr>
        <w:ind w:firstLine="709"/>
        <w:jc w:val="both"/>
        <w:rPr>
          <w:sz w:val="28"/>
          <w:szCs w:val="28"/>
        </w:rPr>
      </w:pPr>
      <w:r w:rsidRPr="00B73724">
        <w:rPr>
          <w:sz w:val="28"/>
          <w:szCs w:val="28"/>
        </w:rPr>
        <w:t xml:space="preserve">Необходимо отметить, что в ряде случаев проекты решений Курского городского Собрания предоставлялись разработчиками проектов накануне заседаний </w:t>
      </w:r>
      <w:r>
        <w:rPr>
          <w:sz w:val="28"/>
          <w:szCs w:val="28"/>
        </w:rPr>
        <w:t xml:space="preserve">постоянных </w:t>
      </w:r>
      <w:r w:rsidRPr="00B73724">
        <w:rPr>
          <w:sz w:val="28"/>
          <w:szCs w:val="28"/>
        </w:rPr>
        <w:t xml:space="preserve">комитетов Курского городского Собрания. В результате, на проведение экспертизы предоставлялось недопустимо ограниченное время. </w:t>
      </w:r>
    </w:p>
    <w:p w:rsidR="0071720C" w:rsidRPr="005E7EA5" w:rsidRDefault="0071720C" w:rsidP="0071720C">
      <w:pPr>
        <w:ind w:firstLine="709"/>
        <w:jc w:val="both"/>
        <w:rPr>
          <w:sz w:val="28"/>
          <w:szCs w:val="28"/>
        </w:rPr>
      </w:pPr>
      <w:r w:rsidRPr="005E7EA5">
        <w:rPr>
          <w:sz w:val="28"/>
          <w:szCs w:val="28"/>
        </w:rPr>
        <w:t xml:space="preserve">В рамках оперативного (текущего) контроля в ходе исполнения бюджета анализируется полнота и своевременность поступлений доходов бюджета города Курска, кассовое исполнение бюджета в сравнении с утвержденными показателями решением о бюджете, выявляются отклонения и нарушения, проводится их анализ и вносятся предложения по их устранению, осуществляется контроль за предоставлением бюджетных кредитов, кредитов кредитных организаций, налоговых льгот и преимуществ, муниципальных </w:t>
      </w:r>
      <w:r w:rsidRPr="00AC59EA">
        <w:rPr>
          <w:sz w:val="28"/>
          <w:szCs w:val="28"/>
        </w:rPr>
        <w:t xml:space="preserve">гарантий и поручительств, а также </w:t>
      </w:r>
      <w:r w:rsidRPr="00AC59EA">
        <w:rPr>
          <w:sz w:val="28"/>
        </w:rPr>
        <w:t>проводится осуществление оперативной оценки хода реализации приоритетных проектов</w:t>
      </w:r>
      <w:r w:rsidRPr="00AC59EA">
        <w:rPr>
          <w:sz w:val="28"/>
          <w:szCs w:val="28"/>
        </w:rPr>
        <w:t>. Ежеквартально</w:t>
      </w:r>
      <w:r w:rsidRPr="005E7EA5">
        <w:rPr>
          <w:sz w:val="28"/>
          <w:szCs w:val="28"/>
        </w:rPr>
        <w:t xml:space="preserve"> Главе города Курска и в Курское городское Собрание представляется информация о ходе исполнения </w:t>
      </w:r>
      <w:r w:rsidRPr="005E7EA5">
        <w:rPr>
          <w:sz w:val="28"/>
          <w:szCs w:val="28"/>
        </w:rPr>
        <w:lastRenderedPageBreak/>
        <w:t xml:space="preserve">бюджета города Курска, в которой по утвержденной форме приводится анализ данных о доходах, расходах и об источниках финансирования дефицита бюджета, а также готовится </w:t>
      </w:r>
      <w:r>
        <w:rPr>
          <w:sz w:val="28"/>
          <w:szCs w:val="28"/>
        </w:rPr>
        <w:t>а</w:t>
      </w:r>
      <w:r w:rsidRPr="005E7EA5">
        <w:rPr>
          <w:sz w:val="28"/>
          <w:szCs w:val="28"/>
        </w:rPr>
        <w:t>налитическая записка к отчету, которая содержит подробные сведения о поступлении доходов, расходовании бюджетных средств, источниках финансирования дефицита бюджета города, информацию о реализации муниципальных программ города Курска, движении средств резервного фонда</w:t>
      </w:r>
      <w:r>
        <w:rPr>
          <w:sz w:val="28"/>
          <w:szCs w:val="28"/>
        </w:rPr>
        <w:t xml:space="preserve"> Администрации</w:t>
      </w:r>
      <w:r w:rsidRPr="005E7EA5">
        <w:rPr>
          <w:sz w:val="28"/>
          <w:szCs w:val="28"/>
        </w:rPr>
        <w:t xml:space="preserve"> города Курска, анализ муниц</w:t>
      </w:r>
      <w:r>
        <w:rPr>
          <w:sz w:val="28"/>
          <w:szCs w:val="28"/>
        </w:rPr>
        <w:t xml:space="preserve">ипального долга города Курска и результаты </w:t>
      </w:r>
      <w:r>
        <w:rPr>
          <w:sz w:val="28"/>
        </w:rPr>
        <w:t>мониторинга реализации приоритетного проекта «Формирование комфортной городской среды» в рамках направления стратегического развития «ЖКХ и городская среда»</w:t>
      </w:r>
      <w:r>
        <w:rPr>
          <w:sz w:val="28"/>
          <w:szCs w:val="28"/>
        </w:rPr>
        <w:t>.</w:t>
      </w:r>
    </w:p>
    <w:p w:rsidR="0071720C" w:rsidRPr="00BE09C6" w:rsidRDefault="0071720C" w:rsidP="0071720C">
      <w:pPr>
        <w:ind w:firstLine="709"/>
        <w:jc w:val="both"/>
        <w:rPr>
          <w:sz w:val="28"/>
          <w:szCs w:val="28"/>
        </w:rPr>
      </w:pPr>
      <w:r w:rsidRPr="00BE09C6">
        <w:rPr>
          <w:sz w:val="28"/>
          <w:szCs w:val="28"/>
          <w:shd w:val="clear" w:color="auto" w:fill="FFFFFF"/>
        </w:rPr>
        <w:t>Бюджетный процесс заверш</w:t>
      </w:r>
      <w:r>
        <w:rPr>
          <w:sz w:val="28"/>
          <w:szCs w:val="28"/>
          <w:shd w:val="clear" w:color="auto" w:fill="FFFFFF"/>
        </w:rPr>
        <w:t>ается составлением и утверждени</w:t>
      </w:r>
      <w:r w:rsidRPr="00BE09C6">
        <w:rPr>
          <w:sz w:val="28"/>
          <w:szCs w:val="28"/>
          <w:shd w:val="clear" w:color="auto" w:fill="FFFFFF"/>
        </w:rPr>
        <w:t xml:space="preserve">ем отчета об исполнении бюджета, что является важной формой контроля за исполнением бюджета. </w:t>
      </w:r>
      <w:r w:rsidRPr="00BE09C6">
        <w:rPr>
          <w:sz w:val="28"/>
          <w:szCs w:val="28"/>
        </w:rPr>
        <w:t xml:space="preserve">В рамках последующего контроля исполнения бюджета города Курска проводится внешняя проверка бюджетной отчетности главных администраторов средств бюджета города Курска (далее – внешняя проверка) и подготовка заключения на </w:t>
      </w:r>
      <w:r>
        <w:rPr>
          <w:sz w:val="28"/>
          <w:szCs w:val="28"/>
        </w:rPr>
        <w:t xml:space="preserve">годовой </w:t>
      </w:r>
      <w:r w:rsidRPr="00BE09C6">
        <w:rPr>
          <w:sz w:val="28"/>
          <w:szCs w:val="28"/>
        </w:rPr>
        <w:t>отчет об исполнении бюджета.</w:t>
      </w:r>
    </w:p>
    <w:p w:rsidR="0071720C" w:rsidRDefault="0071720C" w:rsidP="0071720C">
      <w:pPr>
        <w:ind w:firstLine="709"/>
        <w:jc w:val="both"/>
        <w:rPr>
          <w:sz w:val="28"/>
          <w:szCs w:val="28"/>
        </w:rPr>
      </w:pPr>
      <w:r w:rsidRPr="00BE09C6">
        <w:rPr>
          <w:sz w:val="28"/>
          <w:szCs w:val="28"/>
        </w:rPr>
        <w:t>Внешняя проверка является одним из основных мероприятий, проводимых ежегодно Контрольно-счетной палатой, без результатов которой представительный орган не имеет права принимать годовой отчет об исполнении бюджета города.</w:t>
      </w:r>
    </w:p>
    <w:p w:rsidR="0071720C" w:rsidRPr="00E94C7F" w:rsidRDefault="0071720C" w:rsidP="0071720C">
      <w:pPr>
        <w:pStyle w:val="33"/>
        <w:tabs>
          <w:tab w:val="left" w:pos="2127"/>
        </w:tabs>
        <w:ind w:firstLine="709"/>
        <w:rPr>
          <w:b w:val="0"/>
          <w:szCs w:val="28"/>
        </w:rPr>
      </w:pPr>
      <w:r w:rsidRPr="00E94C7F">
        <w:rPr>
          <w:b w:val="0"/>
          <w:snapToGrid w:val="0"/>
          <w:szCs w:val="28"/>
        </w:rPr>
        <w:t>По результатам внешней проверки</w:t>
      </w:r>
      <w:r w:rsidRPr="00E94C7F">
        <w:rPr>
          <w:b w:val="0"/>
          <w:szCs w:val="28"/>
        </w:rPr>
        <w:t xml:space="preserve"> направлены предложения:</w:t>
      </w:r>
    </w:p>
    <w:p w:rsidR="0071720C" w:rsidRPr="003D368D" w:rsidRDefault="0071720C" w:rsidP="0071720C">
      <w:pPr>
        <w:shd w:val="clear" w:color="auto" w:fill="FFFFFF"/>
        <w:ind w:right="24" w:firstLine="709"/>
        <w:jc w:val="both"/>
        <w:rPr>
          <w:sz w:val="28"/>
          <w:szCs w:val="28"/>
        </w:rPr>
      </w:pPr>
      <w:r>
        <w:rPr>
          <w:sz w:val="28"/>
          <w:szCs w:val="28"/>
        </w:rPr>
        <w:t>к</w:t>
      </w:r>
      <w:r w:rsidRPr="003D368D">
        <w:rPr>
          <w:sz w:val="28"/>
          <w:szCs w:val="28"/>
        </w:rPr>
        <w:t>омитету финансов города Курска усилить контроль за полнотой и правильностью заполнения бюджетной отчетности главными распорядителями бюджетных средств</w:t>
      </w:r>
      <w:r>
        <w:rPr>
          <w:sz w:val="28"/>
          <w:szCs w:val="28"/>
        </w:rPr>
        <w:t>;</w:t>
      </w:r>
    </w:p>
    <w:p w:rsidR="0071720C" w:rsidRPr="003D368D" w:rsidRDefault="0071720C" w:rsidP="0071720C">
      <w:pPr>
        <w:shd w:val="clear" w:color="auto" w:fill="FFFFFF"/>
        <w:ind w:right="24" w:firstLine="709"/>
        <w:jc w:val="both"/>
        <w:rPr>
          <w:sz w:val="28"/>
          <w:szCs w:val="28"/>
        </w:rPr>
      </w:pPr>
      <w:r>
        <w:rPr>
          <w:sz w:val="28"/>
          <w:szCs w:val="28"/>
        </w:rPr>
        <w:t>г</w:t>
      </w:r>
      <w:r w:rsidRPr="003D368D">
        <w:rPr>
          <w:sz w:val="28"/>
          <w:szCs w:val="28"/>
        </w:rPr>
        <w:t>лавным администраторам бюджетных средств максимально обеспечивать использование средств, в том числе предоставляемых из бюджетов вышестоящих уровней</w:t>
      </w:r>
      <w:r>
        <w:rPr>
          <w:sz w:val="28"/>
          <w:szCs w:val="28"/>
        </w:rPr>
        <w:t>, в</w:t>
      </w:r>
      <w:r w:rsidRPr="003D368D">
        <w:rPr>
          <w:sz w:val="28"/>
          <w:szCs w:val="28"/>
        </w:rPr>
        <w:t xml:space="preserve"> материалах, сопровождающих годовую бюджетную отчетность, предоставлять соответствующие подробные пояснения по фактам неполного использования средств</w:t>
      </w:r>
      <w:r>
        <w:rPr>
          <w:sz w:val="28"/>
          <w:szCs w:val="28"/>
        </w:rPr>
        <w:t>, п</w:t>
      </w:r>
      <w:r w:rsidRPr="003D368D">
        <w:rPr>
          <w:sz w:val="28"/>
          <w:szCs w:val="28"/>
        </w:rPr>
        <w:t>овысить качество управления финансами в части повышения эффективности администрирования закрепленных доходов</w:t>
      </w:r>
      <w:r>
        <w:rPr>
          <w:sz w:val="28"/>
          <w:szCs w:val="28"/>
        </w:rPr>
        <w:t>, о</w:t>
      </w:r>
      <w:r w:rsidRPr="003D368D">
        <w:rPr>
          <w:sz w:val="28"/>
          <w:szCs w:val="28"/>
        </w:rPr>
        <w:t>беспечить недопущение роста кредиторской и дебиторской задолженностей и принять меры по их сокращению</w:t>
      </w:r>
      <w:r>
        <w:rPr>
          <w:sz w:val="28"/>
          <w:szCs w:val="28"/>
        </w:rPr>
        <w:t>, п</w:t>
      </w:r>
      <w:r w:rsidRPr="003D368D">
        <w:rPr>
          <w:sz w:val="28"/>
          <w:szCs w:val="28"/>
        </w:rPr>
        <w:t>ринять меры по достижению плановых значений целевых индикаторов и показателей эффективности муниципальных программ, своевременному осуществлению в установленном порядке процедур по внесению изменений в муниципальные программы, в том числе в части уточнения и (или) разработки новых целевых индикаторов и показателей</w:t>
      </w:r>
      <w:r>
        <w:rPr>
          <w:sz w:val="28"/>
          <w:szCs w:val="28"/>
        </w:rPr>
        <w:t>;</w:t>
      </w:r>
    </w:p>
    <w:p w:rsidR="0071720C" w:rsidRPr="003D368D" w:rsidRDefault="0071720C" w:rsidP="0071720C">
      <w:pPr>
        <w:shd w:val="clear" w:color="auto" w:fill="FFFFFF"/>
        <w:ind w:right="24" w:firstLine="709"/>
        <w:jc w:val="both"/>
        <w:rPr>
          <w:sz w:val="28"/>
          <w:szCs w:val="28"/>
        </w:rPr>
      </w:pPr>
      <w:r>
        <w:rPr>
          <w:sz w:val="28"/>
          <w:szCs w:val="28"/>
        </w:rPr>
        <w:t>А</w:t>
      </w:r>
      <w:r w:rsidRPr="003D368D">
        <w:rPr>
          <w:sz w:val="28"/>
          <w:szCs w:val="28"/>
        </w:rPr>
        <w:t xml:space="preserve">дминистрации города Курска принять меры по недопущению роста размера муниципального долга, а также по его сокращению. </w:t>
      </w:r>
    </w:p>
    <w:p w:rsidR="0071720C" w:rsidRDefault="0071720C" w:rsidP="0071720C">
      <w:pPr>
        <w:tabs>
          <w:tab w:val="left" w:pos="2127"/>
        </w:tabs>
        <w:ind w:firstLine="709"/>
        <w:jc w:val="both"/>
        <w:rPr>
          <w:sz w:val="28"/>
          <w:szCs w:val="28"/>
        </w:rPr>
      </w:pPr>
      <w:r w:rsidRPr="00A47E7F">
        <w:rPr>
          <w:sz w:val="28"/>
          <w:szCs w:val="28"/>
        </w:rPr>
        <w:t xml:space="preserve">На основании результатов внешней проверки </w:t>
      </w:r>
      <w:r w:rsidRPr="00A47E7F">
        <w:rPr>
          <w:bCs/>
          <w:sz w:val="28"/>
          <w:szCs w:val="28"/>
        </w:rPr>
        <w:t xml:space="preserve">проведена экспертиза отчета об исполнении бюджета города Курска за 2016 год и </w:t>
      </w:r>
      <w:r w:rsidRPr="00A47E7F">
        <w:rPr>
          <w:snapToGrid w:val="0"/>
          <w:sz w:val="28"/>
          <w:szCs w:val="28"/>
        </w:rPr>
        <w:t xml:space="preserve">подготовлено заключение </w:t>
      </w:r>
      <w:r w:rsidRPr="00A47E7F">
        <w:rPr>
          <w:sz w:val="28"/>
          <w:szCs w:val="28"/>
        </w:rPr>
        <w:t xml:space="preserve">на </w:t>
      </w:r>
      <w:r w:rsidRPr="00A47E7F">
        <w:rPr>
          <w:snapToGrid w:val="0"/>
          <w:sz w:val="28"/>
          <w:szCs w:val="28"/>
        </w:rPr>
        <w:t xml:space="preserve">соответствующее </w:t>
      </w:r>
      <w:r w:rsidRPr="00A47E7F">
        <w:rPr>
          <w:sz w:val="28"/>
          <w:szCs w:val="28"/>
        </w:rPr>
        <w:t xml:space="preserve">решение Курского городского Собрания, </w:t>
      </w:r>
      <w:r w:rsidRPr="00A47E7F">
        <w:rPr>
          <w:sz w:val="28"/>
          <w:szCs w:val="28"/>
        </w:rPr>
        <w:lastRenderedPageBreak/>
        <w:t>в котором проведен анализ полноты поступления доходов и иных платежей в бюджет города Курска, привлечения и погашения источников финансирования дефицита бюджета города Курска, фактического расходования средств бюджета города Курска по сравнению с показателями, утвержденными решением Курского городского Собрания по объему и структуре, а также целевого назначения и эффективности финансирования и использования средств бюджета города Курска в отчетном году, анализ состояния муниципального долга города Курска.</w:t>
      </w:r>
    </w:p>
    <w:p w:rsidR="0071720C" w:rsidRPr="00A47E7F" w:rsidRDefault="0071720C" w:rsidP="0071720C">
      <w:pPr>
        <w:ind w:firstLine="709"/>
        <w:jc w:val="both"/>
        <w:rPr>
          <w:sz w:val="28"/>
          <w:szCs w:val="28"/>
        </w:rPr>
      </w:pPr>
      <w:r w:rsidRPr="00A47E7F">
        <w:rPr>
          <w:sz w:val="28"/>
          <w:szCs w:val="28"/>
        </w:rPr>
        <w:t>Комплекс мероприятий, осуществляемых в рамках предварительного, оперативного и последующего контроля, составляет единую систему контроля Контрольно-счетной палаты за формированием и исполнением бюджет города Курска.</w:t>
      </w:r>
    </w:p>
    <w:p w:rsidR="0071720C" w:rsidRPr="00A47E7F" w:rsidRDefault="0071720C" w:rsidP="0071720C">
      <w:pPr>
        <w:ind w:firstLine="709"/>
        <w:jc w:val="both"/>
        <w:rPr>
          <w:sz w:val="28"/>
          <w:szCs w:val="28"/>
        </w:rPr>
      </w:pPr>
      <w:r w:rsidRPr="00A47E7F">
        <w:rPr>
          <w:sz w:val="28"/>
          <w:szCs w:val="28"/>
        </w:rPr>
        <w:t>Дальнейшая работа по данному направлению деятельности будет также направлена на обеспечение единой системы контроля бюджетного процесса в городе Курске</w:t>
      </w:r>
      <w:r>
        <w:rPr>
          <w:sz w:val="28"/>
          <w:szCs w:val="28"/>
        </w:rPr>
        <w:t xml:space="preserve"> и </w:t>
      </w:r>
      <w:r w:rsidRPr="00AC59EA">
        <w:rPr>
          <w:sz w:val="28"/>
        </w:rPr>
        <w:t>осуществление оперативной оценки хода реализации приоритетных проектов</w:t>
      </w:r>
      <w:r>
        <w:rPr>
          <w:sz w:val="28"/>
        </w:rPr>
        <w:t>, реализуемых на территории муниципального образования «Город Курск» (далее – муниципальное образование)</w:t>
      </w:r>
      <w:r>
        <w:rPr>
          <w:sz w:val="28"/>
          <w:szCs w:val="28"/>
        </w:rPr>
        <w:t>.</w:t>
      </w:r>
    </w:p>
    <w:p w:rsidR="0071720C" w:rsidRPr="00BF3BEF" w:rsidRDefault="0071720C" w:rsidP="0071720C">
      <w:pPr>
        <w:ind w:firstLine="708"/>
        <w:jc w:val="both"/>
        <w:rPr>
          <w:sz w:val="28"/>
          <w:szCs w:val="28"/>
        </w:rPr>
      </w:pPr>
      <w:r w:rsidRPr="00BF3BEF">
        <w:rPr>
          <w:sz w:val="28"/>
          <w:szCs w:val="28"/>
        </w:rPr>
        <w:t>По направлению деятельности Контрольно-счетной палаты</w:t>
      </w:r>
      <w:r w:rsidRPr="00BF3BEF">
        <w:rPr>
          <w:b/>
          <w:sz w:val="28"/>
          <w:szCs w:val="28"/>
        </w:rPr>
        <w:t xml:space="preserve"> «контроль за расходами бюджета города Курска на социальную сферу»</w:t>
      </w:r>
      <w:r w:rsidRPr="00BF3BEF">
        <w:rPr>
          <w:sz w:val="28"/>
          <w:szCs w:val="28"/>
        </w:rPr>
        <w:t xml:space="preserve"> </w:t>
      </w:r>
      <w:r>
        <w:rPr>
          <w:sz w:val="28"/>
          <w:szCs w:val="28"/>
        </w:rPr>
        <w:t>д</w:t>
      </w:r>
      <w:r w:rsidRPr="00BF3BEF">
        <w:rPr>
          <w:sz w:val="28"/>
          <w:szCs w:val="28"/>
        </w:rPr>
        <w:t>еятельность в отчетном периоде была направлена на аудит в сфере закупок, проверку эффективности использования субсидий из бюджета города Курска на муниципальное задание и на иные цели, проверку формирования муниципальных заданий, определения расчетно-нормативных затрат на оказание муниципальных услуг, контроль за реализацией плана мероприятий по оздоровлению муниципальных финансов муниципального образования.</w:t>
      </w:r>
    </w:p>
    <w:p w:rsidR="0071720C" w:rsidRPr="00217214" w:rsidRDefault="0071720C" w:rsidP="0071720C">
      <w:pPr>
        <w:ind w:firstLine="708"/>
        <w:jc w:val="both"/>
        <w:rPr>
          <w:sz w:val="28"/>
          <w:szCs w:val="28"/>
        </w:rPr>
      </w:pPr>
      <w:r w:rsidRPr="00217214">
        <w:rPr>
          <w:sz w:val="28"/>
          <w:szCs w:val="28"/>
        </w:rPr>
        <w:t>В отчетном периоде осуществлено 4 контрольных мероприятия:</w:t>
      </w:r>
    </w:p>
    <w:p w:rsidR="0071720C" w:rsidRPr="00217214" w:rsidRDefault="0071720C" w:rsidP="0071720C">
      <w:pPr>
        <w:ind w:firstLine="708"/>
        <w:jc w:val="both"/>
        <w:rPr>
          <w:sz w:val="28"/>
          <w:szCs w:val="28"/>
        </w:rPr>
      </w:pPr>
      <w:r w:rsidRPr="00217214">
        <w:rPr>
          <w:sz w:val="28"/>
          <w:szCs w:val="28"/>
        </w:rPr>
        <w:t>- «Проверка эффективности использований субсидий из бюджета города Курска на муниципальное задание и на иные цели МБОУ «Прогимназия «Радуга» в 2016 году и за истекший период 2017 года»;</w:t>
      </w:r>
    </w:p>
    <w:p w:rsidR="0071720C" w:rsidRPr="00217214" w:rsidRDefault="0071720C" w:rsidP="0071720C">
      <w:pPr>
        <w:ind w:firstLine="708"/>
        <w:jc w:val="both"/>
        <w:rPr>
          <w:sz w:val="28"/>
          <w:szCs w:val="28"/>
        </w:rPr>
      </w:pPr>
      <w:r w:rsidRPr="00217214">
        <w:rPr>
          <w:sz w:val="28"/>
          <w:szCs w:val="28"/>
        </w:rPr>
        <w:t>- «Проверка эффективности использований субсидий из бюджета города Курска на муниципальное задание и на иные цели МБДОУ «Центр развития ребенка – детский сад №99» в 2016 году»;</w:t>
      </w:r>
    </w:p>
    <w:p w:rsidR="0071720C" w:rsidRPr="00217214" w:rsidRDefault="0071720C" w:rsidP="0071720C">
      <w:pPr>
        <w:ind w:firstLine="708"/>
        <w:jc w:val="both"/>
        <w:rPr>
          <w:sz w:val="28"/>
          <w:szCs w:val="28"/>
        </w:rPr>
      </w:pPr>
      <w:r w:rsidRPr="00217214">
        <w:rPr>
          <w:sz w:val="28"/>
          <w:szCs w:val="28"/>
        </w:rPr>
        <w:t>- «Проверка формирования муниципальных заданий, определения расчетно-нормативных затрат на оказание муниципальных услуг и реализации плана мероприятий по оздоровлению муниципальных финансов муниципального образования «Город Курск» в части повышения эффективности планирования муниципального задания и оптимизации бюджетной сети управлением по делам семьи, демографической политике, охране материнства и детства города Курска в отношении подведомственных учреждений»;</w:t>
      </w:r>
    </w:p>
    <w:p w:rsidR="0071720C" w:rsidRPr="00217214" w:rsidRDefault="0071720C" w:rsidP="0071720C">
      <w:pPr>
        <w:ind w:firstLine="708"/>
        <w:jc w:val="both"/>
        <w:rPr>
          <w:sz w:val="28"/>
          <w:szCs w:val="28"/>
        </w:rPr>
      </w:pPr>
      <w:r w:rsidRPr="00217214">
        <w:rPr>
          <w:sz w:val="28"/>
          <w:szCs w:val="28"/>
        </w:rPr>
        <w:t xml:space="preserve">- «Проверка эффективности использований субсидий из бюджета города Курска на муниципальное задание и на иные цели МБУ «Городской </w:t>
      </w:r>
      <w:r w:rsidRPr="00217214">
        <w:rPr>
          <w:sz w:val="28"/>
          <w:szCs w:val="28"/>
        </w:rPr>
        <w:lastRenderedPageBreak/>
        <w:t>центр социальных программ «Спектр» в 2016 году и за истекший период 2017 года».</w:t>
      </w:r>
    </w:p>
    <w:p w:rsidR="0071720C" w:rsidRDefault="0071720C" w:rsidP="0071720C">
      <w:pPr>
        <w:ind w:firstLine="708"/>
        <w:jc w:val="both"/>
        <w:rPr>
          <w:sz w:val="28"/>
          <w:szCs w:val="28"/>
        </w:rPr>
      </w:pPr>
      <w:r w:rsidRPr="00217214">
        <w:rPr>
          <w:sz w:val="28"/>
          <w:szCs w:val="28"/>
        </w:rPr>
        <w:t>1 контрольное мероприятие</w:t>
      </w:r>
      <w:r w:rsidRPr="00BF3BEF">
        <w:rPr>
          <w:sz w:val="28"/>
          <w:szCs w:val="28"/>
        </w:rPr>
        <w:t xml:space="preserve"> проведено в форме финансового аудита, 3 – в форме аудита в сфере закупок и финансового аудита.</w:t>
      </w:r>
    </w:p>
    <w:p w:rsidR="0071720C" w:rsidRPr="00BF3BEF" w:rsidRDefault="0071720C" w:rsidP="0071720C">
      <w:pPr>
        <w:ind w:firstLine="708"/>
        <w:jc w:val="both"/>
        <w:rPr>
          <w:sz w:val="28"/>
          <w:szCs w:val="28"/>
        </w:rPr>
      </w:pPr>
      <w:r>
        <w:rPr>
          <w:sz w:val="28"/>
          <w:szCs w:val="28"/>
        </w:rPr>
        <w:t>П</w:t>
      </w:r>
      <w:r w:rsidRPr="00BF3BEF">
        <w:rPr>
          <w:sz w:val="28"/>
          <w:szCs w:val="28"/>
        </w:rPr>
        <w:t>одвергнут</w:t>
      </w:r>
      <w:r>
        <w:rPr>
          <w:sz w:val="28"/>
          <w:szCs w:val="28"/>
        </w:rPr>
        <w:t>о</w:t>
      </w:r>
      <w:r w:rsidRPr="00BF3BEF">
        <w:rPr>
          <w:sz w:val="28"/>
          <w:szCs w:val="28"/>
        </w:rPr>
        <w:t xml:space="preserve"> контролю</w:t>
      </w:r>
      <w:r>
        <w:rPr>
          <w:sz w:val="28"/>
          <w:szCs w:val="28"/>
        </w:rPr>
        <w:t xml:space="preserve"> 4 объекта</w:t>
      </w:r>
      <w:r w:rsidRPr="00BF3BEF">
        <w:rPr>
          <w:sz w:val="28"/>
          <w:szCs w:val="28"/>
        </w:rPr>
        <w:t>:</w:t>
      </w:r>
    </w:p>
    <w:p w:rsidR="0071720C" w:rsidRPr="00BF3BEF" w:rsidRDefault="0071720C" w:rsidP="0071720C">
      <w:pPr>
        <w:ind w:firstLine="708"/>
        <w:jc w:val="both"/>
        <w:rPr>
          <w:sz w:val="28"/>
          <w:szCs w:val="28"/>
        </w:rPr>
      </w:pPr>
      <w:r w:rsidRPr="00BF3BEF">
        <w:rPr>
          <w:sz w:val="28"/>
          <w:szCs w:val="28"/>
        </w:rPr>
        <w:t>МБОУ «Прогимназия «Радуга»;</w:t>
      </w:r>
    </w:p>
    <w:p w:rsidR="0071720C" w:rsidRPr="00BF3BEF" w:rsidRDefault="0071720C" w:rsidP="0071720C">
      <w:pPr>
        <w:ind w:firstLine="708"/>
        <w:jc w:val="both"/>
        <w:rPr>
          <w:sz w:val="28"/>
          <w:szCs w:val="28"/>
        </w:rPr>
      </w:pPr>
      <w:r w:rsidRPr="00BF3BEF">
        <w:rPr>
          <w:sz w:val="28"/>
          <w:szCs w:val="28"/>
        </w:rPr>
        <w:t>МБДОУ «Центр развития ребенка – детский сад №99»;</w:t>
      </w:r>
    </w:p>
    <w:p w:rsidR="0071720C" w:rsidRPr="00BF3BEF" w:rsidRDefault="0071720C" w:rsidP="0071720C">
      <w:pPr>
        <w:ind w:firstLine="708"/>
        <w:jc w:val="both"/>
        <w:rPr>
          <w:sz w:val="28"/>
          <w:szCs w:val="28"/>
        </w:rPr>
      </w:pPr>
      <w:r w:rsidRPr="00BF3BEF">
        <w:rPr>
          <w:sz w:val="28"/>
          <w:szCs w:val="28"/>
        </w:rPr>
        <w:t>управление по делам семьи, демографической политике, охране материнства и детства города Курска</w:t>
      </w:r>
      <w:r>
        <w:rPr>
          <w:sz w:val="28"/>
          <w:szCs w:val="28"/>
        </w:rPr>
        <w:t xml:space="preserve"> (далее - Управление по делам семьи)</w:t>
      </w:r>
      <w:r w:rsidRPr="00BF3BEF">
        <w:rPr>
          <w:sz w:val="28"/>
          <w:szCs w:val="28"/>
        </w:rPr>
        <w:t>;</w:t>
      </w:r>
    </w:p>
    <w:p w:rsidR="0071720C" w:rsidRPr="00BF3BEF" w:rsidRDefault="0071720C" w:rsidP="0071720C">
      <w:pPr>
        <w:ind w:firstLine="708"/>
        <w:jc w:val="both"/>
        <w:rPr>
          <w:sz w:val="28"/>
          <w:szCs w:val="28"/>
        </w:rPr>
      </w:pPr>
      <w:r w:rsidRPr="00BF3BEF">
        <w:rPr>
          <w:sz w:val="28"/>
          <w:szCs w:val="28"/>
        </w:rPr>
        <w:t>МБУ «Городской центр социальных программ «Спектр».</w:t>
      </w:r>
    </w:p>
    <w:p w:rsidR="0071720C" w:rsidRPr="00BA37EF" w:rsidRDefault="0071720C" w:rsidP="0071720C">
      <w:pPr>
        <w:ind w:firstLine="708"/>
        <w:jc w:val="both"/>
        <w:rPr>
          <w:sz w:val="28"/>
          <w:szCs w:val="28"/>
        </w:rPr>
      </w:pPr>
      <w:r w:rsidRPr="00BA37EF">
        <w:rPr>
          <w:sz w:val="28"/>
          <w:szCs w:val="28"/>
        </w:rPr>
        <w:t>Контрольное мероприятие «Проверка эффективности использований субсидий из бюджета города Курска на муниципальное задание и на иные цели МБДОУ «Центр развития ребенка – детский сад №99» в 2016 году»</w:t>
      </w:r>
      <w:r>
        <w:rPr>
          <w:sz w:val="28"/>
          <w:szCs w:val="28"/>
        </w:rPr>
        <w:t xml:space="preserve"> проведено по предложению Прокуратуры Сеймского административного округа города Курска учитывая многочисленные жалобы одного из сотрудников данного муниципального учреждения. Доводы, изложенные в многочисленных жалобах сотрудника </w:t>
      </w:r>
      <w:r w:rsidRPr="00BA37EF">
        <w:rPr>
          <w:sz w:val="28"/>
          <w:szCs w:val="28"/>
        </w:rPr>
        <w:t>МБДОУ «Центр развития ребенка – детский сад №99»</w:t>
      </w:r>
      <w:r>
        <w:rPr>
          <w:sz w:val="28"/>
          <w:szCs w:val="28"/>
        </w:rPr>
        <w:t>, не подтвердились.</w:t>
      </w:r>
    </w:p>
    <w:p w:rsidR="0071720C" w:rsidRPr="00A8318C" w:rsidRDefault="0071720C" w:rsidP="0071720C">
      <w:pPr>
        <w:ind w:firstLine="708"/>
        <w:jc w:val="both"/>
        <w:rPr>
          <w:sz w:val="28"/>
          <w:szCs w:val="28"/>
        </w:rPr>
      </w:pPr>
      <w:r w:rsidRPr="00A8318C">
        <w:rPr>
          <w:sz w:val="28"/>
          <w:szCs w:val="28"/>
        </w:rPr>
        <w:t>Объем проверенных средств при проведении контрольных мероприятий составил 60 813,06 тыс.рублей.</w:t>
      </w:r>
    </w:p>
    <w:p w:rsidR="0071720C" w:rsidRPr="00A227BF" w:rsidRDefault="0071720C" w:rsidP="0071720C">
      <w:pPr>
        <w:ind w:firstLine="708"/>
        <w:jc w:val="both"/>
        <w:rPr>
          <w:sz w:val="28"/>
          <w:szCs w:val="28"/>
        </w:rPr>
      </w:pPr>
      <w:r w:rsidRPr="00A227BF">
        <w:rPr>
          <w:sz w:val="28"/>
          <w:szCs w:val="28"/>
        </w:rPr>
        <w:t>Выявлено 287 нарушений (6 нарушений бюджетного законодательства, 275 – федеральных актов, 6 - муниципальных правовых актов), объем выявленных нарушений составил 16 836,71 тыс.рублей, из них:</w:t>
      </w:r>
    </w:p>
    <w:p w:rsidR="0071720C" w:rsidRPr="00A227BF" w:rsidRDefault="0071720C" w:rsidP="0071720C">
      <w:pPr>
        <w:ind w:firstLine="709"/>
        <w:jc w:val="both"/>
        <w:rPr>
          <w:sz w:val="28"/>
          <w:szCs w:val="28"/>
        </w:rPr>
      </w:pPr>
      <w:r w:rsidRPr="00A227BF">
        <w:rPr>
          <w:sz w:val="28"/>
          <w:szCs w:val="28"/>
        </w:rPr>
        <w:t>12 нарушений на общую сумму 12 598,03 тыс.рублей при формировании и исполнении бюджетов:</w:t>
      </w:r>
    </w:p>
    <w:p w:rsidR="0071720C" w:rsidRPr="00A227BF" w:rsidRDefault="0071720C" w:rsidP="0071720C">
      <w:pPr>
        <w:autoSpaceDE w:val="0"/>
        <w:autoSpaceDN w:val="0"/>
        <w:adjustRightInd w:val="0"/>
        <w:ind w:firstLine="708"/>
        <w:jc w:val="both"/>
        <w:rPr>
          <w:sz w:val="28"/>
          <w:szCs w:val="28"/>
        </w:rPr>
      </w:pPr>
      <w:r w:rsidRPr="00A227BF">
        <w:rPr>
          <w:sz w:val="28"/>
          <w:szCs w:val="28"/>
        </w:rPr>
        <w:t xml:space="preserve">- нарушение порядка формирования и (или)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государственными (муниципальными) учреждениями (за исключением нарушений по </w:t>
      </w:r>
      <w:hyperlink r:id="rId17" w:history="1">
        <w:r w:rsidRPr="00A227BF">
          <w:rPr>
            <w:sz w:val="28"/>
            <w:szCs w:val="28"/>
          </w:rPr>
          <w:t>п.1.2.48</w:t>
        </w:r>
      </w:hyperlink>
      <w:r w:rsidRPr="00A227BF">
        <w:rPr>
          <w:sz w:val="28"/>
          <w:szCs w:val="28"/>
        </w:rPr>
        <w:t xml:space="preserve"> классификатора) (10 нарушений на общую сумму 1 029,83 тыс.рублей; п.1.2.47 классификатора);</w:t>
      </w:r>
    </w:p>
    <w:p w:rsidR="0071720C" w:rsidRPr="00A227BF" w:rsidRDefault="0071720C" w:rsidP="0071720C">
      <w:pPr>
        <w:autoSpaceDE w:val="0"/>
        <w:autoSpaceDN w:val="0"/>
        <w:adjustRightInd w:val="0"/>
        <w:ind w:firstLine="708"/>
        <w:jc w:val="both"/>
        <w:rPr>
          <w:sz w:val="28"/>
          <w:szCs w:val="28"/>
        </w:rPr>
      </w:pPr>
      <w:r w:rsidRPr="00A227BF">
        <w:rPr>
          <w:sz w:val="28"/>
          <w:szCs w:val="28"/>
        </w:rPr>
        <w:t>-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(за исключением нарушений, указанных в иных пунктах классификатора) (2 нарушения на общую сумму 11 568,2 тыс.рублей; п.1.2.101 классификатора);</w:t>
      </w:r>
    </w:p>
    <w:p w:rsidR="0071720C" w:rsidRPr="00A227BF" w:rsidRDefault="0071720C" w:rsidP="0071720C">
      <w:pPr>
        <w:ind w:firstLine="709"/>
        <w:jc w:val="both"/>
        <w:rPr>
          <w:sz w:val="28"/>
          <w:szCs w:val="28"/>
        </w:rPr>
      </w:pPr>
      <w:r w:rsidRPr="00A227BF">
        <w:rPr>
          <w:sz w:val="28"/>
          <w:szCs w:val="28"/>
        </w:rPr>
        <w:t>1 нарушение в сфере управления и распоряжения государственной (муниципальной) собственностью:</w:t>
      </w:r>
    </w:p>
    <w:p w:rsidR="0071720C" w:rsidRPr="00A227BF" w:rsidRDefault="0071720C" w:rsidP="0071720C">
      <w:pPr>
        <w:autoSpaceDE w:val="0"/>
        <w:autoSpaceDN w:val="0"/>
        <w:adjustRightInd w:val="0"/>
        <w:ind w:firstLine="708"/>
        <w:jc w:val="both"/>
        <w:rPr>
          <w:sz w:val="28"/>
          <w:szCs w:val="28"/>
        </w:rPr>
      </w:pPr>
      <w:r w:rsidRPr="00A227BF">
        <w:rPr>
          <w:sz w:val="28"/>
          <w:szCs w:val="28"/>
        </w:rPr>
        <w:t>- нарушение порядка закрепления и использования находящихся в государственной (муниципальной) собственности административных зданий, строений, нежилых помещений и движимого имущества (п.3.19 классификатора</w:t>
      </w:r>
      <w:r>
        <w:rPr>
          <w:sz w:val="28"/>
          <w:szCs w:val="28"/>
        </w:rPr>
        <w:t xml:space="preserve"> на сумму 0,0 тыс.рублей</w:t>
      </w:r>
      <w:r w:rsidRPr="00A227BF">
        <w:rPr>
          <w:sz w:val="28"/>
          <w:szCs w:val="28"/>
        </w:rPr>
        <w:t>);</w:t>
      </w:r>
    </w:p>
    <w:p w:rsidR="0071720C" w:rsidRPr="004228BC" w:rsidRDefault="0071720C" w:rsidP="0071720C">
      <w:pPr>
        <w:ind w:firstLine="709"/>
        <w:jc w:val="both"/>
        <w:rPr>
          <w:sz w:val="28"/>
          <w:szCs w:val="28"/>
        </w:rPr>
      </w:pPr>
      <w:r w:rsidRPr="004228BC">
        <w:rPr>
          <w:sz w:val="28"/>
          <w:szCs w:val="28"/>
        </w:rPr>
        <w:lastRenderedPageBreak/>
        <w:t>274 нарушения на общую сумму 4 238,68 тыс.рублей при осуществлении государственных (муниципальных) закупок и закупок отдельными видами юридических лиц:</w:t>
      </w:r>
    </w:p>
    <w:p w:rsidR="0071720C" w:rsidRPr="004228BC" w:rsidRDefault="0071720C" w:rsidP="0071720C">
      <w:pPr>
        <w:autoSpaceDE w:val="0"/>
        <w:autoSpaceDN w:val="0"/>
        <w:adjustRightInd w:val="0"/>
        <w:ind w:firstLine="708"/>
        <w:jc w:val="both"/>
        <w:rPr>
          <w:sz w:val="28"/>
          <w:szCs w:val="28"/>
        </w:rPr>
      </w:pPr>
      <w:r w:rsidRPr="004228BC">
        <w:rPr>
          <w:sz w:val="28"/>
          <w:szCs w:val="28"/>
        </w:rPr>
        <w:t>- несоблюдение порядка заключения государственного или муниципального контракта (договора) на поставку товаров, выполнение работ, оказание услуг для государственных или муниципальных нужд (1 нарушение</w:t>
      </w:r>
      <w:r>
        <w:rPr>
          <w:sz w:val="28"/>
          <w:szCs w:val="28"/>
        </w:rPr>
        <w:t>; п.4.4 классификатора</w:t>
      </w:r>
      <w:r w:rsidRPr="004228BC">
        <w:rPr>
          <w:sz w:val="28"/>
          <w:szCs w:val="28"/>
        </w:rPr>
        <w:t>);</w:t>
      </w:r>
    </w:p>
    <w:p w:rsidR="0071720C" w:rsidRPr="004228BC" w:rsidRDefault="0071720C" w:rsidP="0071720C">
      <w:pPr>
        <w:autoSpaceDE w:val="0"/>
        <w:autoSpaceDN w:val="0"/>
        <w:adjustRightInd w:val="0"/>
        <w:ind w:firstLine="708"/>
        <w:jc w:val="both"/>
        <w:rPr>
          <w:sz w:val="28"/>
          <w:szCs w:val="28"/>
        </w:rPr>
      </w:pPr>
      <w:r w:rsidRPr="004228BC">
        <w:rPr>
          <w:sz w:val="28"/>
          <w:szCs w:val="28"/>
        </w:rPr>
        <w:t>- несоблюдение требований, в соответствии с которыми муниципальные контракты (договора) заключаются в соответствии с планом-графиком закупок товаров, работ, услуг для обеспечения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(1 нарушение</w:t>
      </w:r>
      <w:r>
        <w:rPr>
          <w:sz w:val="28"/>
          <w:szCs w:val="28"/>
        </w:rPr>
        <w:t>; п.4.5 классификатора</w:t>
      </w:r>
      <w:r w:rsidRPr="004228BC">
        <w:rPr>
          <w:sz w:val="28"/>
          <w:szCs w:val="28"/>
        </w:rPr>
        <w:t>);</w:t>
      </w:r>
    </w:p>
    <w:p w:rsidR="0071720C" w:rsidRPr="00E73FF9" w:rsidRDefault="0071720C" w:rsidP="0071720C">
      <w:pPr>
        <w:autoSpaceDE w:val="0"/>
        <w:autoSpaceDN w:val="0"/>
        <w:adjustRightInd w:val="0"/>
        <w:ind w:firstLine="708"/>
        <w:jc w:val="both"/>
        <w:rPr>
          <w:sz w:val="28"/>
          <w:szCs w:val="28"/>
        </w:rPr>
      </w:pPr>
      <w:r w:rsidRPr="00E73FF9">
        <w:rPr>
          <w:sz w:val="28"/>
          <w:szCs w:val="28"/>
        </w:rPr>
        <w:t>- нарушения порядка формирования контрактной службы (назначения контрактных управляющих) (4 нарушения; п.4.10 классификатора);</w:t>
      </w:r>
    </w:p>
    <w:p w:rsidR="0071720C" w:rsidRDefault="0071720C" w:rsidP="0071720C">
      <w:pPr>
        <w:autoSpaceDE w:val="0"/>
        <w:autoSpaceDN w:val="0"/>
        <w:adjustRightInd w:val="0"/>
        <w:ind w:firstLine="708"/>
        <w:jc w:val="both"/>
        <w:rPr>
          <w:sz w:val="28"/>
          <w:szCs w:val="28"/>
        </w:rPr>
      </w:pPr>
      <w:r w:rsidRPr="001B14B9">
        <w:rPr>
          <w:sz w:val="28"/>
          <w:szCs w:val="28"/>
        </w:rPr>
        <w:t>- нарушения порядка формирования, утверждения и ведения плана-графика закупок, порядка его размещения в открытом доступе (25 нарушений; п.4.19 классификатора);</w:t>
      </w:r>
    </w:p>
    <w:p w:rsidR="0071720C" w:rsidRPr="00F3313D" w:rsidRDefault="0071720C" w:rsidP="0071720C">
      <w:pPr>
        <w:autoSpaceDE w:val="0"/>
        <w:autoSpaceDN w:val="0"/>
        <w:adjustRightInd w:val="0"/>
        <w:ind w:firstLine="708"/>
        <w:jc w:val="both"/>
        <w:rPr>
          <w:sz w:val="28"/>
          <w:szCs w:val="28"/>
        </w:rPr>
      </w:pPr>
      <w:r w:rsidRPr="00F3313D">
        <w:rPr>
          <w:sz w:val="28"/>
          <w:szCs w:val="28"/>
        </w:rPr>
        <w:t>- не включение в контракт (договор) обязательных условий (12 нарушений; п.4.28 классификатора);</w:t>
      </w:r>
    </w:p>
    <w:p w:rsidR="0071720C" w:rsidRPr="00F3313D" w:rsidRDefault="0071720C" w:rsidP="0071720C">
      <w:pPr>
        <w:autoSpaceDE w:val="0"/>
        <w:autoSpaceDN w:val="0"/>
        <w:adjustRightInd w:val="0"/>
        <w:ind w:firstLine="708"/>
        <w:jc w:val="both"/>
        <w:rPr>
          <w:sz w:val="28"/>
          <w:szCs w:val="28"/>
        </w:rPr>
      </w:pPr>
      <w:r w:rsidRPr="00F3313D">
        <w:rPr>
          <w:sz w:val="28"/>
          <w:szCs w:val="28"/>
        </w:rPr>
        <w:t>- внесение изменений в контракт (договор) с нарушением требований, установленных законодательством (7 нарушений на общую сумму 34,91 тыс.рублей; п.4.41 классификатора);</w:t>
      </w:r>
    </w:p>
    <w:p w:rsidR="0071720C" w:rsidRPr="00940F9B" w:rsidRDefault="0071720C" w:rsidP="0071720C">
      <w:pPr>
        <w:autoSpaceDE w:val="0"/>
        <w:autoSpaceDN w:val="0"/>
        <w:adjustRightInd w:val="0"/>
        <w:ind w:firstLine="708"/>
        <w:jc w:val="both"/>
        <w:rPr>
          <w:sz w:val="28"/>
          <w:szCs w:val="28"/>
        </w:rPr>
      </w:pPr>
      <w:r w:rsidRPr="00940F9B">
        <w:rPr>
          <w:sz w:val="28"/>
          <w:szCs w:val="28"/>
        </w:rPr>
        <w:t>- отсутствие экспертизы результатов, предусмотренных контрактом (договором), и отчета о результатах отдельного этапа исполнения контракта (договора), о поставленном товаре, выполненной работе или об оказанной услуге (16 нарушений; п.4.43 классификатора);</w:t>
      </w:r>
    </w:p>
    <w:p w:rsidR="0071720C" w:rsidRDefault="0071720C" w:rsidP="0071720C">
      <w:pPr>
        <w:autoSpaceDE w:val="0"/>
        <w:autoSpaceDN w:val="0"/>
        <w:adjustRightInd w:val="0"/>
        <w:ind w:firstLine="708"/>
        <w:jc w:val="both"/>
        <w:rPr>
          <w:sz w:val="28"/>
          <w:szCs w:val="28"/>
        </w:rPr>
      </w:pPr>
      <w:r w:rsidRPr="00940F9B">
        <w:rPr>
          <w:sz w:val="28"/>
          <w:szCs w:val="28"/>
        </w:rPr>
        <w:t>- нарушения условий реализации контрактов (договоров), в том числе сроков реализации, включая своевременность расчетов по контракту (договору) (208 нарушений на общую сумму 4 203,77 тыс.рублей; п.4.44 классификатора).</w:t>
      </w:r>
    </w:p>
    <w:p w:rsidR="0071720C" w:rsidRPr="006B3875" w:rsidRDefault="0071720C" w:rsidP="0071720C">
      <w:pPr>
        <w:ind w:firstLine="709"/>
        <w:jc w:val="both"/>
        <w:rPr>
          <w:sz w:val="28"/>
          <w:szCs w:val="28"/>
        </w:rPr>
      </w:pPr>
      <w:r w:rsidRPr="00A616A6">
        <w:rPr>
          <w:sz w:val="28"/>
          <w:szCs w:val="28"/>
        </w:rPr>
        <w:t>Таким образом, по данному направлению деятельности наибольший объем нарушений в процентном и суммовом выражении приходится на нарушения при осуществлении государственных (муниципальных) закупок и закупок отдельными видами юридических лиц (95,5% - 274 нарушения на общую сумму 4 238,68 тыс.рублей).</w:t>
      </w:r>
    </w:p>
    <w:p w:rsidR="0071720C" w:rsidRDefault="0071720C" w:rsidP="0071720C">
      <w:pPr>
        <w:ind w:firstLine="709"/>
        <w:jc w:val="both"/>
        <w:rPr>
          <w:sz w:val="28"/>
          <w:szCs w:val="28"/>
        </w:rPr>
      </w:pPr>
      <w:r>
        <w:rPr>
          <w:sz w:val="28"/>
          <w:szCs w:val="28"/>
        </w:rPr>
        <w:t xml:space="preserve">По данному направлению деятельности в отчетном периоде представления не направлялись. Представления, направленные в прошлых периодах, с контроля не снимались. </w:t>
      </w:r>
    </w:p>
    <w:p w:rsidR="0071720C" w:rsidRPr="0036373F" w:rsidRDefault="0071720C" w:rsidP="0071720C">
      <w:pPr>
        <w:ind w:firstLine="709"/>
        <w:jc w:val="both"/>
        <w:rPr>
          <w:bCs/>
          <w:sz w:val="28"/>
          <w:szCs w:val="28"/>
        </w:rPr>
      </w:pPr>
      <w:r>
        <w:rPr>
          <w:sz w:val="28"/>
          <w:szCs w:val="28"/>
        </w:rPr>
        <w:t xml:space="preserve">Остается на контроле на конец отчетного периода 2 представления, направленных в 2016 году по итогам контрольного мероприятия </w:t>
      </w:r>
      <w:r w:rsidRPr="0036373F">
        <w:rPr>
          <w:sz w:val="28"/>
          <w:szCs w:val="28"/>
        </w:rPr>
        <w:t xml:space="preserve">«Аудит в сфере закупок </w:t>
      </w:r>
      <w:r w:rsidRPr="0036373F">
        <w:rPr>
          <w:bCs/>
          <w:sz w:val="28"/>
          <w:szCs w:val="28"/>
        </w:rPr>
        <w:t>на проектирование, строительство, реконструкцию, капитальный ремонт объектов социальной сферы»</w:t>
      </w:r>
      <w:r w:rsidRPr="0036373F">
        <w:rPr>
          <w:sz w:val="28"/>
          <w:szCs w:val="28"/>
        </w:rPr>
        <w:t xml:space="preserve"> </w:t>
      </w:r>
      <w:r>
        <w:rPr>
          <w:sz w:val="28"/>
          <w:szCs w:val="28"/>
        </w:rPr>
        <w:t xml:space="preserve">в адрес </w:t>
      </w:r>
      <w:r w:rsidRPr="0036373F">
        <w:rPr>
          <w:sz w:val="28"/>
          <w:szCs w:val="28"/>
        </w:rPr>
        <w:t>департамент</w:t>
      </w:r>
      <w:r>
        <w:rPr>
          <w:sz w:val="28"/>
          <w:szCs w:val="28"/>
        </w:rPr>
        <w:t>а</w:t>
      </w:r>
      <w:r w:rsidRPr="0036373F">
        <w:rPr>
          <w:sz w:val="28"/>
          <w:szCs w:val="28"/>
        </w:rPr>
        <w:t xml:space="preserve"> </w:t>
      </w:r>
      <w:r w:rsidRPr="0036373F">
        <w:rPr>
          <w:sz w:val="28"/>
          <w:szCs w:val="28"/>
        </w:rPr>
        <w:lastRenderedPageBreak/>
        <w:t>строительства и инвестиционных программ города Курска</w:t>
      </w:r>
      <w:r>
        <w:rPr>
          <w:sz w:val="28"/>
          <w:szCs w:val="28"/>
        </w:rPr>
        <w:t xml:space="preserve"> и</w:t>
      </w:r>
      <w:r w:rsidRPr="0036373F">
        <w:rPr>
          <w:sz w:val="28"/>
          <w:szCs w:val="28"/>
        </w:rPr>
        <w:t xml:space="preserve"> </w:t>
      </w:r>
      <w:r>
        <w:rPr>
          <w:bCs/>
          <w:sz w:val="28"/>
          <w:szCs w:val="28"/>
        </w:rPr>
        <w:t>МКУ</w:t>
      </w:r>
      <w:r w:rsidRPr="0036373F">
        <w:rPr>
          <w:bCs/>
          <w:sz w:val="28"/>
          <w:szCs w:val="28"/>
        </w:rPr>
        <w:t xml:space="preserve"> «Управление капитального строител</w:t>
      </w:r>
      <w:r>
        <w:rPr>
          <w:bCs/>
          <w:sz w:val="28"/>
          <w:szCs w:val="28"/>
        </w:rPr>
        <w:t>ьства города Курска». Данные представления исполнены частично, неисполнение оставшейся части связано с судебными разбирательствами с подрядчиками ООО «Строй-Евросервис» (дело А35-1555/2017) и ООО «Астек» (дело А35-2306/2017).</w:t>
      </w:r>
    </w:p>
    <w:p w:rsidR="0071720C" w:rsidRDefault="0071720C" w:rsidP="0071720C">
      <w:pPr>
        <w:ind w:firstLine="709"/>
        <w:jc w:val="both"/>
        <w:rPr>
          <w:sz w:val="28"/>
          <w:szCs w:val="28"/>
        </w:rPr>
      </w:pPr>
      <w:r w:rsidRPr="009D2063">
        <w:rPr>
          <w:sz w:val="28"/>
          <w:szCs w:val="28"/>
        </w:rPr>
        <w:t>По результатам контрольного мероприятия в отношении МБОУ «Прогимназия «Радуга» 1 должностное лицо привлечено к дисциплинарной ответственности.</w:t>
      </w:r>
    </w:p>
    <w:p w:rsidR="0071720C" w:rsidRPr="009D2063" w:rsidRDefault="0071720C" w:rsidP="0071720C">
      <w:pPr>
        <w:ind w:firstLine="709"/>
        <w:jc w:val="both"/>
        <w:rPr>
          <w:sz w:val="28"/>
          <w:szCs w:val="28"/>
        </w:rPr>
      </w:pPr>
      <w:r>
        <w:rPr>
          <w:sz w:val="28"/>
          <w:szCs w:val="28"/>
        </w:rPr>
        <w:t xml:space="preserve">Результаты контрольных мероприятий в части имеющихся нарушений при осуществлении муниципальных закупок в отношении </w:t>
      </w:r>
      <w:r w:rsidRPr="00BF3BEF">
        <w:rPr>
          <w:sz w:val="28"/>
          <w:szCs w:val="28"/>
        </w:rPr>
        <w:t>МБУ «Городской центр социальных программ «Спектр»</w:t>
      </w:r>
      <w:r>
        <w:rPr>
          <w:sz w:val="28"/>
          <w:szCs w:val="28"/>
        </w:rPr>
        <w:t xml:space="preserve"> направлены в Управление федеральной антимонопольной службы по Курской области и Управление Федерального казначейства по Курской области, в отношении </w:t>
      </w:r>
      <w:r w:rsidRPr="00BF3BEF">
        <w:rPr>
          <w:sz w:val="28"/>
          <w:szCs w:val="28"/>
        </w:rPr>
        <w:t>МБДОУ «Центр развития ребенка – детский сад №99»</w:t>
      </w:r>
      <w:r>
        <w:rPr>
          <w:sz w:val="28"/>
          <w:szCs w:val="28"/>
        </w:rPr>
        <w:t xml:space="preserve"> в комитет экономики, труда и занятости Администрации города Курска.</w:t>
      </w:r>
    </w:p>
    <w:p w:rsidR="0071720C" w:rsidRPr="006B3875" w:rsidRDefault="0071720C" w:rsidP="0071720C">
      <w:pPr>
        <w:ind w:firstLine="709"/>
        <w:jc w:val="both"/>
        <w:rPr>
          <w:sz w:val="28"/>
          <w:szCs w:val="28"/>
        </w:rPr>
      </w:pPr>
      <w:r w:rsidRPr="00E30E7E">
        <w:rPr>
          <w:sz w:val="28"/>
          <w:szCs w:val="28"/>
        </w:rPr>
        <w:t>Аудит в сфере закупок осуществлен в отношении 3 объектов</w:t>
      </w:r>
      <w:r>
        <w:rPr>
          <w:sz w:val="28"/>
          <w:szCs w:val="28"/>
        </w:rPr>
        <w:t xml:space="preserve"> (</w:t>
      </w:r>
      <w:r w:rsidRPr="00217214">
        <w:rPr>
          <w:sz w:val="28"/>
          <w:szCs w:val="28"/>
        </w:rPr>
        <w:t>МБОУ «Прогимназия «Радуга»</w:t>
      </w:r>
      <w:r>
        <w:rPr>
          <w:sz w:val="28"/>
          <w:szCs w:val="28"/>
        </w:rPr>
        <w:t xml:space="preserve">, </w:t>
      </w:r>
      <w:r w:rsidRPr="00BF3BEF">
        <w:rPr>
          <w:sz w:val="28"/>
          <w:szCs w:val="28"/>
        </w:rPr>
        <w:t>МБДОУ «Центр развития ребенка – детский сад №99»</w:t>
      </w:r>
      <w:r>
        <w:rPr>
          <w:sz w:val="28"/>
          <w:szCs w:val="28"/>
        </w:rPr>
        <w:t xml:space="preserve">, </w:t>
      </w:r>
      <w:r w:rsidRPr="00BF3BEF">
        <w:rPr>
          <w:sz w:val="28"/>
          <w:szCs w:val="28"/>
        </w:rPr>
        <w:t>МБУ «Городской центр социальных программ «Спектр»</w:t>
      </w:r>
      <w:r>
        <w:rPr>
          <w:sz w:val="28"/>
          <w:szCs w:val="28"/>
        </w:rPr>
        <w:t>)</w:t>
      </w:r>
      <w:r w:rsidRPr="00E30E7E">
        <w:rPr>
          <w:sz w:val="28"/>
          <w:szCs w:val="28"/>
        </w:rPr>
        <w:t>, проверено 262 муниципальных контракта (договор</w:t>
      </w:r>
      <w:r>
        <w:rPr>
          <w:sz w:val="28"/>
          <w:szCs w:val="28"/>
        </w:rPr>
        <w:t>а</w:t>
      </w:r>
      <w:r w:rsidRPr="00E30E7E">
        <w:rPr>
          <w:sz w:val="28"/>
          <w:szCs w:val="28"/>
        </w:rPr>
        <w:t>) на общую сумму 15 207,0 тыс.рублей. Выявлено 274 нарушения на общую сумму 4 238,7 тыс.рублей, нарушения охватывают все этапы закупочного цикла.</w:t>
      </w:r>
      <w:r>
        <w:rPr>
          <w:sz w:val="28"/>
          <w:szCs w:val="28"/>
        </w:rPr>
        <w:t xml:space="preserve"> </w:t>
      </w:r>
      <w:r w:rsidRPr="006B3875">
        <w:rPr>
          <w:sz w:val="28"/>
          <w:szCs w:val="28"/>
        </w:rPr>
        <w:t>Наибольший объем нарушений приходится на нарушения</w:t>
      </w:r>
      <w:r>
        <w:rPr>
          <w:sz w:val="28"/>
          <w:szCs w:val="28"/>
        </w:rPr>
        <w:t>,</w:t>
      </w:r>
      <w:r w:rsidRPr="006B3875">
        <w:rPr>
          <w:sz w:val="28"/>
          <w:szCs w:val="28"/>
        </w:rPr>
        <w:t xml:space="preserve"> связанные с нарушением условий реализации контрактов (договоров), в том числе сроков реализации, включая своевременность расчетов по контракту (75,9% - 208 нарушений на сумму 4 203,77 тыс.рублей).</w:t>
      </w:r>
    </w:p>
    <w:p w:rsidR="0071720C" w:rsidRDefault="0071720C" w:rsidP="0071720C">
      <w:pPr>
        <w:ind w:firstLine="709"/>
        <w:jc w:val="both"/>
        <w:rPr>
          <w:sz w:val="28"/>
          <w:szCs w:val="28"/>
        </w:rPr>
      </w:pPr>
      <w:r w:rsidRPr="005B693C">
        <w:rPr>
          <w:sz w:val="28"/>
          <w:szCs w:val="28"/>
        </w:rPr>
        <w:t>В качестве причин выявленных нарушений при осуществлении муниципальных закупок, наряду со слабым знанием законодательства о контрактной системе в сфере закупок контрактными управляющими, сложностью законодательства о контрактной системе в сфере закупок, включающего большое количество подзаконных нормативных правовых актов, и нестабильность</w:t>
      </w:r>
      <w:r>
        <w:rPr>
          <w:sz w:val="28"/>
          <w:szCs w:val="28"/>
        </w:rPr>
        <w:t>ю</w:t>
      </w:r>
      <w:r w:rsidRPr="005B693C">
        <w:rPr>
          <w:sz w:val="28"/>
          <w:szCs w:val="28"/>
        </w:rPr>
        <w:t xml:space="preserve"> работы официального сайта </w:t>
      </w:r>
      <w:hyperlink r:id="rId18" w:history="1">
        <w:r w:rsidRPr="005B693C">
          <w:rPr>
            <w:rStyle w:val="af8"/>
            <w:sz w:val="28"/>
            <w:szCs w:val="28"/>
          </w:rPr>
          <w:t>www.zakupki.gov.ru</w:t>
        </w:r>
      </w:hyperlink>
      <w:r w:rsidRPr="005B693C">
        <w:rPr>
          <w:sz w:val="28"/>
          <w:szCs w:val="28"/>
        </w:rPr>
        <w:t>, отмечается нарушение учредителем графика перечисления субсидий на выполнение муниципального задания муниципальным бюджетным учреждением</w:t>
      </w:r>
      <w:r>
        <w:rPr>
          <w:sz w:val="28"/>
          <w:szCs w:val="28"/>
        </w:rPr>
        <w:t xml:space="preserve"> </w:t>
      </w:r>
      <w:r w:rsidRPr="009C11EA">
        <w:rPr>
          <w:sz w:val="28"/>
          <w:szCs w:val="28"/>
        </w:rPr>
        <w:t>(МБДОУ «Центр развития ребенка – детский сад №99» и МБУ «Городской центр социальных программ «Спектр»).</w:t>
      </w:r>
    </w:p>
    <w:p w:rsidR="0071720C" w:rsidRPr="0029147E" w:rsidRDefault="0071720C" w:rsidP="0071720C">
      <w:pPr>
        <w:ind w:firstLine="709"/>
        <w:jc w:val="both"/>
        <w:rPr>
          <w:sz w:val="28"/>
          <w:szCs w:val="28"/>
        </w:rPr>
      </w:pPr>
      <w:r w:rsidRPr="0029147E">
        <w:rPr>
          <w:sz w:val="28"/>
          <w:szCs w:val="28"/>
        </w:rPr>
        <w:t xml:space="preserve">Проверкой формирования муниципальных заданий и определения расчетно-нормативных затрат на оказание муниципальных услуг </w:t>
      </w:r>
      <w:r>
        <w:rPr>
          <w:sz w:val="28"/>
          <w:szCs w:val="28"/>
        </w:rPr>
        <w:t>У</w:t>
      </w:r>
      <w:r w:rsidRPr="0029147E">
        <w:rPr>
          <w:sz w:val="28"/>
          <w:szCs w:val="28"/>
        </w:rPr>
        <w:t xml:space="preserve">правлением по делам семьи в отношении подведомственных учреждений установлено, что </w:t>
      </w:r>
      <w:r>
        <w:rPr>
          <w:sz w:val="28"/>
          <w:szCs w:val="28"/>
        </w:rPr>
        <w:t>У</w:t>
      </w:r>
      <w:r w:rsidRPr="0029147E">
        <w:rPr>
          <w:sz w:val="28"/>
          <w:szCs w:val="28"/>
        </w:rPr>
        <w:t xml:space="preserve">правлением по делам семьи предоставлялась в 2016 году субсидия МБУЗ «Молочная кухня» в размере 11 568,2 тыс.рублей на муниципальную работу «Обеспечение специальными и молочными продуктами питания». Обеспечение специальными молочными продуктами детей первых двух лет жизни из малообеспеченных семей не относится к вопросам местного значения. Обеспечение питанием детей в возрасте до трех лет относится к расходным обязательствам субъектов </w:t>
      </w:r>
      <w:r w:rsidRPr="0029147E">
        <w:rPr>
          <w:sz w:val="28"/>
          <w:szCs w:val="28"/>
        </w:rPr>
        <w:lastRenderedPageBreak/>
        <w:t xml:space="preserve">Российской Федерации по вопросу социальной поддержки семей, имеющих детей (в том числе многодетных семей, одиноких родителей), находящемуся в их компетенции, и должно осуществляться за счет средств бюджетов субъектов Российской Федерации в установленном ими порядке. Полномочия по осуществлению указанных расходов не передавались. </w:t>
      </w:r>
    </w:p>
    <w:p w:rsidR="0071720C" w:rsidRPr="00120399" w:rsidRDefault="0071720C" w:rsidP="0071720C">
      <w:pPr>
        <w:ind w:firstLine="709"/>
        <w:jc w:val="both"/>
        <w:rPr>
          <w:sz w:val="28"/>
          <w:szCs w:val="28"/>
        </w:rPr>
      </w:pPr>
      <w:r w:rsidRPr="00120399">
        <w:rPr>
          <w:sz w:val="28"/>
          <w:szCs w:val="28"/>
        </w:rPr>
        <w:t>Контроль за реализацией плана мероприятий по оздоровлению муниципальных финансов муниципального образования показал, что управлением по делам семьи мероприятие раздела «4.6. Повышение эффективности планирования муниципального задания» исполнено, оценить в полной мере исполнение восьми мероприятий раздела «4.1. Оптимизация бюджетной сети и структуры органов управления» не представилось возможным (представленная информация не в полном объеме содержит отчет об реализации).</w:t>
      </w:r>
    </w:p>
    <w:p w:rsidR="0071720C" w:rsidRPr="00847D8B" w:rsidRDefault="0071720C" w:rsidP="0071720C">
      <w:pPr>
        <w:ind w:firstLine="708"/>
        <w:jc w:val="both"/>
        <w:rPr>
          <w:sz w:val="28"/>
          <w:szCs w:val="28"/>
        </w:rPr>
      </w:pPr>
      <w:r>
        <w:rPr>
          <w:sz w:val="28"/>
          <w:szCs w:val="28"/>
        </w:rPr>
        <w:t>Проверками в</w:t>
      </w:r>
      <w:r w:rsidRPr="00847D8B">
        <w:rPr>
          <w:sz w:val="28"/>
          <w:szCs w:val="28"/>
        </w:rPr>
        <w:t xml:space="preserve"> отношении МБДОУ «Центр развития ребенка – детский сад №99» и МБУ «Городской центр социальных программ «Спектр»</w:t>
      </w:r>
      <w:r>
        <w:rPr>
          <w:sz w:val="28"/>
          <w:szCs w:val="28"/>
        </w:rPr>
        <w:t>,</w:t>
      </w:r>
      <w:r w:rsidRPr="00847D8B">
        <w:rPr>
          <w:sz w:val="28"/>
          <w:szCs w:val="28"/>
        </w:rPr>
        <w:t xml:space="preserve"> помимо нарушений при осуществлении муниципальных закупок</w:t>
      </w:r>
      <w:r>
        <w:rPr>
          <w:sz w:val="28"/>
          <w:szCs w:val="28"/>
        </w:rPr>
        <w:t>,</w:t>
      </w:r>
      <w:r w:rsidRPr="00847D8B">
        <w:rPr>
          <w:sz w:val="28"/>
          <w:szCs w:val="28"/>
        </w:rPr>
        <w:t xml:space="preserve"> выявлено:</w:t>
      </w:r>
    </w:p>
    <w:p w:rsidR="0071720C" w:rsidRPr="00847D8B" w:rsidRDefault="0071720C" w:rsidP="0071720C">
      <w:pPr>
        <w:ind w:firstLine="708"/>
        <w:jc w:val="both"/>
        <w:rPr>
          <w:sz w:val="28"/>
          <w:szCs w:val="28"/>
        </w:rPr>
      </w:pPr>
      <w:r w:rsidRPr="00847D8B">
        <w:rPr>
          <w:sz w:val="28"/>
          <w:szCs w:val="28"/>
        </w:rPr>
        <w:t>по МБДОУ «Центр развития ребенка – детский сад №99» перечисление учредителем субсидий на выполнение муниципального задания с нарушение</w:t>
      </w:r>
      <w:r>
        <w:rPr>
          <w:sz w:val="28"/>
          <w:szCs w:val="28"/>
        </w:rPr>
        <w:t>м</w:t>
      </w:r>
      <w:r w:rsidRPr="00847D8B">
        <w:rPr>
          <w:sz w:val="28"/>
          <w:szCs w:val="28"/>
        </w:rPr>
        <w:t xml:space="preserve"> графика ее перечисления, применение неверного</w:t>
      </w:r>
      <w:r>
        <w:rPr>
          <w:sz w:val="28"/>
          <w:szCs w:val="28"/>
        </w:rPr>
        <w:t xml:space="preserve"> коэффициента выравнивания, не</w:t>
      </w:r>
      <w:r w:rsidRPr="00847D8B">
        <w:rPr>
          <w:sz w:val="28"/>
          <w:szCs w:val="28"/>
        </w:rPr>
        <w:t>внесение соответствующих изменений в муниципальное задание при изменении формулы расчета и необходимости определения показателя, несоответствие договора безвозмездного пользования муниципальным имуществом типовой форме;</w:t>
      </w:r>
    </w:p>
    <w:p w:rsidR="0071720C" w:rsidRPr="00847D8B" w:rsidRDefault="0071720C" w:rsidP="0071720C">
      <w:pPr>
        <w:ind w:firstLine="708"/>
        <w:jc w:val="both"/>
        <w:rPr>
          <w:sz w:val="28"/>
          <w:szCs w:val="28"/>
        </w:rPr>
      </w:pPr>
      <w:r w:rsidRPr="00847D8B">
        <w:rPr>
          <w:sz w:val="28"/>
          <w:szCs w:val="28"/>
        </w:rPr>
        <w:t>по МБУ «Городской центр социальных программ «Спектр» перечисление учредителем субсидий на выполнение муниципального задания с нарушение</w:t>
      </w:r>
      <w:r>
        <w:rPr>
          <w:sz w:val="28"/>
          <w:szCs w:val="28"/>
        </w:rPr>
        <w:t>м</w:t>
      </w:r>
      <w:r w:rsidRPr="00847D8B">
        <w:rPr>
          <w:sz w:val="28"/>
          <w:szCs w:val="28"/>
        </w:rPr>
        <w:t xml:space="preserve"> графика ее перечисления</w:t>
      </w:r>
      <w:r>
        <w:rPr>
          <w:sz w:val="28"/>
          <w:szCs w:val="28"/>
        </w:rPr>
        <w:t>.</w:t>
      </w:r>
    </w:p>
    <w:p w:rsidR="0071720C" w:rsidRDefault="0071720C" w:rsidP="0071720C">
      <w:pPr>
        <w:ind w:firstLine="708"/>
        <w:jc w:val="both"/>
        <w:rPr>
          <w:sz w:val="28"/>
          <w:szCs w:val="28"/>
        </w:rPr>
      </w:pPr>
      <w:r w:rsidRPr="007F4040">
        <w:rPr>
          <w:sz w:val="28"/>
          <w:szCs w:val="28"/>
        </w:rPr>
        <w:t>Дальнейшая работа по данному направлению деятельности будет направлена</w:t>
      </w:r>
      <w:r>
        <w:rPr>
          <w:sz w:val="28"/>
          <w:szCs w:val="28"/>
        </w:rPr>
        <w:t xml:space="preserve"> </w:t>
      </w:r>
      <w:r w:rsidRPr="00BF3BEF">
        <w:rPr>
          <w:sz w:val="28"/>
          <w:szCs w:val="28"/>
        </w:rPr>
        <w:t xml:space="preserve">на </w:t>
      </w:r>
      <w:r>
        <w:rPr>
          <w:sz w:val="28"/>
          <w:szCs w:val="28"/>
        </w:rPr>
        <w:t>те же направления, что и в 2017 году (</w:t>
      </w:r>
      <w:r w:rsidRPr="00BF3BEF">
        <w:rPr>
          <w:sz w:val="28"/>
          <w:szCs w:val="28"/>
        </w:rPr>
        <w:t>аудит в сфере закупок, проверк</w:t>
      </w:r>
      <w:r>
        <w:rPr>
          <w:sz w:val="28"/>
          <w:szCs w:val="28"/>
        </w:rPr>
        <w:t>а</w:t>
      </w:r>
      <w:r w:rsidRPr="00BF3BEF">
        <w:rPr>
          <w:sz w:val="28"/>
          <w:szCs w:val="28"/>
        </w:rPr>
        <w:t xml:space="preserve"> эффективности использования субсидий из бюджета города Курска на муниципальное задание и на иные цели, проверк</w:t>
      </w:r>
      <w:r>
        <w:rPr>
          <w:sz w:val="28"/>
          <w:szCs w:val="28"/>
        </w:rPr>
        <w:t>а</w:t>
      </w:r>
      <w:r w:rsidRPr="00BF3BEF">
        <w:rPr>
          <w:sz w:val="28"/>
          <w:szCs w:val="28"/>
        </w:rPr>
        <w:t xml:space="preserve"> формирования муниципальных заданий, определени</w:t>
      </w:r>
      <w:r>
        <w:rPr>
          <w:sz w:val="28"/>
          <w:szCs w:val="28"/>
        </w:rPr>
        <w:t>я</w:t>
      </w:r>
      <w:r w:rsidRPr="00BF3BEF">
        <w:rPr>
          <w:sz w:val="28"/>
          <w:szCs w:val="28"/>
        </w:rPr>
        <w:t xml:space="preserve"> расчетно-нормативных затрат на оказание муниципальных услуг, контроль за реализацией плана мероприятий по оздоровлению муниципальных финансов муниципального образования</w:t>
      </w:r>
      <w:r>
        <w:rPr>
          <w:sz w:val="28"/>
          <w:szCs w:val="28"/>
        </w:rPr>
        <w:t>).</w:t>
      </w:r>
    </w:p>
    <w:p w:rsidR="0071720C" w:rsidRPr="00B60092" w:rsidRDefault="0071720C" w:rsidP="0071720C">
      <w:pPr>
        <w:ind w:firstLine="708"/>
        <w:jc w:val="both"/>
        <w:rPr>
          <w:sz w:val="28"/>
          <w:szCs w:val="28"/>
        </w:rPr>
      </w:pPr>
      <w:r w:rsidRPr="00B60092">
        <w:rPr>
          <w:color w:val="000000"/>
          <w:sz w:val="28"/>
          <w:szCs w:val="28"/>
        </w:rPr>
        <w:t xml:space="preserve">По направлению деятельности </w:t>
      </w:r>
      <w:r w:rsidRPr="00B60092">
        <w:rPr>
          <w:sz w:val="28"/>
          <w:szCs w:val="28"/>
        </w:rPr>
        <w:t>Контрольно-счетной палаты</w:t>
      </w:r>
      <w:r w:rsidRPr="00B60092">
        <w:rPr>
          <w:b/>
          <w:color w:val="000000"/>
          <w:sz w:val="28"/>
          <w:szCs w:val="28"/>
        </w:rPr>
        <w:t xml:space="preserve"> «контроль за расходами бюджета города Курска на коммунальное, дорожное, жилищное хозяйство, транспорт, строительство, природопользование, управление, средства массовой информации, гражданскую оборону»</w:t>
      </w:r>
      <w:r w:rsidRPr="00B60092">
        <w:rPr>
          <w:color w:val="000000"/>
          <w:sz w:val="28"/>
          <w:szCs w:val="28"/>
        </w:rPr>
        <w:t xml:space="preserve"> </w:t>
      </w:r>
      <w:r w:rsidRPr="00B60092">
        <w:rPr>
          <w:sz w:val="28"/>
          <w:szCs w:val="28"/>
        </w:rPr>
        <w:t>деятельность в отчетном периоде была направлена на аудит в сфере закупок, анализ объемов и объектов незавершенного строительства, финансируемых за счет бюджетных средств, контроль за формированием муниципальных заданий и реализацией приоритетных проектов.</w:t>
      </w:r>
    </w:p>
    <w:p w:rsidR="0071720C" w:rsidRDefault="0071720C" w:rsidP="0071720C">
      <w:pPr>
        <w:ind w:firstLine="708"/>
        <w:jc w:val="both"/>
        <w:rPr>
          <w:color w:val="000000"/>
          <w:sz w:val="28"/>
          <w:szCs w:val="28"/>
        </w:rPr>
      </w:pPr>
      <w:r w:rsidRPr="00B60092">
        <w:rPr>
          <w:color w:val="000000"/>
          <w:sz w:val="28"/>
          <w:szCs w:val="28"/>
        </w:rPr>
        <w:lastRenderedPageBreak/>
        <w:t>В отчетном периоде осуществлено 4 мероприятия, в том числе 3 контрольных и 1 экспертно-аналитическое.</w:t>
      </w:r>
    </w:p>
    <w:p w:rsidR="0071720C" w:rsidRDefault="0071720C" w:rsidP="0071720C">
      <w:pPr>
        <w:ind w:firstLine="708"/>
        <w:jc w:val="both"/>
        <w:rPr>
          <w:color w:val="000000"/>
          <w:sz w:val="28"/>
          <w:szCs w:val="28"/>
        </w:rPr>
      </w:pPr>
      <w:r>
        <w:rPr>
          <w:color w:val="000000"/>
          <w:sz w:val="28"/>
          <w:szCs w:val="28"/>
        </w:rPr>
        <w:t>Проведены контрольные мероприятия:</w:t>
      </w:r>
    </w:p>
    <w:p w:rsidR="0071720C" w:rsidRPr="00A95E35" w:rsidRDefault="0071720C" w:rsidP="0071720C">
      <w:pPr>
        <w:ind w:firstLine="708"/>
        <w:jc w:val="both"/>
        <w:rPr>
          <w:sz w:val="28"/>
          <w:szCs w:val="28"/>
        </w:rPr>
      </w:pPr>
      <w:r>
        <w:rPr>
          <w:sz w:val="28"/>
          <w:szCs w:val="28"/>
        </w:rPr>
        <w:t xml:space="preserve">- </w:t>
      </w:r>
      <w:r w:rsidRPr="00A95E35">
        <w:rPr>
          <w:sz w:val="28"/>
          <w:szCs w:val="28"/>
        </w:rPr>
        <w:t>«Проверка формирования муниципальных заданий, определения расчетно-нормативных затрат на оказание муниципальных услуг и реализации плана мероприятий по оздоровлению муниципальных финансов муниципального образования «Город Курск» в части повышения эффективности планирования муниципального задания и оптимизации бюджетной сети департаментом транспорта, связи и дорожного хозяйства города Курска в отношении подведомственного учреждения»;</w:t>
      </w:r>
    </w:p>
    <w:p w:rsidR="0071720C" w:rsidRPr="00A95E35" w:rsidRDefault="0071720C" w:rsidP="0071720C">
      <w:pPr>
        <w:ind w:firstLine="708"/>
        <w:jc w:val="both"/>
        <w:rPr>
          <w:sz w:val="28"/>
          <w:szCs w:val="28"/>
        </w:rPr>
      </w:pPr>
      <w:r>
        <w:rPr>
          <w:sz w:val="28"/>
          <w:szCs w:val="28"/>
        </w:rPr>
        <w:t xml:space="preserve">- </w:t>
      </w:r>
      <w:r w:rsidRPr="00A95E35">
        <w:rPr>
          <w:sz w:val="28"/>
          <w:szCs w:val="28"/>
        </w:rPr>
        <w:t>«Контроль реализации приоритетных проектов на территории муниципального образования «Город Курск»;</w:t>
      </w:r>
    </w:p>
    <w:p w:rsidR="0071720C" w:rsidRPr="00A95E35" w:rsidRDefault="0071720C" w:rsidP="0071720C">
      <w:pPr>
        <w:ind w:firstLine="708"/>
        <w:jc w:val="both"/>
        <w:rPr>
          <w:sz w:val="28"/>
          <w:szCs w:val="28"/>
        </w:rPr>
      </w:pPr>
      <w:r>
        <w:rPr>
          <w:sz w:val="28"/>
          <w:szCs w:val="28"/>
        </w:rPr>
        <w:t xml:space="preserve">- </w:t>
      </w:r>
      <w:r w:rsidRPr="00A95E35">
        <w:rPr>
          <w:sz w:val="28"/>
          <w:szCs w:val="28"/>
        </w:rPr>
        <w:t>«Аудит в сфере закупок, осуществленных Администрациями округов города Курска».</w:t>
      </w:r>
    </w:p>
    <w:p w:rsidR="0071720C" w:rsidRPr="00B60092" w:rsidRDefault="0071720C" w:rsidP="0071720C">
      <w:pPr>
        <w:ind w:firstLine="708"/>
        <w:jc w:val="both"/>
        <w:rPr>
          <w:color w:val="000000"/>
          <w:sz w:val="28"/>
          <w:szCs w:val="28"/>
        </w:rPr>
      </w:pPr>
      <w:r>
        <w:rPr>
          <w:color w:val="000000"/>
          <w:sz w:val="28"/>
          <w:szCs w:val="28"/>
        </w:rPr>
        <w:t>К</w:t>
      </w:r>
      <w:r w:rsidRPr="00B60092">
        <w:rPr>
          <w:color w:val="000000"/>
          <w:sz w:val="28"/>
          <w:szCs w:val="28"/>
        </w:rPr>
        <w:t>онтрольн</w:t>
      </w:r>
      <w:r>
        <w:rPr>
          <w:color w:val="000000"/>
          <w:sz w:val="28"/>
          <w:szCs w:val="28"/>
        </w:rPr>
        <w:t>ые</w:t>
      </w:r>
      <w:r w:rsidRPr="00B60092">
        <w:rPr>
          <w:color w:val="000000"/>
          <w:sz w:val="28"/>
          <w:szCs w:val="28"/>
        </w:rPr>
        <w:t xml:space="preserve"> мероприяти</w:t>
      </w:r>
      <w:r>
        <w:rPr>
          <w:color w:val="000000"/>
          <w:sz w:val="28"/>
          <w:szCs w:val="28"/>
        </w:rPr>
        <w:t>я проведены</w:t>
      </w:r>
      <w:r w:rsidRPr="00B60092">
        <w:rPr>
          <w:color w:val="000000"/>
          <w:sz w:val="28"/>
          <w:szCs w:val="28"/>
        </w:rPr>
        <w:t xml:space="preserve"> в следующих формах: аудит в сфере закупок, финансовый аудит, аудит в сфере закупок и финансовый аудит.</w:t>
      </w:r>
    </w:p>
    <w:p w:rsidR="0071720C" w:rsidRPr="008F7C2C" w:rsidRDefault="0071720C" w:rsidP="0071720C">
      <w:pPr>
        <w:ind w:firstLine="709"/>
        <w:jc w:val="both"/>
        <w:rPr>
          <w:sz w:val="28"/>
          <w:szCs w:val="28"/>
        </w:rPr>
      </w:pPr>
      <w:r w:rsidRPr="008F7C2C">
        <w:rPr>
          <w:sz w:val="28"/>
          <w:szCs w:val="28"/>
        </w:rPr>
        <w:t>Подвергнуто контролю контрольными мероприятиями 11 объектов:</w:t>
      </w:r>
    </w:p>
    <w:p w:rsidR="0071720C" w:rsidRPr="008F7C2C" w:rsidRDefault="0071720C" w:rsidP="0071720C">
      <w:pPr>
        <w:ind w:firstLine="709"/>
        <w:jc w:val="both"/>
        <w:rPr>
          <w:sz w:val="28"/>
          <w:szCs w:val="28"/>
        </w:rPr>
      </w:pPr>
      <w:r w:rsidRPr="008F7C2C">
        <w:rPr>
          <w:sz w:val="28"/>
          <w:szCs w:val="28"/>
        </w:rPr>
        <w:t>Администрация Центрального округа города Курска;</w:t>
      </w:r>
    </w:p>
    <w:p w:rsidR="0071720C" w:rsidRPr="008F7C2C" w:rsidRDefault="0071720C" w:rsidP="0071720C">
      <w:pPr>
        <w:ind w:firstLine="709"/>
        <w:jc w:val="both"/>
        <w:rPr>
          <w:sz w:val="28"/>
          <w:szCs w:val="28"/>
        </w:rPr>
      </w:pPr>
      <w:r w:rsidRPr="008F7C2C">
        <w:rPr>
          <w:sz w:val="28"/>
          <w:szCs w:val="28"/>
        </w:rPr>
        <w:t>Администрация Сеймского округа города Курска;</w:t>
      </w:r>
    </w:p>
    <w:p w:rsidR="0071720C" w:rsidRPr="008F7C2C" w:rsidRDefault="0071720C" w:rsidP="0071720C">
      <w:pPr>
        <w:ind w:firstLine="709"/>
        <w:jc w:val="both"/>
        <w:rPr>
          <w:sz w:val="28"/>
          <w:szCs w:val="28"/>
        </w:rPr>
      </w:pPr>
      <w:r w:rsidRPr="008F7C2C">
        <w:rPr>
          <w:sz w:val="28"/>
          <w:szCs w:val="28"/>
        </w:rPr>
        <w:t>Администрация Железнодорожного округа города Курска;</w:t>
      </w:r>
    </w:p>
    <w:p w:rsidR="0071720C" w:rsidRPr="008F7C2C" w:rsidRDefault="0071720C" w:rsidP="0071720C">
      <w:pPr>
        <w:ind w:firstLine="709"/>
        <w:jc w:val="both"/>
        <w:rPr>
          <w:sz w:val="18"/>
          <w:szCs w:val="18"/>
        </w:rPr>
      </w:pPr>
      <w:r w:rsidRPr="008F7C2C">
        <w:rPr>
          <w:sz w:val="28"/>
          <w:szCs w:val="28"/>
        </w:rPr>
        <w:t>комитет жилищно-коммунального хозяйства города Курска (далее –Комитет ЖКХ);</w:t>
      </w:r>
      <w:r w:rsidRPr="008F7C2C">
        <w:rPr>
          <w:sz w:val="18"/>
          <w:szCs w:val="18"/>
        </w:rPr>
        <w:t xml:space="preserve"> </w:t>
      </w:r>
    </w:p>
    <w:p w:rsidR="0071720C" w:rsidRPr="008F7C2C" w:rsidRDefault="0071720C" w:rsidP="0071720C">
      <w:pPr>
        <w:ind w:firstLine="709"/>
        <w:jc w:val="both"/>
        <w:rPr>
          <w:sz w:val="28"/>
          <w:szCs w:val="28"/>
        </w:rPr>
      </w:pPr>
      <w:r w:rsidRPr="008F7C2C">
        <w:rPr>
          <w:sz w:val="28"/>
          <w:szCs w:val="28"/>
        </w:rPr>
        <w:t>комитет экологической безопасности и природопользования города Курска (далее – Комитет экологии);</w:t>
      </w:r>
    </w:p>
    <w:p w:rsidR="0071720C" w:rsidRPr="008F7C2C" w:rsidRDefault="0071720C" w:rsidP="0071720C">
      <w:pPr>
        <w:ind w:firstLine="709"/>
        <w:jc w:val="both"/>
        <w:rPr>
          <w:sz w:val="28"/>
          <w:szCs w:val="28"/>
        </w:rPr>
      </w:pPr>
      <w:r w:rsidRPr="008F7C2C">
        <w:rPr>
          <w:sz w:val="28"/>
          <w:szCs w:val="28"/>
        </w:rPr>
        <w:t>комитет архитектуры и градостроительства города Курска</w:t>
      </w:r>
      <w:r>
        <w:rPr>
          <w:sz w:val="28"/>
          <w:szCs w:val="28"/>
        </w:rPr>
        <w:t xml:space="preserve"> (далее – Комитет архитектуры)</w:t>
      </w:r>
      <w:r w:rsidRPr="008F7C2C">
        <w:rPr>
          <w:sz w:val="28"/>
          <w:szCs w:val="28"/>
        </w:rPr>
        <w:t>;</w:t>
      </w:r>
    </w:p>
    <w:p w:rsidR="0071720C" w:rsidRPr="008F7C2C" w:rsidRDefault="0071720C" w:rsidP="0071720C">
      <w:pPr>
        <w:ind w:firstLine="709"/>
        <w:jc w:val="both"/>
        <w:rPr>
          <w:sz w:val="28"/>
          <w:szCs w:val="28"/>
        </w:rPr>
      </w:pPr>
      <w:r w:rsidRPr="008F7C2C">
        <w:rPr>
          <w:sz w:val="28"/>
          <w:szCs w:val="28"/>
        </w:rPr>
        <w:t>департамент транспорта, связи и дорожного хозяйства города Курска</w:t>
      </w:r>
      <w:r>
        <w:rPr>
          <w:sz w:val="28"/>
          <w:szCs w:val="28"/>
        </w:rPr>
        <w:t xml:space="preserve"> (далее – Департамент транспорта)</w:t>
      </w:r>
      <w:r w:rsidRPr="008F7C2C">
        <w:rPr>
          <w:sz w:val="28"/>
          <w:szCs w:val="28"/>
        </w:rPr>
        <w:t>;</w:t>
      </w:r>
    </w:p>
    <w:p w:rsidR="0071720C" w:rsidRPr="008F7C2C" w:rsidRDefault="0071720C" w:rsidP="0071720C">
      <w:pPr>
        <w:ind w:firstLine="709"/>
        <w:jc w:val="both"/>
        <w:rPr>
          <w:sz w:val="28"/>
          <w:szCs w:val="28"/>
        </w:rPr>
      </w:pPr>
      <w:r w:rsidRPr="008F7C2C">
        <w:rPr>
          <w:sz w:val="28"/>
          <w:szCs w:val="28"/>
        </w:rPr>
        <w:t>департамент строительства и инвестиционных программ города Курска (далее – Департамент строительства);</w:t>
      </w:r>
    </w:p>
    <w:p w:rsidR="0071720C" w:rsidRPr="008F7C2C" w:rsidRDefault="0071720C" w:rsidP="0071720C">
      <w:pPr>
        <w:ind w:firstLine="709"/>
        <w:jc w:val="both"/>
        <w:rPr>
          <w:sz w:val="28"/>
          <w:szCs w:val="28"/>
        </w:rPr>
      </w:pPr>
      <w:r w:rsidRPr="008F7C2C">
        <w:rPr>
          <w:sz w:val="28"/>
          <w:szCs w:val="28"/>
        </w:rPr>
        <w:t>МБУ «Центр архитектуры и градостроительства города Курска»;</w:t>
      </w:r>
    </w:p>
    <w:p w:rsidR="0071720C" w:rsidRPr="008F7C2C" w:rsidRDefault="0071720C" w:rsidP="0071720C">
      <w:pPr>
        <w:ind w:firstLine="709"/>
        <w:jc w:val="both"/>
        <w:rPr>
          <w:sz w:val="28"/>
          <w:szCs w:val="28"/>
        </w:rPr>
      </w:pPr>
      <w:r w:rsidRPr="008F7C2C">
        <w:rPr>
          <w:sz w:val="28"/>
          <w:szCs w:val="28"/>
        </w:rPr>
        <w:t>МКУ «Городская инспекция по жилищно-коммунальному хозяйству и благоустройству»;</w:t>
      </w:r>
    </w:p>
    <w:p w:rsidR="0071720C" w:rsidRPr="008F7C2C" w:rsidRDefault="0071720C" w:rsidP="0071720C">
      <w:pPr>
        <w:ind w:firstLine="709"/>
        <w:jc w:val="both"/>
        <w:rPr>
          <w:sz w:val="28"/>
          <w:szCs w:val="28"/>
        </w:rPr>
      </w:pPr>
      <w:r w:rsidRPr="008F7C2C">
        <w:rPr>
          <w:sz w:val="28"/>
          <w:szCs w:val="28"/>
        </w:rPr>
        <w:t>МКУ «Управление капитального строительства города Курска».</w:t>
      </w:r>
    </w:p>
    <w:p w:rsidR="0071720C" w:rsidRPr="00C9564C" w:rsidRDefault="0071720C" w:rsidP="0071720C">
      <w:pPr>
        <w:ind w:firstLine="708"/>
        <w:jc w:val="both"/>
        <w:rPr>
          <w:sz w:val="28"/>
          <w:szCs w:val="28"/>
        </w:rPr>
      </w:pPr>
      <w:r>
        <w:rPr>
          <w:sz w:val="28"/>
          <w:szCs w:val="28"/>
        </w:rPr>
        <w:t>Проведенным э</w:t>
      </w:r>
      <w:r w:rsidRPr="00AF3789">
        <w:rPr>
          <w:sz w:val="28"/>
          <w:szCs w:val="28"/>
        </w:rPr>
        <w:t>кспертно-аналитическим мероприятием «Обследование по вопросу выполнения предложений и рекомендаций по результатам экспертно-аналитического мероприятия «Анализ объемов и объектов незавершенного строительства, финансируемых за счет бюджетных средств» охвачено 6</w:t>
      </w:r>
      <w:r w:rsidRPr="00C9564C">
        <w:rPr>
          <w:sz w:val="28"/>
          <w:szCs w:val="28"/>
        </w:rPr>
        <w:t xml:space="preserve"> объектов, на балансе которых числятся объекты незавершенного строительства: Департамент строительства, комитет по управлению муниципальным имуществом города Курска</w:t>
      </w:r>
      <w:r>
        <w:rPr>
          <w:sz w:val="28"/>
          <w:szCs w:val="28"/>
        </w:rPr>
        <w:t xml:space="preserve"> (далее – Комитет по имуществу)</w:t>
      </w:r>
      <w:r w:rsidRPr="00C9564C">
        <w:rPr>
          <w:sz w:val="28"/>
          <w:szCs w:val="28"/>
        </w:rPr>
        <w:t xml:space="preserve">, Комитет ЖКХ, Комитет экологии, управление молодежной политики, физической культуры и спорта города </w:t>
      </w:r>
      <w:r w:rsidRPr="00C9564C">
        <w:rPr>
          <w:sz w:val="28"/>
          <w:szCs w:val="28"/>
        </w:rPr>
        <w:lastRenderedPageBreak/>
        <w:t>Курска, МКП «Управление капитального строительства Администрации города Курска».</w:t>
      </w:r>
    </w:p>
    <w:p w:rsidR="0071720C" w:rsidRPr="00E11890" w:rsidRDefault="0071720C" w:rsidP="0071720C">
      <w:pPr>
        <w:ind w:firstLine="708"/>
        <w:jc w:val="both"/>
        <w:rPr>
          <w:sz w:val="28"/>
          <w:szCs w:val="28"/>
        </w:rPr>
      </w:pPr>
      <w:r w:rsidRPr="00E11890">
        <w:rPr>
          <w:sz w:val="28"/>
          <w:szCs w:val="28"/>
        </w:rPr>
        <w:t>Объем проверенных средств при проведении контрольных мероприятий составил 184 207,7 тыс.рублей, экспертно-аналитического мероприятия - 1 750 916,7 тыс.рублей.</w:t>
      </w:r>
    </w:p>
    <w:p w:rsidR="0071720C" w:rsidRPr="008F66AE" w:rsidRDefault="0071720C" w:rsidP="0071720C">
      <w:pPr>
        <w:ind w:firstLine="708"/>
        <w:jc w:val="both"/>
        <w:rPr>
          <w:sz w:val="28"/>
          <w:szCs w:val="28"/>
        </w:rPr>
      </w:pPr>
      <w:r w:rsidRPr="008F66AE">
        <w:rPr>
          <w:sz w:val="28"/>
          <w:szCs w:val="28"/>
        </w:rPr>
        <w:t>Выявлено 206 нарушений (175 нарушений федеральных актов, 31 – муниципальных правовых актов), объем выявленных нарушений составил 4 099,7 тыс.рублей, из них:</w:t>
      </w:r>
    </w:p>
    <w:p w:rsidR="0071720C" w:rsidRPr="008F66AE" w:rsidRDefault="0071720C" w:rsidP="0071720C">
      <w:pPr>
        <w:ind w:firstLine="708"/>
        <w:jc w:val="both"/>
        <w:rPr>
          <w:sz w:val="28"/>
          <w:szCs w:val="28"/>
        </w:rPr>
      </w:pPr>
      <w:r w:rsidRPr="008F66AE">
        <w:rPr>
          <w:sz w:val="28"/>
          <w:szCs w:val="28"/>
        </w:rPr>
        <w:t>32 нарушения на общую сумму 2 162,8 тыс. рублей нарушения при формировании и исполнении бюджетов:</w:t>
      </w:r>
    </w:p>
    <w:p w:rsidR="0071720C" w:rsidRPr="008F66AE" w:rsidRDefault="0071720C" w:rsidP="0071720C">
      <w:pPr>
        <w:autoSpaceDE w:val="0"/>
        <w:autoSpaceDN w:val="0"/>
        <w:adjustRightInd w:val="0"/>
        <w:ind w:firstLine="708"/>
        <w:jc w:val="both"/>
        <w:rPr>
          <w:sz w:val="28"/>
          <w:szCs w:val="28"/>
        </w:rPr>
      </w:pPr>
      <w:r w:rsidRPr="008F66AE">
        <w:rPr>
          <w:sz w:val="28"/>
          <w:szCs w:val="28"/>
        </w:rPr>
        <w:t>-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(за исключением нарушений, указанных в иных пунктах классификатора) (п.1.2.101 классификатора);</w:t>
      </w:r>
    </w:p>
    <w:p w:rsidR="0071720C" w:rsidRPr="008F66AE" w:rsidRDefault="0071720C" w:rsidP="0071720C">
      <w:pPr>
        <w:ind w:firstLine="708"/>
        <w:jc w:val="both"/>
        <w:rPr>
          <w:sz w:val="28"/>
          <w:szCs w:val="28"/>
        </w:rPr>
      </w:pPr>
      <w:r w:rsidRPr="008F66AE">
        <w:rPr>
          <w:sz w:val="28"/>
          <w:szCs w:val="28"/>
        </w:rPr>
        <w:t>55 нарушений нарушения в сфере управления и распоряжения государственной (муниципальной) собственностью:</w:t>
      </w:r>
    </w:p>
    <w:p w:rsidR="0071720C" w:rsidRPr="008F66AE" w:rsidRDefault="0071720C" w:rsidP="0071720C">
      <w:pPr>
        <w:autoSpaceDE w:val="0"/>
        <w:autoSpaceDN w:val="0"/>
        <w:adjustRightInd w:val="0"/>
        <w:ind w:firstLine="708"/>
        <w:jc w:val="both"/>
        <w:rPr>
          <w:sz w:val="28"/>
          <w:szCs w:val="28"/>
        </w:rPr>
      </w:pPr>
      <w:r w:rsidRPr="008F66AE">
        <w:rPr>
          <w:sz w:val="28"/>
          <w:szCs w:val="28"/>
        </w:rPr>
        <w:t>- несоблюдение требования государственной регистрации прав собственности, других вещных прав на недвижимые вещи, ограничений этих прав, их возникновения, перехода и прекращения за исключением земельных участков (п.3.27 классификатора);</w:t>
      </w:r>
    </w:p>
    <w:p w:rsidR="0071720C" w:rsidRPr="008F66AE" w:rsidRDefault="0071720C" w:rsidP="0071720C">
      <w:pPr>
        <w:ind w:firstLine="708"/>
        <w:jc w:val="both"/>
        <w:rPr>
          <w:sz w:val="28"/>
          <w:szCs w:val="28"/>
        </w:rPr>
      </w:pPr>
      <w:r w:rsidRPr="008F66AE">
        <w:rPr>
          <w:sz w:val="28"/>
          <w:szCs w:val="28"/>
        </w:rPr>
        <w:t>119 нарушений на общую сумму 1 936,9 тыс.рублей нарушения при осуществлении государственных (муниципальных) закупок и закупок отдельными видами юридических лиц:</w:t>
      </w:r>
    </w:p>
    <w:p w:rsidR="0071720C" w:rsidRPr="008F66AE" w:rsidRDefault="0071720C" w:rsidP="0071720C">
      <w:pPr>
        <w:autoSpaceDE w:val="0"/>
        <w:autoSpaceDN w:val="0"/>
        <w:adjustRightInd w:val="0"/>
        <w:ind w:firstLine="708"/>
        <w:jc w:val="both"/>
        <w:rPr>
          <w:sz w:val="28"/>
          <w:szCs w:val="28"/>
        </w:rPr>
      </w:pPr>
      <w:r w:rsidRPr="008F66AE">
        <w:rPr>
          <w:sz w:val="28"/>
          <w:szCs w:val="28"/>
        </w:rPr>
        <w:t>- нарушения порядка формирования контрактной службы (назначения контрактных управляющих) (9 нарушений; п.4.10 классификатора);</w:t>
      </w:r>
    </w:p>
    <w:p w:rsidR="0071720C" w:rsidRPr="008F66AE" w:rsidRDefault="0071720C" w:rsidP="0071720C">
      <w:pPr>
        <w:autoSpaceDE w:val="0"/>
        <w:autoSpaceDN w:val="0"/>
        <w:adjustRightInd w:val="0"/>
        <w:ind w:firstLine="708"/>
        <w:jc w:val="both"/>
        <w:rPr>
          <w:sz w:val="28"/>
          <w:szCs w:val="28"/>
        </w:rPr>
      </w:pPr>
      <w:r w:rsidRPr="008F66AE">
        <w:rPr>
          <w:sz w:val="28"/>
          <w:szCs w:val="28"/>
        </w:rPr>
        <w:t>- внесение изменений в контракт (договор) с нарушением требований, установленных законодательством (2 нарушения на общую сумму 74,8 тыс.рублей; п.4.41 классификатора);</w:t>
      </w:r>
    </w:p>
    <w:p w:rsidR="0071720C" w:rsidRDefault="0071720C" w:rsidP="0071720C">
      <w:pPr>
        <w:autoSpaceDE w:val="0"/>
        <w:autoSpaceDN w:val="0"/>
        <w:adjustRightInd w:val="0"/>
        <w:ind w:firstLine="708"/>
        <w:jc w:val="both"/>
        <w:rPr>
          <w:sz w:val="28"/>
          <w:szCs w:val="28"/>
        </w:rPr>
      </w:pPr>
      <w:r w:rsidRPr="008F66AE">
        <w:rPr>
          <w:sz w:val="28"/>
          <w:szCs w:val="28"/>
        </w:rPr>
        <w:t>- нарушения условий реализации контрактов (договоров), в том числе сроков реализации, включая своевременность расчетов по контракту (договору) (108 нарушений на общую сумму 1 862,1 тыс.рублей; п.4.44 классификатора).</w:t>
      </w:r>
    </w:p>
    <w:p w:rsidR="0071720C" w:rsidRDefault="0071720C" w:rsidP="0071720C">
      <w:pPr>
        <w:ind w:firstLine="709"/>
        <w:jc w:val="both"/>
        <w:rPr>
          <w:sz w:val="28"/>
          <w:szCs w:val="28"/>
        </w:rPr>
      </w:pPr>
      <w:r w:rsidRPr="0048164C">
        <w:rPr>
          <w:sz w:val="28"/>
          <w:szCs w:val="28"/>
        </w:rPr>
        <w:t>Таким образом, по данному направлению деятельности наибольший объем нарушений в процентном выражении приходится на нарушения при осуществлении государственных (муниципальных) закупок и закупок отдельными видами юридических лиц (57,8% - 119 нарушений на общую сумму 1 936,9 тыс.рублей), в суммовом – на нарушения при формировании и исполнении бюджетов (15,5% - 32 нарушения на общую сумму 2 162,8 тыс. рублей).</w:t>
      </w:r>
    </w:p>
    <w:p w:rsidR="0071720C" w:rsidRPr="00A7107D" w:rsidRDefault="0071720C" w:rsidP="0071720C">
      <w:pPr>
        <w:ind w:firstLine="708"/>
        <w:jc w:val="both"/>
        <w:rPr>
          <w:sz w:val="28"/>
          <w:szCs w:val="28"/>
        </w:rPr>
      </w:pPr>
      <w:r w:rsidRPr="00CA4C87">
        <w:rPr>
          <w:sz w:val="28"/>
          <w:szCs w:val="28"/>
        </w:rPr>
        <w:t>По итогам проведенных по данному</w:t>
      </w:r>
      <w:r w:rsidRPr="00A7107D">
        <w:rPr>
          <w:sz w:val="28"/>
          <w:szCs w:val="28"/>
        </w:rPr>
        <w:t xml:space="preserve"> направлению деятельности контрольных мероприятий Контрольно-счетной палатой направлялись представления, рекомендации и предложения, в целях реализации которых:</w:t>
      </w:r>
    </w:p>
    <w:p w:rsidR="0071720C" w:rsidRPr="00366B28" w:rsidRDefault="0071720C" w:rsidP="0071720C">
      <w:pPr>
        <w:ind w:firstLine="709"/>
        <w:jc w:val="both"/>
        <w:rPr>
          <w:sz w:val="28"/>
          <w:szCs w:val="28"/>
        </w:rPr>
      </w:pPr>
      <w:r w:rsidRPr="00366B28">
        <w:rPr>
          <w:sz w:val="28"/>
          <w:szCs w:val="28"/>
        </w:rPr>
        <w:lastRenderedPageBreak/>
        <w:t xml:space="preserve">Администрацией Центрального округа города Курска внесены изменения в состав контрактной службы, назначив руководителем контрактной службы заместителя главы Администрации Центрального округа города Курска. Руководитель контрактной службы прошел соответствующее обучение на курсах повышения квалификации; </w:t>
      </w:r>
    </w:p>
    <w:p w:rsidR="0071720C" w:rsidRPr="00366B28" w:rsidRDefault="0071720C" w:rsidP="0071720C">
      <w:pPr>
        <w:ind w:firstLine="709"/>
        <w:jc w:val="both"/>
        <w:rPr>
          <w:bCs/>
          <w:sz w:val="28"/>
          <w:szCs w:val="28"/>
        </w:rPr>
      </w:pPr>
      <w:r w:rsidRPr="00366B28">
        <w:rPr>
          <w:sz w:val="28"/>
          <w:szCs w:val="28"/>
        </w:rPr>
        <w:t xml:space="preserve">Администрацией Сеймского округа города Курска Положение (регламент) о контрактной службе приведено в соответствие с Типовым </w:t>
      </w:r>
      <w:r w:rsidRPr="00366B28">
        <w:rPr>
          <w:bCs/>
          <w:sz w:val="28"/>
          <w:szCs w:val="28"/>
        </w:rPr>
        <w:t>положением (регламентом) о контрактной службе и муниципальными правовыми актами; разработан план обучения муниципальных служащих в целях повышения квалификации в сфере контрактной системы на 2018-2019 годы;</w:t>
      </w:r>
    </w:p>
    <w:p w:rsidR="0071720C" w:rsidRPr="00366B28" w:rsidRDefault="0071720C" w:rsidP="0071720C">
      <w:pPr>
        <w:ind w:firstLine="708"/>
        <w:jc w:val="both"/>
        <w:rPr>
          <w:color w:val="000000"/>
          <w:sz w:val="28"/>
          <w:szCs w:val="28"/>
        </w:rPr>
      </w:pPr>
      <w:r w:rsidRPr="00366B28">
        <w:rPr>
          <w:sz w:val="28"/>
          <w:szCs w:val="28"/>
        </w:rPr>
        <w:t xml:space="preserve">Департаментом строительства, </w:t>
      </w:r>
      <w:r>
        <w:rPr>
          <w:sz w:val="28"/>
          <w:szCs w:val="28"/>
        </w:rPr>
        <w:t>К</w:t>
      </w:r>
      <w:r w:rsidRPr="00366B28">
        <w:rPr>
          <w:sz w:val="28"/>
          <w:szCs w:val="28"/>
        </w:rPr>
        <w:t xml:space="preserve">омитетом по </w:t>
      </w:r>
      <w:r>
        <w:rPr>
          <w:sz w:val="28"/>
          <w:szCs w:val="28"/>
        </w:rPr>
        <w:t>имуществу</w:t>
      </w:r>
      <w:r w:rsidRPr="00366B28">
        <w:rPr>
          <w:sz w:val="28"/>
          <w:szCs w:val="28"/>
        </w:rPr>
        <w:t xml:space="preserve">, Комитетом ЖКХ, Комитетом экологии, МКП «Управление капитального строительства Администрации города Курска» приняты меры по снижению объемов и количества объектов незавершенного </w:t>
      </w:r>
      <w:r w:rsidRPr="00366B28">
        <w:rPr>
          <w:color w:val="000000"/>
          <w:sz w:val="28"/>
          <w:szCs w:val="28"/>
        </w:rPr>
        <w:t xml:space="preserve">строительства (передача объектов эксплуатирующим организациям, направление необходимой документации </w:t>
      </w:r>
      <w:r>
        <w:rPr>
          <w:color w:val="000000"/>
          <w:sz w:val="28"/>
          <w:szCs w:val="28"/>
        </w:rPr>
        <w:t>в К</w:t>
      </w:r>
      <w:r w:rsidRPr="00366B28">
        <w:rPr>
          <w:color w:val="000000"/>
          <w:sz w:val="28"/>
          <w:szCs w:val="28"/>
        </w:rPr>
        <w:t>омитет по</w:t>
      </w:r>
      <w:r w:rsidRPr="00366B28">
        <w:rPr>
          <w:sz w:val="28"/>
          <w:szCs w:val="28"/>
        </w:rPr>
        <w:t xml:space="preserve"> имуществ</w:t>
      </w:r>
      <w:r>
        <w:rPr>
          <w:sz w:val="28"/>
          <w:szCs w:val="28"/>
        </w:rPr>
        <w:t>у</w:t>
      </w:r>
      <w:r w:rsidRPr="00366B28">
        <w:rPr>
          <w:sz w:val="28"/>
          <w:szCs w:val="28"/>
        </w:rPr>
        <w:t xml:space="preserve"> для оформления объектов в муниципальную собственность, признание затрат на разработку невостребованной проектно-сметной документации затратами текущего года и др.)</w:t>
      </w:r>
      <w:r w:rsidRPr="00366B28">
        <w:rPr>
          <w:color w:val="000000"/>
          <w:sz w:val="28"/>
          <w:szCs w:val="28"/>
        </w:rPr>
        <w:t>;</w:t>
      </w:r>
    </w:p>
    <w:p w:rsidR="0071720C" w:rsidRPr="00366B28" w:rsidRDefault="0071720C" w:rsidP="0071720C">
      <w:pPr>
        <w:ind w:firstLine="708"/>
        <w:jc w:val="both"/>
        <w:rPr>
          <w:sz w:val="28"/>
          <w:szCs w:val="28"/>
        </w:rPr>
      </w:pPr>
      <w:r>
        <w:rPr>
          <w:color w:val="000000"/>
          <w:sz w:val="28"/>
          <w:szCs w:val="28"/>
        </w:rPr>
        <w:t>п</w:t>
      </w:r>
      <w:r w:rsidRPr="00366B28">
        <w:rPr>
          <w:color w:val="000000"/>
          <w:sz w:val="28"/>
          <w:szCs w:val="28"/>
        </w:rPr>
        <w:t>ринят</w:t>
      </w:r>
      <w:r>
        <w:rPr>
          <w:color w:val="000000"/>
          <w:sz w:val="28"/>
          <w:szCs w:val="28"/>
        </w:rPr>
        <w:t>о 7</w:t>
      </w:r>
      <w:r w:rsidRPr="00366B28">
        <w:rPr>
          <w:color w:val="000000"/>
          <w:sz w:val="28"/>
          <w:szCs w:val="28"/>
        </w:rPr>
        <w:t xml:space="preserve"> муниципальны</w:t>
      </w:r>
      <w:r>
        <w:rPr>
          <w:color w:val="000000"/>
          <w:sz w:val="28"/>
          <w:szCs w:val="28"/>
        </w:rPr>
        <w:t>х</w:t>
      </w:r>
      <w:r w:rsidRPr="00366B28">
        <w:rPr>
          <w:color w:val="000000"/>
          <w:sz w:val="28"/>
          <w:szCs w:val="28"/>
        </w:rPr>
        <w:t xml:space="preserve"> правовы</w:t>
      </w:r>
      <w:r>
        <w:rPr>
          <w:color w:val="000000"/>
          <w:sz w:val="28"/>
          <w:szCs w:val="28"/>
        </w:rPr>
        <w:t xml:space="preserve">х </w:t>
      </w:r>
      <w:r w:rsidRPr="00366B28">
        <w:rPr>
          <w:color w:val="000000"/>
          <w:sz w:val="28"/>
          <w:szCs w:val="28"/>
        </w:rPr>
        <w:t>акт</w:t>
      </w:r>
      <w:r>
        <w:rPr>
          <w:color w:val="000000"/>
          <w:sz w:val="28"/>
          <w:szCs w:val="28"/>
        </w:rPr>
        <w:t>ов</w:t>
      </w:r>
      <w:r w:rsidRPr="00366B28">
        <w:rPr>
          <w:color w:val="000000"/>
          <w:sz w:val="28"/>
          <w:szCs w:val="28"/>
        </w:rPr>
        <w:t xml:space="preserve"> города</w:t>
      </w:r>
      <w:r w:rsidRPr="00366B28">
        <w:rPr>
          <w:sz w:val="28"/>
          <w:szCs w:val="28"/>
        </w:rPr>
        <w:t xml:space="preserve"> Курска:</w:t>
      </w:r>
    </w:p>
    <w:p w:rsidR="0071720C" w:rsidRPr="00D33E94" w:rsidRDefault="0071720C" w:rsidP="0071720C">
      <w:pPr>
        <w:ind w:firstLine="708"/>
        <w:jc w:val="both"/>
        <w:rPr>
          <w:sz w:val="28"/>
          <w:szCs w:val="28"/>
        </w:rPr>
      </w:pPr>
      <w:r w:rsidRPr="00D33E94">
        <w:rPr>
          <w:sz w:val="28"/>
          <w:szCs w:val="28"/>
        </w:rPr>
        <w:t>- распоряжение Администрации города Курска от 28.07.2017 №194-ра «О прекращении бюджетных инвестиций, признании и списании в текущем году затрат, произведенных в объекты незавершенного строительства»;</w:t>
      </w:r>
    </w:p>
    <w:p w:rsidR="0071720C" w:rsidRPr="00D33E94" w:rsidRDefault="0071720C" w:rsidP="0071720C">
      <w:pPr>
        <w:ind w:firstLine="708"/>
        <w:jc w:val="both"/>
        <w:rPr>
          <w:sz w:val="28"/>
          <w:szCs w:val="28"/>
        </w:rPr>
      </w:pPr>
      <w:r w:rsidRPr="00D33E94">
        <w:rPr>
          <w:sz w:val="28"/>
          <w:szCs w:val="28"/>
        </w:rPr>
        <w:t>- распоряжение главы Администрации Железнодорожного округа города Курска от 23.08.2017 №533-ра «О создании контрактной службы»;</w:t>
      </w:r>
    </w:p>
    <w:p w:rsidR="0071720C" w:rsidRPr="00D33E94" w:rsidRDefault="0071720C" w:rsidP="0071720C">
      <w:pPr>
        <w:ind w:firstLine="708"/>
        <w:jc w:val="both"/>
        <w:rPr>
          <w:sz w:val="28"/>
          <w:szCs w:val="28"/>
        </w:rPr>
      </w:pPr>
      <w:r w:rsidRPr="00D33E94">
        <w:rPr>
          <w:sz w:val="28"/>
          <w:szCs w:val="28"/>
        </w:rPr>
        <w:t>- распоряжение главы Администрации Центрального округа города Курска от 31.08.2017 №993-р «О внесении изменений в распоряжение главы Администрации Центрального округа города Курска от 17.02.2015 №230-р «О создании контрактной службы»;</w:t>
      </w:r>
    </w:p>
    <w:p w:rsidR="0071720C" w:rsidRPr="00D33E94" w:rsidRDefault="0071720C" w:rsidP="0071720C">
      <w:pPr>
        <w:ind w:firstLine="708"/>
        <w:jc w:val="both"/>
        <w:rPr>
          <w:sz w:val="28"/>
          <w:szCs w:val="28"/>
        </w:rPr>
      </w:pPr>
      <w:r w:rsidRPr="00D33E94">
        <w:rPr>
          <w:sz w:val="28"/>
          <w:szCs w:val="28"/>
        </w:rPr>
        <w:t>- распоряжение главы Администрации Центрального округа города Курска от 14.09.2017 №76-р-л/с «О направлении на учебу»;</w:t>
      </w:r>
    </w:p>
    <w:p w:rsidR="0071720C" w:rsidRPr="00D33E94" w:rsidRDefault="0071720C" w:rsidP="0071720C">
      <w:pPr>
        <w:ind w:firstLine="708"/>
        <w:jc w:val="both"/>
        <w:rPr>
          <w:sz w:val="28"/>
          <w:szCs w:val="28"/>
        </w:rPr>
      </w:pPr>
      <w:r w:rsidRPr="00D33E94">
        <w:rPr>
          <w:sz w:val="28"/>
          <w:szCs w:val="28"/>
        </w:rPr>
        <w:t>- распоряжение главы Администрации Сеймского округа города Курска от 27.09.2017 №775-р «О создании контрактной службы»;</w:t>
      </w:r>
    </w:p>
    <w:p w:rsidR="0071720C" w:rsidRPr="00D33E94" w:rsidRDefault="0071720C" w:rsidP="0071720C">
      <w:pPr>
        <w:ind w:firstLine="708"/>
        <w:jc w:val="both"/>
        <w:rPr>
          <w:sz w:val="28"/>
          <w:szCs w:val="28"/>
        </w:rPr>
      </w:pPr>
      <w:r w:rsidRPr="00D33E94">
        <w:rPr>
          <w:sz w:val="28"/>
          <w:szCs w:val="28"/>
        </w:rPr>
        <w:t>- распоряжение Администрации города Курска от 29.09.2017 №260-ра «О прекращении бюджетных инвестиций, признании и списании в текущем году затрат, произведенных в объект</w:t>
      </w:r>
      <w:r>
        <w:rPr>
          <w:sz w:val="28"/>
          <w:szCs w:val="28"/>
        </w:rPr>
        <w:t>ы незавершенного строительства»;</w:t>
      </w:r>
    </w:p>
    <w:p w:rsidR="0071720C" w:rsidRPr="00D33E94" w:rsidRDefault="0071720C" w:rsidP="0071720C">
      <w:pPr>
        <w:ind w:firstLine="708"/>
        <w:jc w:val="both"/>
        <w:rPr>
          <w:sz w:val="28"/>
          <w:szCs w:val="28"/>
        </w:rPr>
      </w:pPr>
      <w:r w:rsidRPr="00D33E94">
        <w:rPr>
          <w:sz w:val="28"/>
          <w:szCs w:val="28"/>
        </w:rPr>
        <w:t>- распоряжение Администрации города Курска от 02.11.2017 №297-ра «О прекращении бюджетных инвестиций, признании и списании в текущем году затрат, произведенных в объекты незавершенного строительства».</w:t>
      </w:r>
    </w:p>
    <w:p w:rsidR="0071720C" w:rsidRPr="00D33E94" w:rsidRDefault="0071720C" w:rsidP="0071720C">
      <w:pPr>
        <w:autoSpaceDE w:val="0"/>
        <w:autoSpaceDN w:val="0"/>
        <w:adjustRightInd w:val="0"/>
        <w:ind w:firstLine="708"/>
        <w:jc w:val="both"/>
        <w:rPr>
          <w:sz w:val="28"/>
          <w:szCs w:val="28"/>
        </w:rPr>
      </w:pPr>
      <w:r w:rsidRPr="00D33E94">
        <w:rPr>
          <w:sz w:val="28"/>
          <w:szCs w:val="28"/>
        </w:rPr>
        <w:t xml:space="preserve">По итогам контрольного мероприятия 2016 года в отчетном периоде принято постановление Администрации города Курска от 17.05.2017 </w:t>
      </w:r>
      <w:r w:rsidRPr="00D33E94">
        <w:rPr>
          <w:sz w:val="28"/>
          <w:szCs w:val="28"/>
        </w:rPr>
        <w:lastRenderedPageBreak/>
        <w:t>№1166 «О внесении изменений в постановление Администрации города Курска от 15.11.2011 №3438 (в ред. от 10.12.2015 №3854, 30.06.2016 №2229)».</w:t>
      </w:r>
    </w:p>
    <w:p w:rsidR="0071720C" w:rsidRPr="00A04B29" w:rsidRDefault="0071720C" w:rsidP="0071720C">
      <w:pPr>
        <w:ind w:firstLine="708"/>
        <w:jc w:val="both"/>
        <w:rPr>
          <w:sz w:val="28"/>
          <w:szCs w:val="28"/>
        </w:rPr>
      </w:pPr>
      <w:r w:rsidRPr="00A04B29">
        <w:rPr>
          <w:sz w:val="28"/>
          <w:szCs w:val="28"/>
        </w:rPr>
        <w:t>По данному направлению деятельности на начало отчетного периода находилось на контроле 5 представлений (1 представление 2013 года, 1 – 2014 года, 1 – 2015 года, 2 – 2016 года).</w:t>
      </w:r>
    </w:p>
    <w:p w:rsidR="0071720C" w:rsidRPr="00A04B29" w:rsidRDefault="0071720C" w:rsidP="0071720C">
      <w:pPr>
        <w:ind w:firstLine="708"/>
        <w:jc w:val="both"/>
        <w:rPr>
          <w:sz w:val="28"/>
          <w:szCs w:val="28"/>
        </w:rPr>
      </w:pPr>
      <w:r w:rsidRPr="00A04B29">
        <w:rPr>
          <w:sz w:val="28"/>
          <w:szCs w:val="28"/>
        </w:rPr>
        <w:t>В отчетном периоде направлено 3 представления.</w:t>
      </w:r>
    </w:p>
    <w:p w:rsidR="0071720C" w:rsidRPr="00A04B29" w:rsidRDefault="0071720C" w:rsidP="0071720C">
      <w:pPr>
        <w:ind w:firstLine="708"/>
        <w:jc w:val="both"/>
        <w:rPr>
          <w:sz w:val="28"/>
          <w:szCs w:val="28"/>
        </w:rPr>
      </w:pPr>
      <w:r>
        <w:rPr>
          <w:sz w:val="28"/>
          <w:szCs w:val="28"/>
        </w:rPr>
        <w:t xml:space="preserve">В 2017 году </w:t>
      </w:r>
      <w:r w:rsidRPr="00A04B29">
        <w:rPr>
          <w:sz w:val="28"/>
          <w:szCs w:val="28"/>
        </w:rPr>
        <w:t>снято с контроля 4 представления, в том числе 2 представления, направленные в отчетном периоде, 2 представления, направленные в прошлых периодах (1 представление 2015 года, 1 – 2016 года).</w:t>
      </w:r>
    </w:p>
    <w:p w:rsidR="0071720C" w:rsidRPr="00682A1B" w:rsidRDefault="0071720C" w:rsidP="0071720C">
      <w:pPr>
        <w:ind w:firstLine="708"/>
        <w:jc w:val="both"/>
        <w:rPr>
          <w:sz w:val="28"/>
          <w:szCs w:val="28"/>
        </w:rPr>
      </w:pPr>
      <w:r w:rsidRPr="00682A1B">
        <w:rPr>
          <w:sz w:val="28"/>
          <w:szCs w:val="28"/>
        </w:rPr>
        <w:t>На конец отчетного периода остается на контроле 4 представления</w:t>
      </w:r>
      <w:r>
        <w:rPr>
          <w:sz w:val="28"/>
          <w:szCs w:val="28"/>
        </w:rPr>
        <w:t xml:space="preserve"> по следующим контрольным мероприятиям</w:t>
      </w:r>
      <w:r w:rsidRPr="00682A1B">
        <w:rPr>
          <w:sz w:val="28"/>
          <w:szCs w:val="28"/>
        </w:rPr>
        <w:t>:</w:t>
      </w:r>
    </w:p>
    <w:p w:rsidR="0071720C" w:rsidRPr="00682A1B" w:rsidRDefault="0071720C" w:rsidP="0071720C">
      <w:pPr>
        <w:ind w:firstLine="708"/>
        <w:jc w:val="both"/>
        <w:rPr>
          <w:sz w:val="28"/>
          <w:szCs w:val="28"/>
        </w:rPr>
      </w:pPr>
      <w:r w:rsidRPr="00682A1B">
        <w:rPr>
          <w:sz w:val="28"/>
          <w:szCs w:val="28"/>
        </w:rPr>
        <w:t xml:space="preserve">«Проверка использования бюджетных средств, выделенных в 2013 году на озеленение и благоустройство территории города Курска» - </w:t>
      </w:r>
      <w:r>
        <w:rPr>
          <w:sz w:val="28"/>
          <w:szCs w:val="28"/>
        </w:rPr>
        <w:t>К</w:t>
      </w:r>
      <w:r w:rsidRPr="00682A1B">
        <w:rPr>
          <w:sz w:val="28"/>
          <w:szCs w:val="28"/>
        </w:rPr>
        <w:t>омитет экологи</w:t>
      </w:r>
      <w:r>
        <w:rPr>
          <w:sz w:val="28"/>
          <w:szCs w:val="28"/>
        </w:rPr>
        <w:t xml:space="preserve">и </w:t>
      </w:r>
      <w:r w:rsidRPr="00682A1B">
        <w:rPr>
          <w:sz w:val="28"/>
          <w:szCs w:val="28"/>
        </w:rPr>
        <w:t>(2013 год);</w:t>
      </w:r>
    </w:p>
    <w:p w:rsidR="0071720C" w:rsidRPr="00682A1B" w:rsidRDefault="0071720C" w:rsidP="0071720C">
      <w:pPr>
        <w:ind w:firstLine="708"/>
        <w:jc w:val="both"/>
        <w:rPr>
          <w:sz w:val="28"/>
          <w:szCs w:val="28"/>
        </w:rPr>
      </w:pPr>
      <w:r w:rsidRPr="00682A1B">
        <w:rPr>
          <w:sz w:val="28"/>
          <w:szCs w:val="28"/>
        </w:rPr>
        <w:t>«</w:t>
      </w:r>
      <w:r w:rsidRPr="00682A1B">
        <w:rPr>
          <w:bCs/>
          <w:sz w:val="28"/>
          <w:szCs w:val="28"/>
        </w:rPr>
        <w:t>Проверка целевого и эффективного использования бюджетных средств, выделенных в 2012-2013 годах комитету жилищно-коммунального хозяйства города Курска на дорожное хозяйство и благоустройство»</w:t>
      </w:r>
      <w:r w:rsidRPr="00682A1B">
        <w:rPr>
          <w:sz w:val="28"/>
          <w:szCs w:val="28"/>
        </w:rPr>
        <w:t xml:space="preserve"> (2014 год);</w:t>
      </w:r>
    </w:p>
    <w:p w:rsidR="0071720C" w:rsidRPr="00682A1B" w:rsidRDefault="0071720C" w:rsidP="0071720C">
      <w:pPr>
        <w:ind w:firstLine="708"/>
        <w:jc w:val="both"/>
        <w:rPr>
          <w:sz w:val="28"/>
          <w:szCs w:val="28"/>
        </w:rPr>
      </w:pPr>
      <w:r w:rsidRPr="00682A1B">
        <w:rPr>
          <w:sz w:val="28"/>
          <w:szCs w:val="28"/>
        </w:rPr>
        <w:t>«Проверка поступлений в бюджет города Курска платы за пользование жилым помещением (платы за наем)» - управление по учету и распределению жилья города Курска (2016 год);</w:t>
      </w:r>
    </w:p>
    <w:p w:rsidR="0071720C" w:rsidRPr="00682A1B" w:rsidRDefault="0071720C" w:rsidP="0071720C">
      <w:pPr>
        <w:ind w:firstLine="708"/>
        <w:jc w:val="both"/>
        <w:rPr>
          <w:bCs/>
          <w:sz w:val="28"/>
          <w:szCs w:val="28"/>
        </w:rPr>
      </w:pPr>
      <w:r w:rsidRPr="00682A1B">
        <w:rPr>
          <w:sz w:val="28"/>
          <w:szCs w:val="28"/>
        </w:rPr>
        <w:t xml:space="preserve">«Контроль реализации приоритетных проектов на территории муниципального образования «Город Курск» - </w:t>
      </w:r>
      <w:r>
        <w:rPr>
          <w:sz w:val="28"/>
          <w:szCs w:val="28"/>
        </w:rPr>
        <w:t>К</w:t>
      </w:r>
      <w:r w:rsidRPr="00682A1B">
        <w:rPr>
          <w:sz w:val="28"/>
          <w:szCs w:val="28"/>
        </w:rPr>
        <w:t xml:space="preserve">омитет </w:t>
      </w:r>
      <w:r>
        <w:rPr>
          <w:sz w:val="28"/>
          <w:szCs w:val="28"/>
        </w:rPr>
        <w:t>ЖКХ</w:t>
      </w:r>
      <w:r w:rsidRPr="00682A1B">
        <w:rPr>
          <w:bCs/>
          <w:sz w:val="28"/>
          <w:szCs w:val="28"/>
        </w:rPr>
        <w:t xml:space="preserve"> (2017 год, срок исполнения в отчетном периоде не наступил).</w:t>
      </w:r>
    </w:p>
    <w:p w:rsidR="0071720C" w:rsidRDefault="0071720C" w:rsidP="0071720C">
      <w:pPr>
        <w:ind w:firstLine="708"/>
        <w:jc w:val="both"/>
        <w:rPr>
          <w:bCs/>
          <w:sz w:val="28"/>
          <w:szCs w:val="28"/>
        </w:rPr>
      </w:pPr>
      <w:r w:rsidRPr="003D5DBC">
        <w:rPr>
          <w:bCs/>
          <w:sz w:val="28"/>
          <w:szCs w:val="28"/>
        </w:rPr>
        <w:t xml:space="preserve">Результаты контрольного мероприятия </w:t>
      </w:r>
      <w:r w:rsidRPr="003D5DBC">
        <w:rPr>
          <w:sz w:val="28"/>
          <w:szCs w:val="28"/>
        </w:rPr>
        <w:t xml:space="preserve">«Контроль реализации приоритетных проектов на территории муниципального образования «Город Курск» в отношении Комитета ЖКХ </w:t>
      </w:r>
      <w:r w:rsidRPr="003D5DBC">
        <w:rPr>
          <w:bCs/>
          <w:sz w:val="28"/>
          <w:szCs w:val="28"/>
        </w:rPr>
        <w:t>направлены в Управление Федеральной антимонопольной службы по Курской области.</w:t>
      </w:r>
    </w:p>
    <w:p w:rsidR="0071720C" w:rsidRPr="00FF18BB" w:rsidRDefault="0071720C" w:rsidP="0071720C">
      <w:pPr>
        <w:ind w:firstLine="709"/>
        <w:jc w:val="both"/>
        <w:rPr>
          <w:sz w:val="28"/>
          <w:szCs w:val="28"/>
        </w:rPr>
      </w:pPr>
      <w:r w:rsidRPr="00FF18BB">
        <w:rPr>
          <w:sz w:val="28"/>
          <w:szCs w:val="28"/>
        </w:rPr>
        <w:t>Аудит в сфере закупок осуществлен в отношении 6 объектов (Администрация Центрального округа города Курска, Администрация Сеймского округа города Курска, Администрация Железнодорожного округа города Курска, Комитет ЖКХ, Департамент строительства, Комитет экологии), проверено 365 муниципальных контрактов (договоров) на общую сумму 39 746,0 тыс.рублей. Выявлено 119 нарушений на общую сумму 1 936,9 тыс.рублей, нарушения охватывают все этапы закупочного цикла. Наибольший объем нарушений приходится на нарушения, связанные с нарушением условий реализации контрактов (договоров), в том числе сроков реализации, включая своевременность расчетов по контракту (договору) (91% - 108 нарушений на сумму 1 862,1 тыс.рублей).</w:t>
      </w:r>
    </w:p>
    <w:p w:rsidR="0071720C" w:rsidRDefault="0071720C" w:rsidP="0071720C">
      <w:pPr>
        <w:ind w:firstLine="709"/>
        <w:jc w:val="both"/>
        <w:rPr>
          <w:sz w:val="28"/>
          <w:szCs w:val="28"/>
        </w:rPr>
      </w:pPr>
      <w:r w:rsidRPr="009B001A">
        <w:rPr>
          <w:sz w:val="28"/>
          <w:szCs w:val="28"/>
        </w:rPr>
        <w:t>В качестве причин выявленных нарушений при осуществлении муниципальных закупок отмечаются действия должностных лиц.</w:t>
      </w:r>
    </w:p>
    <w:p w:rsidR="0071720C" w:rsidRPr="00506BEE" w:rsidRDefault="0071720C" w:rsidP="0071720C">
      <w:pPr>
        <w:ind w:firstLine="709"/>
        <w:jc w:val="both"/>
        <w:rPr>
          <w:sz w:val="28"/>
          <w:szCs w:val="28"/>
        </w:rPr>
      </w:pPr>
      <w:r w:rsidRPr="00506BEE">
        <w:rPr>
          <w:sz w:val="28"/>
          <w:szCs w:val="28"/>
        </w:rPr>
        <w:t xml:space="preserve">В ходе осуществления контроля за реализацией приоритетного проекта «Формирование комфортной городской среды» помимо </w:t>
      </w:r>
      <w:r w:rsidRPr="00506BEE">
        <w:rPr>
          <w:sz w:val="28"/>
          <w:szCs w:val="28"/>
        </w:rPr>
        <w:lastRenderedPageBreak/>
        <w:t>нарушения при осуществлении муниципальных закупок Комитетом ЖКХ выявлено нарушение постановления Администрации города Курска от 30.03.2017 №806 «Об утверждении Порядков представления,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в рамках приоритетного проекта «Формирование современной городской среды» в муниципальном образовании «Город Курск», предложений граждан, организаций о включении в муниципальную программу формирования современной городской среды на территории муниципального образования «Город Курск» в 2017 году общественной территории, подлежащей благоустройству в 2017 году, проведения общественного обсуждения проекта муниципальной программы формирования современной городской среды в рамках реализации приоритетного проекта «Формирование современной городской среды»:</w:t>
      </w:r>
    </w:p>
    <w:p w:rsidR="0071720C" w:rsidRPr="00506BEE" w:rsidRDefault="0071720C" w:rsidP="0071720C">
      <w:pPr>
        <w:ind w:firstLine="709"/>
        <w:jc w:val="both"/>
        <w:rPr>
          <w:sz w:val="28"/>
          <w:szCs w:val="28"/>
        </w:rPr>
      </w:pPr>
      <w:r w:rsidRPr="00506BEE">
        <w:rPr>
          <w:sz w:val="28"/>
          <w:szCs w:val="28"/>
        </w:rPr>
        <w:t>включение в адресный перечень двух дворовых территорий заявки которых не соответствуют условиям;</w:t>
      </w:r>
    </w:p>
    <w:p w:rsidR="0071720C" w:rsidRDefault="0071720C" w:rsidP="0071720C">
      <w:pPr>
        <w:ind w:firstLine="709"/>
        <w:jc w:val="both"/>
        <w:rPr>
          <w:sz w:val="28"/>
          <w:szCs w:val="28"/>
        </w:rPr>
      </w:pPr>
      <w:r w:rsidRPr="00506BEE">
        <w:rPr>
          <w:sz w:val="28"/>
          <w:szCs w:val="28"/>
        </w:rPr>
        <w:t>в отношении всех дворовых территорий не представлены акты приема-передачи объектов внешнего благоустройства для их последующего содержания за счет средств собствен</w:t>
      </w:r>
      <w:r>
        <w:rPr>
          <w:sz w:val="28"/>
          <w:szCs w:val="28"/>
        </w:rPr>
        <w:t>н</w:t>
      </w:r>
      <w:r w:rsidRPr="00506BEE">
        <w:rPr>
          <w:sz w:val="28"/>
          <w:szCs w:val="28"/>
        </w:rPr>
        <w:t>иков помещений в многоквартирном доме.</w:t>
      </w:r>
    </w:p>
    <w:p w:rsidR="0071720C" w:rsidRPr="005C3BC0" w:rsidRDefault="0071720C" w:rsidP="0071720C">
      <w:pPr>
        <w:ind w:firstLine="708"/>
        <w:jc w:val="both"/>
        <w:rPr>
          <w:sz w:val="28"/>
          <w:szCs w:val="28"/>
        </w:rPr>
      </w:pPr>
      <w:r w:rsidRPr="005C3BC0">
        <w:rPr>
          <w:sz w:val="28"/>
          <w:szCs w:val="28"/>
        </w:rPr>
        <w:t>Проведенным обследованием по вопросу выполнения предложений и рекомендаций по результатам экспертно-аналитического мероприятия «Анализ объемов и объектов незавершенного строительства, финансируемых за счет бюджетных средств» установлено, что Комитетом ЖКХ построенные объекты не введены в эксплуатацию, являются объектами незавершенного строительства, эксплуатируются</w:t>
      </w:r>
      <w:r>
        <w:rPr>
          <w:sz w:val="28"/>
          <w:szCs w:val="28"/>
        </w:rPr>
        <w:t xml:space="preserve"> </w:t>
      </w:r>
      <w:r w:rsidRPr="005C3BC0">
        <w:rPr>
          <w:sz w:val="28"/>
          <w:szCs w:val="28"/>
        </w:rPr>
        <w:t>(общая сумма затрат на их строительство 172 943,8 тыс.рублей).</w:t>
      </w:r>
    </w:p>
    <w:p w:rsidR="0071720C" w:rsidRDefault="0071720C" w:rsidP="0071720C">
      <w:pPr>
        <w:ind w:firstLine="709"/>
        <w:jc w:val="both"/>
        <w:rPr>
          <w:sz w:val="28"/>
          <w:szCs w:val="28"/>
        </w:rPr>
      </w:pPr>
      <w:r w:rsidRPr="007F4040">
        <w:rPr>
          <w:sz w:val="28"/>
          <w:szCs w:val="28"/>
        </w:rPr>
        <w:t xml:space="preserve">Дальнейшая работа по данному направлению деятельности будет направлена на </w:t>
      </w:r>
      <w:r w:rsidRPr="007F4040">
        <w:rPr>
          <w:bCs/>
          <w:sz w:val="28"/>
          <w:szCs w:val="28"/>
        </w:rPr>
        <w:t xml:space="preserve">контроль за реализацией приоритетных проектов, </w:t>
      </w:r>
      <w:r w:rsidRPr="007F4040">
        <w:rPr>
          <w:sz w:val="28"/>
          <w:szCs w:val="28"/>
        </w:rPr>
        <w:t>аудит в сфере закупок, контроль за расходами на уплату взносов на капитальный ремонт общего имущества в многоквартирных домах в отношении помещений, находящихся в муниципальной собственности.</w:t>
      </w:r>
    </w:p>
    <w:p w:rsidR="0071720C" w:rsidRPr="00BA1627" w:rsidRDefault="0071720C" w:rsidP="0071720C">
      <w:pPr>
        <w:pStyle w:val="western"/>
        <w:shd w:val="clear" w:color="auto" w:fill="FFFFFF"/>
        <w:spacing w:before="0" w:beforeAutospacing="0" w:after="0" w:afterAutospacing="0"/>
        <w:ind w:firstLine="709"/>
        <w:jc w:val="both"/>
        <w:rPr>
          <w:rFonts w:ascii="Times New Roman" w:hAnsi="Times New Roman" w:cs="Times New Roman"/>
          <w:sz w:val="28"/>
          <w:szCs w:val="28"/>
        </w:rPr>
      </w:pPr>
      <w:r w:rsidRPr="00BA1627">
        <w:rPr>
          <w:rFonts w:ascii="Times New Roman" w:hAnsi="Times New Roman" w:cs="Times New Roman"/>
          <w:sz w:val="28"/>
          <w:szCs w:val="28"/>
        </w:rPr>
        <w:t>По направлению деятельности Контрольно-счетной палаты</w:t>
      </w:r>
      <w:r w:rsidRPr="00BA1627">
        <w:rPr>
          <w:rFonts w:ascii="Times New Roman" w:hAnsi="Times New Roman" w:cs="Times New Roman"/>
          <w:b/>
          <w:sz w:val="28"/>
          <w:szCs w:val="28"/>
        </w:rPr>
        <w:t xml:space="preserve"> «контроль за имуществом, находящимся в муниципальной собственности, формированием и исполнением доходов от использования и реализации муниципального имущества»</w:t>
      </w:r>
      <w:r w:rsidRPr="00BA1627">
        <w:rPr>
          <w:rFonts w:ascii="Times New Roman" w:hAnsi="Times New Roman" w:cs="Times New Roman"/>
          <w:sz w:val="28"/>
          <w:szCs w:val="28"/>
        </w:rPr>
        <w:t xml:space="preserve"> деятельность в отчетном периоде была направлена на контроль за работой с задолженностью по неналоговым доходам бюджета города Курска, использованием и сохранностью муниципального имущества.</w:t>
      </w:r>
    </w:p>
    <w:p w:rsidR="0071720C" w:rsidRPr="00BA1627" w:rsidRDefault="0071720C" w:rsidP="0071720C">
      <w:pPr>
        <w:pStyle w:val="western"/>
        <w:shd w:val="clear" w:color="auto" w:fill="FFFFFF"/>
        <w:spacing w:before="0" w:beforeAutospacing="0" w:after="0" w:afterAutospacing="0"/>
        <w:ind w:firstLine="709"/>
        <w:jc w:val="both"/>
        <w:rPr>
          <w:rFonts w:ascii="Times New Roman" w:hAnsi="Times New Roman" w:cs="Times New Roman"/>
          <w:sz w:val="28"/>
          <w:szCs w:val="28"/>
        </w:rPr>
      </w:pPr>
      <w:r w:rsidRPr="00BA1627">
        <w:rPr>
          <w:rFonts w:ascii="Times New Roman" w:hAnsi="Times New Roman" w:cs="Times New Roman"/>
          <w:sz w:val="28"/>
          <w:szCs w:val="28"/>
        </w:rPr>
        <w:t>В отчетном периоде осуществлено 7 мероприятий, в том числе 2 контрольных и 5 экспертно-аналитических.</w:t>
      </w:r>
    </w:p>
    <w:p w:rsidR="0071720C" w:rsidRPr="0064374E" w:rsidRDefault="0071720C" w:rsidP="0071720C">
      <w:pPr>
        <w:ind w:firstLine="708"/>
        <w:jc w:val="both"/>
        <w:rPr>
          <w:sz w:val="28"/>
          <w:szCs w:val="28"/>
        </w:rPr>
      </w:pPr>
      <w:r w:rsidRPr="0064374E">
        <w:rPr>
          <w:sz w:val="28"/>
          <w:szCs w:val="28"/>
        </w:rPr>
        <w:t>Проведены контрольные мероприятия:</w:t>
      </w:r>
    </w:p>
    <w:p w:rsidR="0071720C" w:rsidRPr="0064374E" w:rsidRDefault="0071720C" w:rsidP="0071720C">
      <w:pPr>
        <w:pStyle w:val="western"/>
        <w:shd w:val="clear" w:color="auto" w:fill="FFFFFF"/>
        <w:spacing w:before="0" w:beforeAutospacing="0" w:after="0" w:afterAutospacing="0"/>
        <w:ind w:firstLine="709"/>
        <w:jc w:val="both"/>
        <w:rPr>
          <w:rFonts w:ascii="Times New Roman" w:hAnsi="Times New Roman" w:cs="Times New Roman"/>
          <w:bCs/>
          <w:color w:val="auto"/>
          <w:sz w:val="28"/>
          <w:szCs w:val="28"/>
        </w:rPr>
      </w:pPr>
      <w:r w:rsidRPr="0064374E">
        <w:rPr>
          <w:rFonts w:ascii="Times New Roman" w:hAnsi="Times New Roman" w:cs="Times New Roman"/>
          <w:color w:val="auto"/>
          <w:sz w:val="28"/>
          <w:szCs w:val="28"/>
        </w:rPr>
        <w:lastRenderedPageBreak/>
        <w:t xml:space="preserve">- «Проверка деятельности комитета архитектуры и градостроительства города Курска как главного администратора доходов бюджета города Курска </w:t>
      </w:r>
      <w:r w:rsidRPr="0064374E">
        <w:rPr>
          <w:rFonts w:ascii="Times New Roman" w:hAnsi="Times New Roman" w:cs="Times New Roman"/>
          <w:bCs/>
          <w:color w:val="auto"/>
          <w:sz w:val="28"/>
          <w:szCs w:val="28"/>
        </w:rPr>
        <w:t>в 2016 году (при необходимости иные периоды)»;</w:t>
      </w:r>
    </w:p>
    <w:p w:rsidR="0071720C" w:rsidRPr="0064374E" w:rsidRDefault="0071720C" w:rsidP="0071720C">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64374E">
        <w:rPr>
          <w:rFonts w:ascii="Times New Roman" w:hAnsi="Times New Roman" w:cs="Times New Roman"/>
          <w:bCs/>
          <w:color w:val="auto"/>
          <w:sz w:val="28"/>
          <w:szCs w:val="28"/>
        </w:rPr>
        <w:t>- «</w:t>
      </w:r>
      <w:r w:rsidRPr="0064374E">
        <w:rPr>
          <w:rFonts w:ascii="Times New Roman" w:hAnsi="Times New Roman" w:cs="Times New Roman"/>
          <w:color w:val="auto"/>
          <w:sz w:val="28"/>
          <w:szCs w:val="28"/>
        </w:rPr>
        <w:t>Проверка достаточности мер по обеспечению сохранности имущества казны муниципального образования «Город Курск» (за исключением находящихся в муниципальной собственности акций, долей (вкладов) в уставном (складочном) капитале хозяйственных обществ)».</w:t>
      </w:r>
    </w:p>
    <w:p w:rsidR="0071720C" w:rsidRPr="00086C10" w:rsidRDefault="0071720C" w:rsidP="0071720C">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086C10">
        <w:rPr>
          <w:rFonts w:ascii="Times New Roman" w:hAnsi="Times New Roman" w:cs="Times New Roman"/>
          <w:color w:val="auto"/>
          <w:sz w:val="28"/>
          <w:szCs w:val="28"/>
        </w:rPr>
        <w:t>Контрольные мероприятия проведены в форме финансового аудита.</w:t>
      </w:r>
    </w:p>
    <w:p w:rsidR="0071720C" w:rsidRPr="00086C10" w:rsidRDefault="0071720C" w:rsidP="0071720C">
      <w:pPr>
        <w:pStyle w:val="western"/>
        <w:shd w:val="clear" w:color="auto" w:fill="FFFFFF"/>
        <w:spacing w:before="0" w:beforeAutospacing="0" w:after="0" w:afterAutospacing="0"/>
        <w:ind w:firstLine="709"/>
        <w:jc w:val="both"/>
        <w:rPr>
          <w:rFonts w:ascii="Times New Roman" w:hAnsi="Times New Roman" w:cs="Times New Roman"/>
          <w:sz w:val="28"/>
          <w:szCs w:val="28"/>
        </w:rPr>
      </w:pPr>
      <w:r w:rsidRPr="00086C10">
        <w:rPr>
          <w:rFonts w:ascii="Times New Roman" w:hAnsi="Times New Roman" w:cs="Times New Roman"/>
          <w:color w:val="auto"/>
          <w:sz w:val="28"/>
          <w:szCs w:val="28"/>
        </w:rPr>
        <w:t>Подвергнуто контролю ко</w:t>
      </w:r>
      <w:r w:rsidRPr="00086C10">
        <w:rPr>
          <w:rFonts w:ascii="Times New Roman" w:hAnsi="Times New Roman" w:cs="Times New Roman"/>
          <w:sz w:val="28"/>
          <w:szCs w:val="28"/>
        </w:rPr>
        <w:t>нтрольными мероприятиями 3 объекта:</w:t>
      </w:r>
    </w:p>
    <w:p w:rsidR="0071720C" w:rsidRPr="00086C10" w:rsidRDefault="0071720C" w:rsidP="0071720C">
      <w:pPr>
        <w:pStyle w:val="western"/>
        <w:shd w:val="clear" w:color="auto" w:fill="FFFFFF"/>
        <w:spacing w:before="0" w:beforeAutospacing="0" w:after="0" w:afterAutospacing="0"/>
        <w:ind w:firstLine="709"/>
        <w:jc w:val="both"/>
        <w:rPr>
          <w:rFonts w:ascii="Times New Roman" w:hAnsi="Times New Roman" w:cs="Times New Roman"/>
          <w:sz w:val="28"/>
          <w:szCs w:val="28"/>
        </w:rPr>
      </w:pPr>
      <w:r w:rsidRPr="00086C10">
        <w:rPr>
          <w:rFonts w:ascii="Times New Roman" w:hAnsi="Times New Roman" w:cs="Times New Roman"/>
          <w:sz w:val="28"/>
          <w:szCs w:val="28"/>
        </w:rPr>
        <w:t>Комитет по имуществу;</w:t>
      </w:r>
    </w:p>
    <w:p w:rsidR="0071720C" w:rsidRPr="00086C10" w:rsidRDefault="0071720C" w:rsidP="0071720C">
      <w:pPr>
        <w:pStyle w:val="western"/>
        <w:shd w:val="clear" w:color="auto" w:fill="FFFFFF"/>
        <w:spacing w:before="0" w:beforeAutospacing="0" w:after="0" w:afterAutospacing="0"/>
        <w:ind w:firstLine="709"/>
        <w:jc w:val="both"/>
        <w:rPr>
          <w:rFonts w:ascii="Times New Roman" w:hAnsi="Times New Roman" w:cs="Times New Roman"/>
          <w:sz w:val="28"/>
          <w:szCs w:val="28"/>
        </w:rPr>
      </w:pPr>
      <w:r w:rsidRPr="00086C10">
        <w:rPr>
          <w:rFonts w:ascii="Times New Roman" w:hAnsi="Times New Roman" w:cs="Times New Roman"/>
          <w:sz w:val="28"/>
          <w:szCs w:val="28"/>
        </w:rPr>
        <w:t>Комитет архитектуры;</w:t>
      </w:r>
    </w:p>
    <w:p w:rsidR="0071720C" w:rsidRPr="00086C10" w:rsidRDefault="0071720C" w:rsidP="0071720C">
      <w:pPr>
        <w:pStyle w:val="western"/>
        <w:shd w:val="clear" w:color="auto" w:fill="FFFFFF"/>
        <w:spacing w:before="0" w:beforeAutospacing="0" w:after="0" w:afterAutospacing="0"/>
        <w:ind w:firstLine="709"/>
        <w:jc w:val="both"/>
        <w:rPr>
          <w:rFonts w:ascii="Times New Roman" w:hAnsi="Times New Roman" w:cs="Times New Roman"/>
          <w:sz w:val="28"/>
          <w:szCs w:val="28"/>
        </w:rPr>
      </w:pPr>
      <w:r w:rsidRPr="00086C10">
        <w:rPr>
          <w:rFonts w:ascii="Times New Roman" w:hAnsi="Times New Roman" w:cs="Times New Roman"/>
          <w:sz w:val="28"/>
          <w:szCs w:val="28"/>
        </w:rPr>
        <w:t>МКУ «Инспекция муниципального нежилого фонда и земельных ресурсов города Курска» (далее – Инспекция).</w:t>
      </w:r>
    </w:p>
    <w:p w:rsidR="0071720C" w:rsidRPr="00086C10" w:rsidRDefault="0071720C" w:rsidP="0071720C">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086C10">
        <w:rPr>
          <w:rFonts w:ascii="Times New Roman" w:hAnsi="Times New Roman" w:cs="Times New Roman"/>
          <w:color w:val="auto"/>
          <w:sz w:val="28"/>
          <w:szCs w:val="28"/>
        </w:rPr>
        <w:t>Проведены экспертно-аналитические мероприятия:</w:t>
      </w:r>
    </w:p>
    <w:p w:rsidR="0071720C" w:rsidRPr="00BB3A44" w:rsidRDefault="0071720C" w:rsidP="0071720C">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086C10">
        <w:rPr>
          <w:rFonts w:ascii="Times New Roman" w:hAnsi="Times New Roman" w:cs="Times New Roman"/>
          <w:color w:val="auto"/>
          <w:sz w:val="28"/>
          <w:szCs w:val="28"/>
        </w:rPr>
        <w:t>- «Обследование</w:t>
      </w:r>
      <w:r w:rsidRPr="00BB3A44">
        <w:rPr>
          <w:rFonts w:ascii="Times New Roman" w:hAnsi="Times New Roman" w:cs="Times New Roman"/>
          <w:color w:val="auto"/>
          <w:sz w:val="28"/>
          <w:szCs w:val="28"/>
        </w:rPr>
        <w:t xml:space="preserve"> платежеспособности муниципального унитарного предприятия «Северный торговый комплекс города Курска» по состоянию на 1 января 2017 года»;</w:t>
      </w:r>
    </w:p>
    <w:p w:rsidR="0071720C" w:rsidRPr="00BB3A44" w:rsidRDefault="0071720C" w:rsidP="0071720C">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BB3A44">
        <w:rPr>
          <w:rFonts w:ascii="Times New Roman" w:hAnsi="Times New Roman" w:cs="Times New Roman"/>
          <w:color w:val="auto"/>
          <w:sz w:val="28"/>
          <w:szCs w:val="28"/>
        </w:rPr>
        <w:t>- «Обследование платежеспособности муниципального унитарного предприятия «Северный торговый комплекс города Курска» по состоянию на 1 апреля 2017 года»;</w:t>
      </w:r>
    </w:p>
    <w:p w:rsidR="0071720C" w:rsidRPr="00BB3A44" w:rsidRDefault="0071720C" w:rsidP="0071720C">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BB3A44">
        <w:rPr>
          <w:rFonts w:ascii="Times New Roman" w:hAnsi="Times New Roman" w:cs="Times New Roman"/>
          <w:color w:val="auto"/>
          <w:sz w:val="28"/>
          <w:szCs w:val="28"/>
        </w:rPr>
        <w:t>- «Обследование платежеспособности муниципального унитарного предприятия «Северный торговый комплекс города Курска» по состоянию на 1 июля 2017 года»;</w:t>
      </w:r>
    </w:p>
    <w:p w:rsidR="0071720C" w:rsidRPr="00BB3A44" w:rsidRDefault="0071720C" w:rsidP="0071720C">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BB3A44">
        <w:rPr>
          <w:rFonts w:ascii="Times New Roman" w:hAnsi="Times New Roman" w:cs="Times New Roman"/>
          <w:color w:val="auto"/>
          <w:sz w:val="28"/>
          <w:szCs w:val="28"/>
        </w:rPr>
        <w:t>- «Обследование платежеспособности муниципального унитарного предприятия «Северный торговый комплекс города Курска» по состоянию на 1 октября 2017 года»;</w:t>
      </w:r>
    </w:p>
    <w:p w:rsidR="0071720C" w:rsidRPr="00BB3A44" w:rsidRDefault="0071720C" w:rsidP="0071720C">
      <w:pPr>
        <w:pStyle w:val="western"/>
        <w:shd w:val="clear" w:color="auto" w:fill="FFFFFF"/>
        <w:spacing w:before="0" w:beforeAutospacing="0" w:after="0" w:afterAutospacing="0"/>
        <w:ind w:firstLine="709"/>
        <w:jc w:val="both"/>
        <w:rPr>
          <w:rFonts w:ascii="Times New Roman" w:hAnsi="Times New Roman" w:cs="Times New Roman"/>
          <w:color w:val="auto"/>
          <w:sz w:val="28"/>
          <w:szCs w:val="28"/>
          <w:highlight w:val="yellow"/>
        </w:rPr>
      </w:pPr>
      <w:r w:rsidRPr="00BB3A44">
        <w:rPr>
          <w:rFonts w:ascii="Times New Roman" w:hAnsi="Times New Roman" w:cs="Times New Roman"/>
          <w:color w:val="auto"/>
          <w:sz w:val="28"/>
          <w:szCs w:val="28"/>
        </w:rPr>
        <w:t>- «Анализ эффективности осуществления от имени муниципального образования «Город Курск» прав акционера организаций, акции (доли) в уставном (складочном) капитале которых находятся в муниципальной собственности».</w:t>
      </w:r>
    </w:p>
    <w:p w:rsidR="0071720C" w:rsidRPr="008F45F5" w:rsidRDefault="0071720C" w:rsidP="0071720C">
      <w:pPr>
        <w:pStyle w:val="western"/>
        <w:shd w:val="clear" w:color="auto" w:fill="FFFFFF"/>
        <w:spacing w:before="0" w:beforeAutospacing="0" w:after="0" w:afterAutospacing="0"/>
        <w:ind w:firstLine="709"/>
        <w:jc w:val="both"/>
        <w:rPr>
          <w:rFonts w:ascii="Times New Roman" w:hAnsi="Times New Roman" w:cs="Times New Roman"/>
          <w:sz w:val="28"/>
          <w:szCs w:val="28"/>
        </w:rPr>
      </w:pPr>
      <w:r w:rsidRPr="008F45F5">
        <w:rPr>
          <w:rFonts w:ascii="Times New Roman" w:hAnsi="Times New Roman" w:cs="Times New Roman"/>
          <w:sz w:val="28"/>
          <w:szCs w:val="28"/>
        </w:rPr>
        <w:t>Экспертно-аналитические мероприятия проведены в отношении 16 объектов:</w:t>
      </w:r>
    </w:p>
    <w:p w:rsidR="0071720C" w:rsidRPr="008F45F5" w:rsidRDefault="0071720C" w:rsidP="0071720C">
      <w:pPr>
        <w:pStyle w:val="western"/>
        <w:shd w:val="clear" w:color="auto" w:fill="FFFFFF"/>
        <w:spacing w:before="0" w:beforeAutospacing="0" w:after="0" w:afterAutospacing="0"/>
        <w:ind w:firstLine="709"/>
        <w:jc w:val="both"/>
        <w:rPr>
          <w:rFonts w:ascii="Times New Roman" w:hAnsi="Times New Roman" w:cs="Times New Roman"/>
          <w:sz w:val="28"/>
          <w:szCs w:val="28"/>
        </w:rPr>
      </w:pPr>
      <w:r w:rsidRPr="008F45F5">
        <w:rPr>
          <w:rFonts w:ascii="Times New Roman" w:hAnsi="Times New Roman" w:cs="Times New Roman"/>
          <w:sz w:val="28"/>
          <w:szCs w:val="28"/>
        </w:rPr>
        <w:t>МУП «Северный торговый комплекс города Курска» (далее – МУП «Северный рынок»);</w:t>
      </w:r>
    </w:p>
    <w:p w:rsidR="0071720C" w:rsidRPr="008F45F5" w:rsidRDefault="0071720C" w:rsidP="0071720C">
      <w:pPr>
        <w:pStyle w:val="western"/>
        <w:shd w:val="clear" w:color="auto" w:fill="FFFFFF"/>
        <w:spacing w:before="0" w:beforeAutospacing="0" w:after="0" w:afterAutospacing="0"/>
        <w:ind w:firstLine="709"/>
        <w:jc w:val="both"/>
        <w:rPr>
          <w:rFonts w:ascii="Times New Roman" w:hAnsi="Times New Roman" w:cs="Times New Roman"/>
          <w:sz w:val="28"/>
          <w:szCs w:val="28"/>
        </w:rPr>
      </w:pPr>
      <w:r w:rsidRPr="008F45F5">
        <w:rPr>
          <w:rFonts w:ascii="Times New Roman" w:hAnsi="Times New Roman" w:cs="Times New Roman"/>
          <w:sz w:val="28"/>
          <w:szCs w:val="28"/>
        </w:rPr>
        <w:t>15 хозяйственных обществ акции (доли), которых принадлежат муниципальному образованию.</w:t>
      </w:r>
    </w:p>
    <w:p w:rsidR="0071720C" w:rsidRPr="00822125" w:rsidRDefault="0071720C" w:rsidP="0071720C">
      <w:pPr>
        <w:pStyle w:val="western"/>
        <w:shd w:val="clear" w:color="auto" w:fill="FFFFFF"/>
        <w:spacing w:before="0" w:beforeAutospacing="0" w:after="0" w:afterAutospacing="0"/>
        <w:ind w:firstLine="709"/>
        <w:jc w:val="both"/>
        <w:rPr>
          <w:rFonts w:ascii="Times New Roman" w:hAnsi="Times New Roman" w:cs="Times New Roman"/>
          <w:sz w:val="28"/>
          <w:szCs w:val="28"/>
        </w:rPr>
      </w:pPr>
      <w:r w:rsidRPr="00822125">
        <w:rPr>
          <w:rFonts w:ascii="Times New Roman" w:hAnsi="Times New Roman" w:cs="Times New Roman"/>
          <w:sz w:val="28"/>
          <w:szCs w:val="28"/>
        </w:rPr>
        <w:t xml:space="preserve">Объем проверенных средств при проведении контрольных мероприятий составил 18 691 119,9 тыс.рублей, экспертно-аналитических мероприятий - 3 143 824,0 тыс.рублей (в том числе бюджетных средств  747 605,65 тыс.рублей). </w:t>
      </w:r>
    </w:p>
    <w:p w:rsidR="0071720C" w:rsidRPr="00822125" w:rsidRDefault="0071720C" w:rsidP="0071720C">
      <w:pPr>
        <w:pStyle w:val="western"/>
        <w:shd w:val="clear" w:color="auto" w:fill="FFFFFF"/>
        <w:spacing w:before="0" w:beforeAutospacing="0" w:after="0" w:afterAutospacing="0"/>
        <w:ind w:firstLine="709"/>
        <w:jc w:val="both"/>
        <w:rPr>
          <w:rFonts w:ascii="Times New Roman" w:hAnsi="Times New Roman" w:cs="Times New Roman"/>
          <w:sz w:val="28"/>
          <w:szCs w:val="28"/>
        </w:rPr>
      </w:pPr>
      <w:r w:rsidRPr="00822125">
        <w:rPr>
          <w:rFonts w:ascii="Times New Roman" w:hAnsi="Times New Roman" w:cs="Times New Roman"/>
          <w:sz w:val="28"/>
          <w:szCs w:val="28"/>
        </w:rPr>
        <w:t>Выявлено 323 нарушения (283 нарушения федеральных актов, 1 - региональных актов, 39 - муниципальных правовых актов), объем выявленных нарушений составил 439 871,5 тыс.рублей, из их:</w:t>
      </w:r>
    </w:p>
    <w:p w:rsidR="0071720C" w:rsidRPr="00822125" w:rsidRDefault="0071720C" w:rsidP="0071720C">
      <w:pPr>
        <w:autoSpaceDE w:val="0"/>
        <w:autoSpaceDN w:val="0"/>
        <w:adjustRightInd w:val="0"/>
        <w:ind w:firstLine="708"/>
        <w:jc w:val="both"/>
        <w:outlineLvl w:val="0"/>
        <w:rPr>
          <w:sz w:val="28"/>
          <w:szCs w:val="28"/>
        </w:rPr>
      </w:pPr>
      <w:r w:rsidRPr="00822125">
        <w:rPr>
          <w:sz w:val="28"/>
          <w:szCs w:val="28"/>
        </w:rPr>
        <w:lastRenderedPageBreak/>
        <w:t>1 нарушение на сумму 5 275,0 тыс.рублей нарушение ведения бухгалтерского учета, составления и представления бухгалтерской (финансовой) отчетности:</w:t>
      </w:r>
    </w:p>
    <w:p w:rsidR="0071720C" w:rsidRPr="00822125" w:rsidRDefault="0071720C" w:rsidP="0071720C">
      <w:pPr>
        <w:autoSpaceDE w:val="0"/>
        <w:autoSpaceDN w:val="0"/>
        <w:adjustRightInd w:val="0"/>
        <w:ind w:firstLine="708"/>
        <w:jc w:val="both"/>
        <w:rPr>
          <w:sz w:val="28"/>
          <w:szCs w:val="28"/>
        </w:rPr>
      </w:pPr>
      <w:r w:rsidRPr="00822125">
        <w:rPr>
          <w:sz w:val="28"/>
          <w:szCs w:val="28"/>
        </w:rPr>
        <w:t>- нарушение общих требований к бухгалтерской (финансовой) отчетности экономического субъекта, в том числе к ее составу (п.2.9 классификатора);</w:t>
      </w:r>
    </w:p>
    <w:p w:rsidR="0071720C" w:rsidRPr="00822125" w:rsidRDefault="0071720C" w:rsidP="0071720C">
      <w:pPr>
        <w:autoSpaceDE w:val="0"/>
        <w:autoSpaceDN w:val="0"/>
        <w:adjustRightInd w:val="0"/>
        <w:ind w:firstLine="708"/>
        <w:jc w:val="both"/>
        <w:outlineLvl w:val="0"/>
        <w:rPr>
          <w:sz w:val="28"/>
          <w:szCs w:val="28"/>
        </w:rPr>
      </w:pPr>
      <w:r w:rsidRPr="00822125">
        <w:rPr>
          <w:sz w:val="28"/>
          <w:szCs w:val="28"/>
        </w:rPr>
        <w:t>322 нарушения на общую сумму 434 596,5 тыс.рублей нарушения в сфере управления и распоряжения государственной (муниципальной) собственностью:</w:t>
      </w:r>
    </w:p>
    <w:p w:rsidR="0071720C" w:rsidRPr="00822125" w:rsidRDefault="0071720C" w:rsidP="0071720C">
      <w:pPr>
        <w:autoSpaceDE w:val="0"/>
        <w:autoSpaceDN w:val="0"/>
        <w:adjustRightInd w:val="0"/>
        <w:ind w:firstLine="708"/>
        <w:jc w:val="both"/>
        <w:rPr>
          <w:sz w:val="28"/>
          <w:szCs w:val="28"/>
        </w:rPr>
      </w:pPr>
      <w:r w:rsidRPr="00822125">
        <w:rPr>
          <w:sz w:val="28"/>
          <w:szCs w:val="28"/>
        </w:rPr>
        <w:t>- нарушение порядка учета и ведения реестра государственного (муниципального) имущества (6 нарушений; п.3.24 классификатора);</w:t>
      </w:r>
    </w:p>
    <w:p w:rsidR="0071720C" w:rsidRPr="00822125" w:rsidRDefault="0071720C" w:rsidP="0071720C">
      <w:pPr>
        <w:autoSpaceDE w:val="0"/>
        <w:autoSpaceDN w:val="0"/>
        <w:adjustRightInd w:val="0"/>
        <w:ind w:firstLine="708"/>
        <w:jc w:val="both"/>
        <w:rPr>
          <w:sz w:val="28"/>
          <w:szCs w:val="28"/>
        </w:rPr>
      </w:pPr>
      <w:r w:rsidRPr="00822125">
        <w:rPr>
          <w:sz w:val="28"/>
          <w:szCs w:val="28"/>
        </w:rPr>
        <w:t>- неправомерное предоставление в аренду, безвозмездное пользование, доверительное управление объектов государственного (муниципального) имущества, в том числе предоставление государственного (муниципального) имущества в пользование без оформления договорных отношений, с превышением полномочий (316 нарушений на общую сумму 21 131,4 тыс.рублей; п.3.37 классификатора).</w:t>
      </w:r>
    </w:p>
    <w:p w:rsidR="0071720C" w:rsidRDefault="0071720C" w:rsidP="0071720C">
      <w:pPr>
        <w:ind w:firstLine="709"/>
        <w:jc w:val="both"/>
        <w:rPr>
          <w:sz w:val="28"/>
          <w:szCs w:val="28"/>
        </w:rPr>
      </w:pPr>
      <w:r w:rsidRPr="00822125">
        <w:rPr>
          <w:sz w:val="28"/>
          <w:szCs w:val="28"/>
        </w:rPr>
        <w:t>Таким образом, по данному направлению деятельности наибольший объем нарушений в процентном и суммовом выражении приходится на нарушения в сфере управления и распоряжения государственной (муниципальной) собственностью (99,7% - 322 нарушения на общую сумму 434 596,5 тыс.рублей).</w:t>
      </w:r>
    </w:p>
    <w:p w:rsidR="0071720C" w:rsidRDefault="0071720C" w:rsidP="0071720C">
      <w:pPr>
        <w:ind w:firstLine="709"/>
        <w:jc w:val="both"/>
        <w:rPr>
          <w:sz w:val="28"/>
          <w:szCs w:val="28"/>
        </w:rPr>
      </w:pPr>
      <w:r w:rsidRPr="00A04B29">
        <w:rPr>
          <w:sz w:val="28"/>
          <w:szCs w:val="28"/>
        </w:rPr>
        <w:t>По данному направлению деятельности на начало отчетного периода на контроле представлений</w:t>
      </w:r>
      <w:r>
        <w:rPr>
          <w:sz w:val="28"/>
          <w:szCs w:val="28"/>
        </w:rPr>
        <w:t xml:space="preserve"> не было.</w:t>
      </w:r>
    </w:p>
    <w:p w:rsidR="0071720C" w:rsidRDefault="0071720C" w:rsidP="0071720C">
      <w:pPr>
        <w:ind w:firstLine="709"/>
        <w:jc w:val="both"/>
        <w:rPr>
          <w:sz w:val="28"/>
          <w:szCs w:val="28"/>
        </w:rPr>
      </w:pPr>
      <w:r w:rsidRPr="00AA6947">
        <w:rPr>
          <w:sz w:val="28"/>
          <w:szCs w:val="28"/>
        </w:rPr>
        <w:t>В отчетном периоде направлено 2 представления, которые на конец отчетного периода остаются на контроле. Представления направлены по следующим контрольным мероприятиям:</w:t>
      </w:r>
    </w:p>
    <w:p w:rsidR="0071720C" w:rsidRDefault="0071720C" w:rsidP="0071720C">
      <w:pPr>
        <w:ind w:firstLine="709"/>
        <w:jc w:val="both"/>
        <w:rPr>
          <w:bCs/>
          <w:sz w:val="28"/>
          <w:szCs w:val="28"/>
        </w:rPr>
      </w:pPr>
      <w:r w:rsidRPr="00097FBE">
        <w:rPr>
          <w:sz w:val="28"/>
          <w:szCs w:val="28"/>
        </w:rPr>
        <w:t xml:space="preserve">«Проверка деятельности комитета архитектуры и градостроительства города Курска как главного администратора доходов бюджета города Курска </w:t>
      </w:r>
      <w:r w:rsidRPr="00097FBE">
        <w:rPr>
          <w:bCs/>
          <w:sz w:val="28"/>
          <w:szCs w:val="28"/>
        </w:rPr>
        <w:t>в 2016 году (при необходимости иные периоды)»</w:t>
      </w:r>
      <w:r>
        <w:rPr>
          <w:bCs/>
          <w:sz w:val="28"/>
          <w:szCs w:val="28"/>
        </w:rPr>
        <w:t xml:space="preserve"> (2017 год);</w:t>
      </w:r>
    </w:p>
    <w:p w:rsidR="0071720C" w:rsidRDefault="0071720C" w:rsidP="0071720C">
      <w:pPr>
        <w:ind w:firstLine="709"/>
        <w:jc w:val="both"/>
        <w:rPr>
          <w:sz w:val="28"/>
          <w:szCs w:val="28"/>
        </w:rPr>
      </w:pPr>
      <w:r w:rsidRPr="00506FA7">
        <w:rPr>
          <w:sz w:val="28"/>
          <w:szCs w:val="28"/>
        </w:rPr>
        <w:t xml:space="preserve">«Проверка достаточности мер по обеспечению сохранности имущества казны муниципального образования «Город Курск» (за исключением находящихся в муниципальной собственности акций, долей (вкладов) в уставном (складочном) капитале хозяйственных обществ)» - </w:t>
      </w:r>
      <w:r>
        <w:rPr>
          <w:sz w:val="28"/>
          <w:szCs w:val="28"/>
        </w:rPr>
        <w:t>Инспекция (2017 год).</w:t>
      </w:r>
    </w:p>
    <w:p w:rsidR="0071720C" w:rsidRPr="002B7E00" w:rsidRDefault="0071720C" w:rsidP="0071720C">
      <w:pPr>
        <w:ind w:firstLine="709"/>
        <w:jc w:val="both"/>
        <w:rPr>
          <w:sz w:val="28"/>
          <w:szCs w:val="28"/>
        </w:rPr>
      </w:pPr>
      <w:r w:rsidRPr="002B7E00">
        <w:rPr>
          <w:sz w:val="28"/>
          <w:szCs w:val="28"/>
        </w:rPr>
        <w:t xml:space="preserve">Проверка деятельности Комитета архитектуры как главного администратора доходов бюджета города Курска </w:t>
      </w:r>
      <w:r w:rsidRPr="002B7E00">
        <w:rPr>
          <w:bCs/>
          <w:sz w:val="28"/>
          <w:szCs w:val="28"/>
        </w:rPr>
        <w:t xml:space="preserve">в 2016 году показала, что </w:t>
      </w:r>
      <w:r w:rsidRPr="002B7E00">
        <w:rPr>
          <w:sz w:val="28"/>
          <w:szCs w:val="28"/>
        </w:rPr>
        <w:t>по состоянию на 01.01.2017 установлено и эксплуатиру</w:t>
      </w:r>
      <w:r>
        <w:rPr>
          <w:sz w:val="28"/>
          <w:szCs w:val="28"/>
        </w:rPr>
        <w:t>е</w:t>
      </w:r>
      <w:r w:rsidRPr="002B7E00">
        <w:rPr>
          <w:sz w:val="28"/>
          <w:szCs w:val="28"/>
        </w:rPr>
        <w:t>тся на территории города Курска незаконно 278 рекламных конструкций, из них:</w:t>
      </w:r>
    </w:p>
    <w:p w:rsidR="0071720C" w:rsidRPr="002B7E00" w:rsidRDefault="0071720C" w:rsidP="0071720C">
      <w:pPr>
        <w:ind w:firstLine="709"/>
        <w:jc w:val="both"/>
        <w:rPr>
          <w:sz w:val="28"/>
          <w:szCs w:val="28"/>
        </w:rPr>
      </w:pPr>
      <w:r w:rsidRPr="002B7E00">
        <w:rPr>
          <w:sz w:val="28"/>
          <w:szCs w:val="28"/>
        </w:rPr>
        <w:t>182 рекламные конструкции установлены и эксплуатируются без действующих договоров и разрешений на установку и эксплуатацию рекламной конструкции;</w:t>
      </w:r>
    </w:p>
    <w:p w:rsidR="0071720C" w:rsidRPr="002B7E00" w:rsidRDefault="0071720C" w:rsidP="0071720C">
      <w:pPr>
        <w:ind w:firstLine="709"/>
        <w:jc w:val="both"/>
        <w:rPr>
          <w:sz w:val="28"/>
          <w:szCs w:val="28"/>
        </w:rPr>
      </w:pPr>
      <w:r w:rsidRPr="002B7E00">
        <w:rPr>
          <w:sz w:val="28"/>
          <w:szCs w:val="28"/>
        </w:rPr>
        <w:t>96 рекламных конструкций установлены и эксплуатируются без действующих разрешений на установку и эксплуатацию рекламной конструкции (договора действующие).</w:t>
      </w:r>
    </w:p>
    <w:p w:rsidR="0071720C" w:rsidRPr="002B7E00" w:rsidRDefault="0071720C" w:rsidP="0071720C">
      <w:pPr>
        <w:ind w:firstLine="709"/>
        <w:jc w:val="both"/>
        <w:rPr>
          <w:sz w:val="28"/>
          <w:szCs w:val="28"/>
        </w:rPr>
      </w:pPr>
      <w:r w:rsidRPr="002B7E00">
        <w:rPr>
          <w:sz w:val="28"/>
          <w:szCs w:val="28"/>
        </w:rPr>
        <w:lastRenderedPageBreak/>
        <w:t>Общая сумма неосновательного обогащения, предъявленная операторам, составила 21 131,4 тыс.рублей в том числе находилась на рассмотрении в Арбитражном суде Курской области 436,2 тыс.рублей, в досудебном урегулировании (направлены претензии) 20 695,2 тыс.рублей.</w:t>
      </w:r>
    </w:p>
    <w:p w:rsidR="0071720C" w:rsidRPr="002B7E00" w:rsidRDefault="0071720C" w:rsidP="0071720C">
      <w:pPr>
        <w:ind w:firstLine="709"/>
        <w:jc w:val="both"/>
        <w:rPr>
          <w:sz w:val="28"/>
          <w:szCs w:val="28"/>
        </w:rPr>
      </w:pPr>
      <w:r w:rsidRPr="002B7E00">
        <w:rPr>
          <w:sz w:val="28"/>
          <w:szCs w:val="28"/>
        </w:rPr>
        <w:t>Анализ сумм неосновательного обогащения, предъявленных операторам в 2016-2017 годах, показал:</w:t>
      </w:r>
    </w:p>
    <w:p w:rsidR="0071720C" w:rsidRPr="002B7E00" w:rsidRDefault="0071720C" w:rsidP="0071720C">
      <w:pPr>
        <w:ind w:firstLine="709"/>
        <w:jc w:val="both"/>
        <w:rPr>
          <w:sz w:val="28"/>
          <w:szCs w:val="28"/>
        </w:rPr>
      </w:pPr>
      <w:r w:rsidRPr="002B7E00">
        <w:rPr>
          <w:sz w:val="28"/>
          <w:szCs w:val="28"/>
        </w:rPr>
        <w:t xml:space="preserve">182 рекламные конструкции используются операторами по истечении </w:t>
      </w:r>
      <w:r>
        <w:rPr>
          <w:sz w:val="28"/>
          <w:szCs w:val="28"/>
        </w:rPr>
        <w:t xml:space="preserve">срока </w:t>
      </w:r>
      <w:r w:rsidRPr="002B7E00">
        <w:rPr>
          <w:sz w:val="28"/>
          <w:szCs w:val="28"/>
        </w:rPr>
        <w:t>действия договора на эксплуатацию рекламной конструкции и при отсутствии действующего разрешения, предъявленная сумма неосновательного обогащения 21 131,4 тыс. рублей, в том числе:</w:t>
      </w:r>
    </w:p>
    <w:p w:rsidR="0071720C" w:rsidRPr="002B7E00" w:rsidRDefault="0071720C" w:rsidP="0071720C">
      <w:pPr>
        <w:ind w:firstLine="709"/>
        <w:jc w:val="both"/>
        <w:rPr>
          <w:sz w:val="28"/>
          <w:szCs w:val="28"/>
        </w:rPr>
      </w:pPr>
      <w:r>
        <w:rPr>
          <w:sz w:val="28"/>
          <w:szCs w:val="28"/>
        </w:rPr>
        <w:t xml:space="preserve">- </w:t>
      </w:r>
      <w:r w:rsidRPr="002B7E00">
        <w:rPr>
          <w:sz w:val="28"/>
          <w:szCs w:val="28"/>
        </w:rPr>
        <w:t>119 рекламных конструкций демонтированы по состоянию на 01.01.2017, предъявленная сумма неосновательного обогащения составила 11 239,7 тыс.рублей,</w:t>
      </w:r>
    </w:p>
    <w:p w:rsidR="0071720C" w:rsidRPr="002B7E00" w:rsidRDefault="0071720C" w:rsidP="0071720C">
      <w:pPr>
        <w:ind w:firstLine="735"/>
        <w:jc w:val="both"/>
        <w:rPr>
          <w:sz w:val="28"/>
          <w:szCs w:val="28"/>
        </w:rPr>
      </w:pPr>
      <w:r>
        <w:rPr>
          <w:sz w:val="28"/>
          <w:szCs w:val="28"/>
        </w:rPr>
        <w:t xml:space="preserve">- </w:t>
      </w:r>
      <w:r w:rsidRPr="002B7E00">
        <w:rPr>
          <w:sz w:val="28"/>
          <w:szCs w:val="28"/>
        </w:rPr>
        <w:t>63 рекламных конструкции не демонтированы по состоянию на 01.01.2017, предъявленная сумма неосновательного обогащения составила 9 891,6 тыс.рублей.</w:t>
      </w:r>
    </w:p>
    <w:p w:rsidR="0071720C" w:rsidRPr="002B7E00" w:rsidRDefault="0071720C" w:rsidP="0071720C">
      <w:pPr>
        <w:ind w:firstLine="735"/>
        <w:jc w:val="both"/>
        <w:rPr>
          <w:sz w:val="28"/>
          <w:szCs w:val="28"/>
        </w:rPr>
      </w:pPr>
      <w:r w:rsidRPr="002B7E00">
        <w:rPr>
          <w:sz w:val="28"/>
          <w:szCs w:val="28"/>
        </w:rPr>
        <w:t>96 рекламных конструкций установлены и эксплуатируются операторами на основании договоров, при условии отсутствия выданного разрешения на установку и эксплуатацию рекламной конструкции.</w:t>
      </w:r>
    </w:p>
    <w:p w:rsidR="0071720C" w:rsidRPr="002B7E00" w:rsidRDefault="0071720C" w:rsidP="0071720C">
      <w:pPr>
        <w:ind w:firstLine="567"/>
        <w:jc w:val="both"/>
        <w:rPr>
          <w:snapToGrid w:val="0"/>
          <w:sz w:val="28"/>
          <w:szCs w:val="28"/>
        </w:rPr>
      </w:pPr>
      <w:r w:rsidRPr="002B7E00">
        <w:rPr>
          <w:snapToGrid w:val="0"/>
          <w:sz w:val="28"/>
          <w:szCs w:val="28"/>
        </w:rPr>
        <w:t>По состоянию на 01.01.2017 дебиторская задолженность (по договорам на установку и эксплуатацию рекламных конструкций</w:t>
      </w:r>
      <w:r w:rsidRPr="002B7E00">
        <w:rPr>
          <w:sz w:val="28"/>
          <w:szCs w:val="28"/>
        </w:rPr>
        <w:t xml:space="preserve">) </w:t>
      </w:r>
      <w:r w:rsidRPr="002B7E00">
        <w:rPr>
          <w:snapToGrid w:val="0"/>
          <w:sz w:val="28"/>
          <w:szCs w:val="28"/>
        </w:rPr>
        <w:t>составила 11 929,1 тыс.рублей, при этом доля задолженности по договорам, заключенным в 2016 году, составляет 50,6%. Кроме того, доля задолженности по договорам, заключенным в 2016 году, составляет 95% от начислений по данным договорам (начислено в 2016 году 6 034,9 тыс.рублей, поступило в бюджет города Курска в 2016 году 319,1 тыс.рублей).</w:t>
      </w:r>
    </w:p>
    <w:p w:rsidR="0071720C" w:rsidRPr="007760AD" w:rsidRDefault="0071720C" w:rsidP="0071720C">
      <w:pPr>
        <w:ind w:firstLine="720"/>
        <w:jc w:val="both"/>
        <w:rPr>
          <w:sz w:val="28"/>
          <w:szCs w:val="28"/>
        </w:rPr>
      </w:pPr>
      <w:r w:rsidRPr="007760AD">
        <w:rPr>
          <w:sz w:val="28"/>
          <w:szCs w:val="28"/>
        </w:rPr>
        <w:t>Данным контрольным мероприятием установлены риски взыскания дебиторской задолженности в полном объеме (передача места под установку рекламной конструкции, переданной рекламораспространителю, не подтверждена актом приема-передачи).</w:t>
      </w:r>
    </w:p>
    <w:p w:rsidR="0071720C" w:rsidRPr="007760AD" w:rsidRDefault="0071720C" w:rsidP="0071720C">
      <w:pPr>
        <w:ind w:firstLine="720"/>
        <w:jc w:val="both"/>
        <w:rPr>
          <w:sz w:val="28"/>
          <w:szCs w:val="28"/>
        </w:rPr>
      </w:pPr>
      <w:r w:rsidRPr="007760AD">
        <w:rPr>
          <w:sz w:val="28"/>
          <w:szCs w:val="28"/>
        </w:rPr>
        <w:t>Результаты контрольного мероприятия свидетельствуют о неэффективном управлении и использовании муниципального имущества, о недостаточности принят</w:t>
      </w:r>
      <w:r>
        <w:rPr>
          <w:sz w:val="28"/>
          <w:szCs w:val="28"/>
        </w:rPr>
        <w:t>ых</w:t>
      </w:r>
      <w:r w:rsidRPr="007760AD">
        <w:rPr>
          <w:sz w:val="28"/>
          <w:szCs w:val="28"/>
        </w:rPr>
        <w:t xml:space="preserve"> Комитетом архитектуры мер, направленных на полноту поступления неналоговых доходов в местный бюджет, ненадлежащем контроле за законностью использования муниципального имущества.</w:t>
      </w:r>
    </w:p>
    <w:p w:rsidR="0071720C" w:rsidRPr="004151B7" w:rsidRDefault="0071720C" w:rsidP="0071720C">
      <w:pPr>
        <w:pStyle w:val="western"/>
        <w:shd w:val="clear" w:color="auto" w:fill="FFFFFF"/>
        <w:spacing w:before="0" w:beforeAutospacing="0" w:after="0" w:afterAutospacing="0"/>
        <w:ind w:firstLine="709"/>
        <w:jc w:val="both"/>
        <w:rPr>
          <w:rFonts w:ascii="Times New Roman" w:hAnsi="Times New Roman" w:cs="Times New Roman"/>
          <w:sz w:val="28"/>
          <w:szCs w:val="28"/>
        </w:rPr>
      </w:pPr>
      <w:r w:rsidRPr="004151B7">
        <w:rPr>
          <w:rFonts w:ascii="Times New Roman" w:hAnsi="Times New Roman" w:cs="Times New Roman"/>
          <w:sz w:val="28"/>
          <w:szCs w:val="28"/>
        </w:rPr>
        <w:t>Кроме того, контрольным мероприятием установлено, что Комитетом архитектуры отражались полученные задатки для участия в торгах на право заключения догов</w:t>
      </w:r>
      <w:r>
        <w:rPr>
          <w:rFonts w:ascii="Times New Roman" w:hAnsi="Times New Roman" w:cs="Times New Roman"/>
          <w:sz w:val="28"/>
          <w:szCs w:val="28"/>
        </w:rPr>
        <w:t>оров на установку рекламных кон</w:t>
      </w:r>
      <w:r w:rsidRPr="004151B7">
        <w:rPr>
          <w:rFonts w:ascii="Times New Roman" w:hAnsi="Times New Roman" w:cs="Times New Roman"/>
          <w:sz w:val="28"/>
          <w:szCs w:val="28"/>
        </w:rPr>
        <w:t>струкций на общую сумму 5 275,0 тыс.рублей с нарушением требований ведения бюджетного учета.</w:t>
      </w:r>
    </w:p>
    <w:p w:rsidR="0071720C" w:rsidRPr="00E06971" w:rsidRDefault="0071720C" w:rsidP="0071720C">
      <w:pPr>
        <w:ind w:firstLine="720"/>
        <w:jc w:val="both"/>
        <w:rPr>
          <w:sz w:val="28"/>
          <w:szCs w:val="28"/>
        </w:rPr>
      </w:pPr>
      <w:r w:rsidRPr="00E06971">
        <w:rPr>
          <w:sz w:val="28"/>
          <w:szCs w:val="28"/>
        </w:rPr>
        <w:t xml:space="preserve">Проверкой достаточности мер по обеспечению сохранности имущества казны муниципального образования (за исключением находящихся в муниципальной собственности акций, долей (вкладов) в </w:t>
      </w:r>
      <w:r w:rsidRPr="00E06971">
        <w:rPr>
          <w:sz w:val="28"/>
          <w:szCs w:val="28"/>
        </w:rPr>
        <w:lastRenderedPageBreak/>
        <w:t xml:space="preserve">уставном (складочном) </w:t>
      </w:r>
      <w:r>
        <w:rPr>
          <w:sz w:val="28"/>
          <w:szCs w:val="28"/>
        </w:rPr>
        <w:t>капитале хозяйственных обществ)</w:t>
      </w:r>
      <w:r w:rsidRPr="00E06971">
        <w:rPr>
          <w:sz w:val="28"/>
          <w:szCs w:val="28"/>
        </w:rPr>
        <w:t xml:space="preserve"> в отношении Инспекции выявлена несопоставимость данных об объектах, составляющих казну, содержащихся в регистрах бюджетного учета, с данными реестра муниципального имущества на отчетную дату (</w:t>
      </w:r>
      <w:hyperlink r:id="rId19" w:tooltip="Приказ Минфина России от 01.12.2010 N 157н (ред. от 29.08.2014)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E06971">
          <w:rPr>
            <w:sz w:val="28"/>
            <w:szCs w:val="28"/>
          </w:rPr>
          <w:t>п.145</w:t>
        </w:r>
      </w:hyperlink>
      <w:r w:rsidRPr="00E06971">
        <w:rPr>
          <w:sz w:val="28"/>
          <w:szCs w:val="28"/>
        </w:rPr>
        <w:t xml:space="preserve"> Инструкции по применению Единого плана счетов бюджетного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 157н (далее - Инструкция №</w:t>
      </w:r>
      <w:hyperlink w:anchor="Par64" w:tooltip="&lt;1&gt; 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 w:history="1">
        <w:r w:rsidRPr="00E06971">
          <w:rPr>
            <w:sz w:val="28"/>
            <w:szCs w:val="28"/>
          </w:rPr>
          <w:t>157н</w:t>
        </w:r>
      </w:hyperlink>
      <w:r w:rsidRPr="00E06971">
        <w:rPr>
          <w:sz w:val="28"/>
          <w:szCs w:val="28"/>
        </w:rPr>
        <w:t>)).</w:t>
      </w:r>
    </w:p>
    <w:p w:rsidR="0071720C" w:rsidRPr="00E06971" w:rsidRDefault="0071720C" w:rsidP="0071720C">
      <w:pPr>
        <w:ind w:firstLine="720"/>
        <w:jc w:val="both"/>
        <w:rPr>
          <w:sz w:val="28"/>
          <w:szCs w:val="28"/>
        </w:rPr>
      </w:pPr>
      <w:r w:rsidRPr="00E06971">
        <w:rPr>
          <w:sz w:val="28"/>
          <w:szCs w:val="28"/>
        </w:rPr>
        <w:t xml:space="preserve">Данные регистров бюджетного учета об объектах, составляющих казну, не сопоставимы с данными реестра как в количественной, так и в стоимостной оценке по следующим причинам: </w:t>
      </w:r>
    </w:p>
    <w:p w:rsidR="0071720C" w:rsidRPr="00E06971" w:rsidRDefault="0071720C" w:rsidP="0071720C">
      <w:pPr>
        <w:ind w:firstLine="720"/>
        <w:jc w:val="both"/>
        <w:rPr>
          <w:sz w:val="28"/>
          <w:szCs w:val="28"/>
        </w:rPr>
      </w:pPr>
      <w:r w:rsidRPr="00E06971">
        <w:rPr>
          <w:sz w:val="28"/>
          <w:szCs w:val="28"/>
        </w:rPr>
        <w:t>- не приняты к бюджетному учету объекты имущества по причине отсутствия стоимости при поступлении в состав казны (расхождения в количестве). Такие объекты подлежат обязательной оценке, которая осуществляется по общим правилам оценки нефинансовых активов (п.23 Инструкции №157н), и последующему принятию к бюджетному учету. Указанная категория в основном представлена такими объектами как дороги;</w:t>
      </w:r>
    </w:p>
    <w:p w:rsidR="0071720C" w:rsidRPr="00E06971" w:rsidRDefault="0071720C" w:rsidP="0071720C">
      <w:pPr>
        <w:ind w:firstLine="720"/>
        <w:jc w:val="both"/>
        <w:rPr>
          <w:sz w:val="28"/>
          <w:szCs w:val="28"/>
        </w:rPr>
      </w:pPr>
      <w:r w:rsidRPr="00E06971">
        <w:rPr>
          <w:sz w:val="28"/>
          <w:szCs w:val="28"/>
        </w:rPr>
        <w:t xml:space="preserve">- в нарушение требований п.6 Порядка ведения органами местного самоуправления реестров муниципального имущества (далее – Порядок ведения реестра), утвержденного приказом Минэкономразвития РФ от 30.08.2011 №424, должностными лицами </w:t>
      </w:r>
      <w:r w:rsidRPr="00E06971">
        <w:rPr>
          <w:rFonts w:eastAsia="Calibri"/>
          <w:sz w:val="28"/>
          <w:szCs w:val="28"/>
        </w:rPr>
        <w:t xml:space="preserve">земельного комитета города Курска (далее – Земельный комитет), </w:t>
      </w:r>
      <w:r w:rsidRPr="00E06971">
        <w:rPr>
          <w:bCs/>
          <w:sz w:val="28"/>
          <w:szCs w:val="28"/>
          <w:shd w:val="clear" w:color="auto" w:fill="FFFFFF"/>
        </w:rPr>
        <w:t xml:space="preserve">ответственными за оформление соответствующих документов, </w:t>
      </w:r>
      <w:r w:rsidRPr="00E06971">
        <w:rPr>
          <w:sz w:val="28"/>
          <w:szCs w:val="28"/>
        </w:rPr>
        <w:t xml:space="preserve">не представлены в установленный срок сведения о земельных участках в Комитет по имуществу (орган, уполномоченный на ведение реестра муниципального имущества); </w:t>
      </w:r>
    </w:p>
    <w:p w:rsidR="0071720C" w:rsidRPr="00E06971" w:rsidRDefault="0071720C" w:rsidP="0071720C">
      <w:pPr>
        <w:ind w:firstLine="567"/>
        <w:jc w:val="both"/>
        <w:rPr>
          <w:sz w:val="28"/>
          <w:szCs w:val="28"/>
        </w:rPr>
      </w:pPr>
      <w:r w:rsidRPr="00E06971">
        <w:rPr>
          <w:sz w:val="28"/>
          <w:szCs w:val="28"/>
        </w:rPr>
        <w:t>- в нарушение требований п.6 Порядка ведения реестра должностными лицами органов местного самоуправления</w:t>
      </w:r>
      <w:r w:rsidRPr="00E06971">
        <w:rPr>
          <w:bCs/>
          <w:sz w:val="28"/>
          <w:szCs w:val="28"/>
          <w:shd w:val="clear" w:color="auto" w:fill="FFFFFF"/>
        </w:rPr>
        <w:t xml:space="preserve">, ответственными за оформление соответствующих документов, </w:t>
      </w:r>
      <w:r w:rsidRPr="00E06971">
        <w:rPr>
          <w:sz w:val="28"/>
          <w:szCs w:val="28"/>
        </w:rPr>
        <w:t xml:space="preserve">не предоставляются в Комитет по имуществу </w:t>
      </w:r>
      <w:r w:rsidRPr="00E06971">
        <w:rPr>
          <w:bCs/>
          <w:sz w:val="28"/>
          <w:szCs w:val="28"/>
          <w:shd w:val="clear" w:color="auto" w:fill="FFFFFF"/>
        </w:rPr>
        <w:t xml:space="preserve">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 </w:t>
      </w:r>
      <w:r w:rsidRPr="00E06971">
        <w:rPr>
          <w:bCs/>
          <w:sz w:val="28"/>
          <w:szCs w:val="28"/>
        </w:rPr>
        <w:t>(</w:t>
      </w:r>
      <w:r w:rsidRPr="00E06971">
        <w:rPr>
          <w:sz w:val="28"/>
          <w:szCs w:val="28"/>
        </w:rPr>
        <w:t>аренда недвижимого имущества, аренда земельных участков);</w:t>
      </w:r>
    </w:p>
    <w:p w:rsidR="0071720C" w:rsidRPr="00E06971" w:rsidRDefault="0071720C" w:rsidP="0071720C">
      <w:pPr>
        <w:ind w:firstLine="720"/>
        <w:jc w:val="both"/>
        <w:rPr>
          <w:sz w:val="28"/>
          <w:szCs w:val="28"/>
        </w:rPr>
      </w:pPr>
      <w:r w:rsidRPr="00E06971">
        <w:rPr>
          <w:sz w:val="28"/>
          <w:szCs w:val="28"/>
        </w:rPr>
        <w:t>- в нарушение правового акта по бюджетному учету казны, положений учетной политики Инспекции (далее – учетная политика), утвержденной приказом от 05.05.2014 №38, операции по поступлению имущества в казну в ряде случаев отражались в бюджетном учете при условии отсутствия первичного документа - выписки из реестра;</w:t>
      </w:r>
    </w:p>
    <w:p w:rsidR="0071720C" w:rsidRPr="00E06971" w:rsidRDefault="0071720C" w:rsidP="0071720C">
      <w:pPr>
        <w:ind w:firstLine="720"/>
        <w:jc w:val="both"/>
        <w:rPr>
          <w:sz w:val="28"/>
          <w:szCs w:val="28"/>
        </w:rPr>
      </w:pPr>
      <w:r w:rsidRPr="00E06971">
        <w:rPr>
          <w:sz w:val="28"/>
          <w:szCs w:val="28"/>
        </w:rPr>
        <w:t>- операции по выбытию, внутреннему перемещению объектов нефинансовых активов в ряде случаев осуществлялись при условии отсутствия документов, являющихся основанием для осуществления таких операций (соглашение о расторжении договора аренды, акт приема – передачи);</w:t>
      </w:r>
    </w:p>
    <w:p w:rsidR="0071720C" w:rsidRPr="00E06971" w:rsidRDefault="0071720C" w:rsidP="0071720C">
      <w:pPr>
        <w:ind w:firstLine="720"/>
        <w:jc w:val="both"/>
        <w:rPr>
          <w:sz w:val="28"/>
          <w:szCs w:val="28"/>
        </w:rPr>
      </w:pPr>
      <w:r w:rsidRPr="00E06971">
        <w:rPr>
          <w:sz w:val="28"/>
          <w:szCs w:val="28"/>
        </w:rPr>
        <w:lastRenderedPageBreak/>
        <w:t>- сведения о кадастровой стоимости земельных участков, принятых к бюджетному учету, не соответствуют сведениям, содержащимся в постановлении Администрации Курской области от 02.12.2016 №904-па</w:t>
      </w:r>
      <w:r w:rsidRPr="00E06971">
        <w:rPr>
          <w:sz w:val="28"/>
          <w:szCs w:val="28"/>
          <w:shd w:val="clear" w:color="auto" w:fill="FFFFFF"/>
        </w:rPr>
        <w:t xml:space="preserve"> «Об утверждении результатов государственной кадастровой оценки земель населенных пунктов на территории Курской области»;</w:t>
      </w:r>
    </w:p>
    <w:p w:rsidR="0071720C" w:rsidRPr="00E06971" w:rsidRDefault="0071720C" w:rsidP="0071720C">
      <w:pPr>
        <w:widowControl w:val="0"/>
        <w:autoSpaceDE w:val="0"/>
        <w:autoSpaceDN w:val="0"/>
        <w:adjustRightInd w:val="0"/>
        <w:ind w:firstLine="540"/>
        <w:jc w:val="both"/>
        <w:rPr>
          <w:sz w:val="28"/>
          <w:szCs w:val="28"/>
        </w:rPr>
      </w:pPr>
      <w:r w:rsidRPr="00E06971">
        <w:rPr>
          <w:sz w:val="28"/>
          <w:szCs w:val="28"/>
        </w:rPr>
        <w:t>- отсутствие регламентированного взаимодействия органов местного самоуправления (учреждений) муниципального образования по вопросам формирования как реестра (в части имущества казны), так и бюджетного учета имущества казны.</w:t>
      </w:r>
    </w:p>
    <w:p w:rsidR="0071720C" w:rsidRPr="00E06971" w:rsidRDefault="0071720C" w:rsidP="0071720C">
      <w:pPr>
        <w:spacing w:line="259" w:lineRule="auto"/>
        <w:ind w:firstLine="720"/>
        <w:jc w:val="both"/>
        <w:rPr>
          <w:rFonts w:eastAsia="Calibri"/>
          <w:sz w:val="28"/>
          <w:szCs w:val="28"/>
          <w:lang w:eastAsia="en-US"/>
        </w:rPr>
      </w:pPr>
      <w:r w:rsidRPr="00E06971">
        <w:rPr>
          <w:rFonts w:eastAsia="Calibri"/>
          <w:sz w:val="28"/>
          <w:szCs w:val="28"/>
          <w:lang w:eastAsia="en-US"/>
        </w:rPr>
        <w:t>Результаты проведенной сверки данных реестрового и бюджетного учета непроизведенных активов (земельные участки) составляющих казну показали, что стоимость непроизведенных активов, отраженных в составе нефинансовых активов имущества казны по состоянию на 01.01.2017, фактически занижена на 330 460,3 тыс.рублей или на 2,8%.</w:t>
      </w:r>
    </w:p>
    <w:p w:rsidR="0071720C" w:rsidRPr="00E06971" w:rsidRDefault="0071720C" w:rsidP="0071720C">
      <w:pPr>
        <w:ind w:firstLine="720"/>
        <w:jc w:val="both"/>
        <w:rPr>
          <w:sz w:val="28"/>
          <w:szCs w:val="28"/>
        </w:rPr>
      </w:pPr>
      <w:r w:rsidRPr="00E06971">
        <w:rPr>
          <w:rFonts w:eastAsia="Calibri"/>
          <w:sz w:val="28"/>
          <w:szCs w:val="28"/>
          <w:lang w:eastAsia="en-US"/>
        </w:rPr>
        <w:t xml:space="preserve">Основная причина выявленных расхождений – нарушение </w:t>
      </w:r>
      <w:r w:rsidRPr="00E06971">
        <w:rPr>
          <w:sz w:val="28"/>
          <w:szCs w:val="28"/>
        </w:rPr>
        <w:t xml:space="preserve">Порядка ведения реестра должностными лицами </w:t>
      </w:r>
      <w:r w:rsidRPr="00E06971">
        <w:rPr>
          <w:rFonts w:eastAsia="Calibri"/>
          <w:sz w:val="28"/>
          <w:szCs w:val="28"/>
        </w:rPr>
        <w:t>Земельного комитета (</w:t>
      </w:r>
      <w:r w:rsidRPr="00E06971">
        <w:rPr>
          <w:sz w:val="28"/>
          <w:szCs w:val="28"/>
        </w:rPr>
        <w:t>не представлены в установленный срок сведения о земельных участках в Комитет по имуществу - орган, уполномоченный на ведение реестра муниципального имущества).</w:t>
      </w:r>
    </w:p>
    <w:p w:rsidR="0071720C" w:rsidRPr="00E06971" w:rsidRDefault="0071720C" w:rsidP="0071720C">
      <w:pPr>
        <w:spacing w:line="259" w:lineRule="auto"/>
        <w:ind w:firstLine="708"/>
        <w:jc w:val="both"/>
        <w:rPr>
          <w:rFonts w:eastAsia="Calibri"/>
          <w:sz w:val="28"/>
          <w:szCs w:val="28"/>
          <w:lang w:eastAsia="en-US"/>
        </w:rPr>
      </w:pPr>
      <w:r w:rsidRPr="00E06971">
        <w:rPr>
          <w:rFonts w:eastAsia="Calibri"/>
          <w:sz w:val="28"/>
          <w:szCs w:val="28"/>
          <w:lang w:eastAsia="en-US"/>
        </w:rPr>
        <w:t>Результаты сверки данных реестрового и бюджетного учета недвижимого имущества казны (за исключением земельных участков) показали, что стоимость недвижимого имущества казны (за исключением земельных участков), отраженного в составе нефинансовых активов имущества казны по состоянию на 01.01.2017 завышена на 18 272,74 тыс.рублей или на 0,3%.</w:t>
      </w:r>
    </w:p>
    <w:p w:rsidR="0071720C" w:rsidRPr="00E06971" w:rsidRDefault="0071720C" w:rsidP="0071720C">
      <w:pPr>
        <w:ind w:firstLine="720"/>
        <w:jc w:val="both"/>
        <w:rPr>
          <w:rFonts w:eastAsia="Calibri"/>
          <w:sz w:val="28"/>
          <w:szCs w:val="28"/>
          <w:lang w:eastAsia="en-US"/>
        </w:rPr>
      </w:pPr>
      <w:r w:rsidRPr="00E06971">
        <w:rPr>
          <w:rFonts w:eastAsia="Calibri"/>
          <w:sz w:val="28"/>
          <w:szCs w:val="28"/>
          <w:lang w:eastAsia="en-US"/>
        </w:rPr>
        <w:t xml:space="preserve">Основная причина выявленных расхождений – нарушение положений бюджетного учета имущества казны (непредставление либо несвоевременное представление в </w:t>
      </w:r>
      <w:r w:rsidRPr="00E06971">
        <w:rPr>
          <w:sz w:val="28"/>
          <w:szCs w:val="28"/>
        </w:rPr>
        <w:t>Инспекцию</w:t>
      </w:r>
      <w:r w:rsidRPr="00E06971">
        <w:rPr>
          <w:rFonts w:eastAsia="Calibri"/>
          <w:sz w:val="28"/>
          <w:szCs w:val="28"/>
          <w:lang w:eastAsia="en-US"/>
        </w:rPr>
        <w:t xml:space="preserve"> первичных документов, являющихся основанием для принятия (списания) к бюджетному имущества казны).</w:t>
      </w:r>
    </w:p>
    <w:p w:rsidR="0071720C" w:rsidRPr="00F27ECC" w:rsidRDefault="0071720C" w:rsidP="0071720C">
      <w:pPr>
        <w:ind w:firstLine="709"/>
        <w:jc w:val="both"/>
        <w:rPr>
          <w:sz w:val="28"/>
          <w:szCs w:val="28"/>
        </w:rPr>
      </w:pPr>
      <w:r w:rsidRPr="00F27ECC">
        <w:rPr>
          <w:rFonts w:eastAsia="Lucida Sans Unicode"/>
          <w:kern w:val="1"/>
          <w:sz w:val="28"/>
          <w:szCs w:val="28"/>
        </w:rPr>
        <w:t xml:space="preserve">При поведении контрольного мероприятия установлен факт отсутствия в реестре имущества казны сведений об установлении обременения (ограничения) в отношении объектов недвижимого имущества, в том числе представленных жилыми помещениями. Причина – непредставление в Комитет по имуществу управлением по учету и распределению жилья города Курска необходимой информации, порядок предоставления которой установлен </w:t>
      </w:r>
      <w:r w:rsidRPr="00F27ECC">
        <w:rPr>
          <w:sz w:val="28"/>
          <w:szCs w:val="28"/>
        </w:rPr>
        <w:t>Порядком ведения реестра</w:t>
      </w:r>
      <w:r w:rsidRPr="00F27ECC">
        <w:rPr>
          <w:rFonts w:eastAsia="Lucida Sans Unicode"/>
          <w:kern w:val="1"/>
          <w:sz w:val="28"/>
          <w:szCs w:val="28"/>
        </w:rPr>
        <w:t>.</w:t>
      </w:r>
    </w:p>
    <w:p w:rsidR="0071720C" w:rsidRPr="00F27ECC" w:rsidRDefault="0071720C" w:rsidP="0071720C">
      <w:pPr>
        <w:shd w:val="clear" w:color="auto" w:fill="FFFFFF"/>
        <w:ind w:firstLine="707"/>
        <w:jc w:val="both"/>
        <w:rPr>
          <w:bCs/>
          <w:sz w:val="28"/>
          <w:szCs w:val="28"/>
        </w:rPr>
      </w:pPr>
      <w:r w:rsidRPr="00F27ECC">
        <w:rPr>
          <w:sz w:val="28"/>
          <w:szCs w:val="28"/>
        </w:rPr>
        <w:t>При проведении контрольного мероприятия установлены факты, свидетельствующие о недостаточности мер, принимаемых муниципальным образованием на сохранность имущества казны:</w:t>
      </w:r>
      <w:r w:rsidRPr="00F27ECC">
        <w:rPr>
          <w:bCs/>
          <w:sz w:val="28"/>
          <w:szCs w:val="28"/>
        </w:rPr>
        <w:t xml:space="preserve"> </w:t>
      </w:r>
    </w:p>
    <w:p w:rsidR="0071720C" w:rsidRPr="00F27ECC" w:rsidRDefault="0071720C" w:rsidP="0071720C">
      <w:pPr>
        <w:shd w:val="clear" w:color="auto" w:fill="FFFFFF"/>
        <w:ind w:firstLine="707"/>
        <w:jc w:val="both"/>
        <w:rPr>
          <w:bCs/>
          <w:sz w:val="28"/>
          <w:szCs w:val="28"/>
        </w:rPr>
      </w:pPr>
      <w:r w:rsidRPr="00F27ECC">
        <w:rPr>
          <w:bCs/>
          <w:sz w:val="28"/>
          <w:szCs w:val="28"/>
        </w:rPr>
        <w:t>- факты нецелевого использования имущества казны переданного в аренду;</w:t>
      </w:r>
    </w:p>
    <w:p w:rsidR="0071720C" w:rsidRPr="00F27ECC" w:rsidRDefault="0071720C" w:rsidP="0071720C">
      <w:pPr>
        <w:shd w:val="clear" w:color="auto" w:fill="FFFFFF"/>
        <w:ind w:firstLine="707"/>
        <w:jc w:val="both"/>
        <w:rPr>
          <w:bCs/>
          <w:sz w:val="28"/>
          <w:szCs w:val="28"/>
        </w:rPr>
      </w:pPr>
      <w:r w:rsidRPr="00F27ECC">
        <w:rPr>
          <w:bCs/>
          <w:sz w:val="28"/>
          <w:szCs w:val="28"/>
        </w:rPr>
        <w:t>- факты ненадлежащего состояния имущества казны;</w:t>
      </w:r>
    </w:p>
    <w:p w:rsidR="0071720C" w:rsidRPr="00F27ECC" w:rsidRDefault="0071720C" w:rsidP="0071720C">
      <w:pPr>
        <w:shd w:val="clear" w:color="auto" w:fill="FFFFFF"/>
        <w:ind w:firstLine="707"/>
        <w:jc w:val="both"/>
        <w:rPr>
          <w:bCs/>
          <w:sz w:val="28"/>
          <w:szCs w:val="28"/>
        </w:rPr>
      </w:pPr>
      <w:r w:rsidRPr="00F27ECC">
        <w:rPr>
          <w:bCs/>
          <w:sz w:val="28"/>
          <w:szCs w:val="28"/>
        </w:rPr>
        <w:lastRenderedPageBreak/>
        <w:t>- факты перепланировки объекта муниципальной собственности, при условии отсутствия разрешительной документации (не представлена в период проверки);</w:t>
      </w:r>
    </w:p>
    <w:p w:rsidR="0071720C" w:rsidRPr="00F27ECC" w:rsidRDefault="0071720C" w:rsidP="0071720C">
      <w:pPr>
        <w:shd w:val="clear" w:color="auto" w:fill="FFFFFF"/>
        <w:ind w:firstLine="707"/>
        <w:jc w:val="both"/>
        <w:rPr>
          <w:bCs/>
          <w:sz w:val="28"/>
          <w:szCs w:val="28"/>
        </w:rPr>
      </w:pPr>
      <w:r w:rsidRPr="00F27ECC">
        <w:rPr>
          <w:bCs/>
          <w:sz w:val="28"/>
          <w:szCs w:val="28"/>
        </w:rPr>
        <w:t>- использование объекта муниципальной собственности без договорных отношений.</w:t>
      </w:r>
    </w:p>
    <w:p w:rsidR="0071720C" w:rsidRPr="0094571E" w:rsidRDefault="0071720C" w:rsidP="0071720C">
      <w:pPr>
        <w:ind w:firstLine="720"/>
        <w:jc w:val="both"/>
        <w:rPr>
          <w:sz w:val="28"/>
          <w:szCs w:val="28"/>
        </w:rPr>
      </w:pPr>
      <w:r w:rsidRPr="0094571E">
        <w:rPr>
          <w:sz w:val="28"/>
          <w:szCs w:val="28"/>
        </w:rPr>
        <w:t xml:space="preserve">Следует отметить положительную динамику показателей имущества, составляющего имущество казны. В результате проведенной Комитетом по имуществу работы по организации формирования и ведения реестра муниципального имущества казны (далее – реестр) в электронном виде в 2013 - 2017 годах был обеспечен близкий к полному охват сведений на бумажных носителях их электронному отображению в реестре. </w:t>
      </w:r>
      <w:r w:rsidRPr="0094571E">
        <w:rPr>
          <w:rFonts w:eastAsia="Calibri"/>
          <w:sz w:val="28"/>
          <w:szCs w:val="28"/>
          <w:lang w:eastAsia="en-US"/>
        </w:rPr>
        <w:t xml:space="preserve">По состоянию на 01.01.2017 в реестре отсутствует информация о 217 объектах наружного освещения стоимостью 12 533,9 тыс.рублей. </w:t>
      </w:r>
      <w:r w:rsidRPr="0094571E">
        <w:rPr>
          <w:sz w:val="28"/>
          <w:szCs w:val="28"/>
        </w:rPr>
        <w:t>Положительной тенденций является осуществление Комитетом по имуществу государственной регистрации прав собственности муниципального образования в отношении имущества казны. По состоянию на 01.01.2017 право собственности муниципального образования оформлено в отношении 4 516 объектов недвижимого имущества, что составляет 80% от общего количества недвижимого имущества учтенного в составе казны. По состоянию на 01.04.2017 – 4 594 объекта или 81%. Имущество, в отношении которого не осуществлена государственная регистрация права собственности, представлено в большей части объектами жилого фонда.</w:t>
      </w:r>
    </w:p>
    <w:p w:rsidR="0071720C" w:rsidRPr="000147B9" w:rsidRDefault="0071720C" w:rsidP="0071720C">
      <w:pPr>
        <w:ind w:firstLine="720"/>
        <w:jc w:val="both"/>
        <w:rPr>
          <w:sz w:val="28"/>
          <w:szCs w:val="28"/>
          <w:shd w:val="clear" w:color="auto" w:fill="FFFFFF"/>
        </w:rPr>
      </w:pPr>
      <w:r w:rsidRPr="000147B9">
        <w:rPr>
          <w:sz w:val="28"/>
          <w:szCs w:val="28"/>
        </w:rPr>
        <w:t>Результаты проведенного экспертно-аналитического мероприятия «</w:t>
      </w:r>
      <w:r w:rsidRPr="000147B9">
        <w:rPr>
          <w:sz w:val="28"/>
          <w:szCs w:val="28"/>
          <w:shd w:val="clear" w:color="auto" w:fill="FFFFFF"/>
        </w:rPr>
        <w:t>Анализ эффективности осуществления от имени муниципального образования «Город Курск» прав акционера организаций, акции (доли) в уставном (складочном) капитале которых находятся в муниципальной собственности»</w:t>
      </w:r>
      <w:r w:rsidRPr="000147B9">
        <w:rPr>
          <w:sz w:val="28"/>
          <w:szCs w:val="28"/>
        </w:rPr>
        <w:t xml:space="preserve"> свидетельствуют о низкой эффективности управления акциями (долями) хозяйственных обществ, находящихся в собственности муниципального образования «Город Курск» (показатели экономической и бюджетной эффективности находятся на крайне низком уровне). Передача имущества в уставные капиталы экономически не обоснована - не обеспечива</w:t>
      </w:r>
      <w:r>
        <w:rPr>
          <w:sz w:val="28"/>
          <w:szCs w:val="28"/>
        </w:rPr>
        <w:t>е</w:t>
      </w:r>
      <w:r w:rsidRPr="000147B9">
        <w:rPr>
          <w:sz w:val="28"/>
          <w:szCs w:val="28"/>
        </w:rPr>
        <w:t xml:space="preserve">тся получение в местный бюджет дохода соизмеримого осуществленными вложениями. </w:t>
      </w:r>
      <w:r w:rsidRPr="000147B9">
        <w:rPr>
          <w:sz w:val="28"/>
          <w:szCs w:val="28"/>
          <w:shd w:val="clear" w:color="auto" w:fill="FFFFFF"/>
        </w:rPr>
        <w:t>Так, оценка экономической эффективности деятельности, осуществляемой акционерными обществами со 100% долей участия муниципального образования показала:</w:t>
      </w:r>
      <w:r w:rsidRPr="000147B9">
        <w:rPr>
          <w:sz w:val="28"/>
          <w:szCs w:val="28"/>
        </w:rPr>
        <w:t xml:space="preserve"> обеспечить норму доходности, требуемую инвестором, акционером на вложенный капитал </w:t>
      </w:r>
      <w:r w:rsidRPr="000147B9">
        <w:rPr>
          <w:sz w:val="28"/>
          <w:szCs w:val="28"/>
          <w:shd w:val="clear" w:color="auto" w:fill="FFFFFF"/>
        </w:rPr>
        <w:t>акционерными обществами со 100% долей участия муниципального образования не удалось; добавленная стоимость (</w:t>
      </w:r>
      <w:r w:rsidRPr="000147B9">
        <w:rPr>
          <w:sz w:val="28"/>
          <w:szCs w:val="28"/>
        </w:rPr>
        <w:t>экономический показатель, характеризующий эффективность использования капитала предприятия)</w:t>
      </w:r>
      <w:r w:rsidRPr="000147B9">
        <w:rPr>
          <w:sz w:val="28"/>
          <w:szCs w:val="28"/>
          <w:shd w:val="clear" w:color="auto" w:fill="FFFFFF"/>
        </w:rPr>
        <w:t xml:space="preserve"> по итогам 2016 года сформирована тремя </w:t>
      </w:r>
      <w:r w:rsidRPr="0071747D">
        <w:rPr>
          <w:sz w:val="28"/>
          <w:szCs w:val="28"/>
          <w:shd w:val="clear" w:color="auto" w:fill="FFFFFF"/>
        </w:rPr>
        <w:t>(АО «Бюро кадастра города Курска», АО «Предприятие по благоустройству города Курска», АО «Спецавтобаза по уборке города Курска»)</w:t>
      </w:r>
      <w:r>
        <w:rPr>
          <w:sz w:val="28"/>
          <w:szCs w:val="28"/>
          <w:shd w:val="clear" w:color="auto" w:fill="FFFFFF"/>
        </w:rPr>
        <w:t xml:space="preserve"> </w:t>
      </w:r>
      <w:r w:rsidRPr="000147B9">
        <w:rPr>
          <w:sz w:val="28"/>
          <w:szCs w:val="28"/>
          <w:shd w:val="clear" w:color="auto" w:fill="FFFFFF"/>
        </w:rPr>
        <w:t xml:space="preserve">из пяти акционерных </w:t>
      </w:r>
      <w:r w:rsidRPr="0071747D">
        <w:rPr>
          <w:sz w:val="28"/>
          <w:szCs w:val="28"/>
          <w:shd w:val="clear" w:color="auto" w:fill="FFFFFF"/>
        </w:rPr>
        <w:t>обществ, однако</w:t>
      </w:r>
      <w:r w:rsidRPr="000147B9">
        <w:rPr>
          <w:sz w:val="28"/>
          <w:szCs w:val="28"/>
          <w:shd w:val="clear" w:color="auto" w:fill="FFFFFF"/>
        </w:rPr>
        <w:t xml:space="preserve"> сформированная добавленная стоимость не достигла значения, при котором хозяйствующий субъект мог получать реальный экономический доход.</w:t>
      </w:r>
    </w:p>
    <w:p w:rsidR="0071720C" w:rsidRPr="00DF0391" w:rsidRDefault="0071720C" w:rsidP="0071720C">
      <w:pPr>
        <w:autoSpaceDE w:val="0"/>
        <w:autoSpaceDN w:val="0"/>
        <w:adjustRightInd w:val="0"/>
        <w:ind w:firstLine="720"/>
        <w:jc w:val="both"/>
        <w:rPr>
          <w:sz w:val="28"/>
          <w:szCs w:val="28"/>
          <w:shd w:val="clear" w:color="auto" w:fill="FFFFFF"/>
        </w:rPr>
      </w:pPr>
      <w:r w:rsidRPr="00DF0391">
        <w:rPr>
          <w:sz w:val="28"/>
          <w:szCs w:val="28"/>
          <w:shd w:val="clear" w:color="auto" w:fill="FFFFFF"/>
        </w:rPr>
        <w:lastRenderedPageBreak/>
        <w:t>Анализом целей и задач деятельности хозяйственных обществ с участием муниципального образования установлено:</w:t>
      </w:r>
    </w:p>
    <w:p w:rsidR="0071720C" w:rsidRPr="00DF0391" w:rsidRDefault="0071720C" w:rsidP="0071720C">
      <w:pPr>
        <w:autoSpaceDE w:val="0"/>
        <w:autoSpaceDN w:val="0"/>
        <w:adjustRightInd w:val="0"/>
        <w:ind w:firstLine="720"/>
        <w:jc w:val="both"/>
        <w:rPr>
          <w:sz w:val="28"/>
          <w:szCs w:val="28"/>
        </w:rPr>
      </w:pPr>
      <w:r w:rsidRPr="00DF0391">
        <w:rPr>
          <w:sz w:val="28"/>
          <w:szCs w:val="28"/>
          <w:shd w:val="clear" w:color="auto" w:fill="FFFFFF"/>
        </w:rPr>
        <w:t xml:space="preserve">- при создании АО «Бюро кадастра города Курска», АО «Бюро оценки города Курска» не соблюден принцип </w:t>
      </w:r>
      <w:r w:rsidRPr="00DF0391">
        <w:rPr>
          <w:sz w:val="28"/>
          <w:szCs w:val="28"/>
        </w:rPr>
        <w:t>ч.4 ст.51 Федерального закона от 06.10.2003 №131-ФЗ «Об общих принципах организации местного самоуправления в Российской Федерации», согласно которому органы местного самоуправления могут участвовать в создании хозяйственных обществ необходимых для осуществления полномочий по решению вопросов местного значения. Муниципальные образования могут выступать в качестве акционеров хозяйственных обществ, только в целях выполнения возложенных на них функций. Нахождение акций в публичной собственности должно гарантировать, что соответствующие организации будут заниматься конкретной публично значимой деятельностью (деятельностью общеэкономического значения), причем определенным образом;</w:t>
      </w:r>
    </w:p>
    <w:p w:rsidR="0071720C" w:rsidRPr="00DF0391" w:rsidRDefault="0071720C" w:rsidP="0071720C">
      <w:pPr>
        <w:autoSpaceDE w:val="0"/>
        <w:autoSpaceDN w:val="0"/>
        <w:adjustRightInd w:val="0"/>
        <w:ind w:firstLine="720"/>
        <w:jc w:val="both"/>
        <w:rPr>
          <w:sz w:val="28"/>
          <w:szCs w:val="28"/>
          <w:shd w:val="clear" w:color="auto" w:fill="FFFFFF"/>
        </w:rPr>
      </w:pPr>
      <w:r w:rsidRPr="00DF0391">
        <w:rPr>
          <w:sz w:val="28"/>
          <w:szCs w:val="28"/>
          <w:shd w:val="clear" w:color="auto" w:fill="FFFFFF"/>
        </w:rPr>
        <w:t>- целесообразность создания хозяйственного общества для реализации полномочий по содержанию дорог и ремонта дорог местного значения в форме акционерного общества (АО «Предприятие по благоустройству города Курска») должна быть проанализирована исходя из необходимости достижения экономической эффективности деятельности хозяйствующих субъектов в данной отрасли;</w:t>
      </w:r>
    </w:p>
    <w:p w:rsidR="0071720C" w:rsidRPr="00DF0391" w:rsidRDefault="0071720C" w:rsidP="0071720C">
      <w:pPr>
        <w:autoSpaceDE w:val="0"/>
        <w:autoSpaceDN w:val="0"/>
        <w:adjustRightInd w:val="0"/>
        <w:ind w:firstLine="720"/>
        <w:jc w:val="both"/>
        <w:rPr>
          <w:sz w:val="28"/>
          <w:szCs w:val="28"/>
        </w:rPr>
      </w:pPr>
      <w:r w:rsidRPr="00DF0391">
        <w:rPr>
          <w:sz w:val="28"/>
          <w:szCs w:val="28"/>
        </w:rPr>
        <w:t>- участие муниципального образования в хозяйствующих обществах с долей участия до 50% должно быть пересмотрено с точки зрения экономических выгод (в том числе с точки зрения сохранности и доходности акции) и исключения рисков неэффективного вложения муниципального имущества в уставные капиталы.</w:t>
      </w:r>
    </w:p>
    <w:p w:rsidR="0071720C" w:rsidRPr="00DF0391" w:rsidRDefault="0071720C" w:rsidP="0071720C">
      <w:pPr>
        <w:pStyle w:val="western"/>
        <w:shd w:val="clear" w:color="auto" w:fill="FFFFFF"/>
        <w:spacing w:before="0" w:beforeAutospacing="0" w:after="0" w:afterAutospacing="0"/>
        <w:ind w:firstLine="709"/>
        <w:jc w:val="both"/>
        <w:rPr>
          <w:rFonts w:ascii="Times New Roman" w:hAnsi="Times New Roman" w:cs="Times New Roman"/>
          <w:sz w:val="28"/>
          <w:szCs w:val="28"/>
        </w:rPr>
      </w:pPr>
      <w:r w:rsidRPr="00DF0391">
        <w:rPr>
          <w:rFonts w:ascii="Times New Roman" w:hAnsi="Times New Roman" w:cs="Times New Roman"/>
          <w:sz w:val="28"/>
          <w:szCs w:val="28"/>
        </w:rPr>
        <w:t>Экспертно-аналитические мероприятия, связанные с обследованием платежеспособности МУП «Северный рынок» по состоянию на 1 января, 1 апреля, 1 июля, 1 октября 2017 года, включены в годовой план по итогам проведенных в 2016 году аналогичных экспертно-аналитических мероприятий в отношении данного предприятия.</w:t>
      </w:r>
    </w:p>
    <w:p w:rsidR="0071720C" w:rsidRPr="00DF0391" w:rsidRDefault="0071720C" w:rsidP="0071720C">
      <w:pPr>
        <w:pStyle w:val="western"/>
        <w:shd w:val="clear" w:color="auto" w:fill="FFFFFF"/>
        <w:spacing w:before="0" w:beforeAutospacing="0" w:after="0" w:afterAutospacing="0"/>
        <w:ind w:firstLine="709"/>
        <w:jc w:val="both"/>
        <w:rPr>
          <w:rFonts w:ascii="Times New Roman" w:hAnsi="Times New Roman" w:cs="Times New Roman"/>
          <w:sz w:val="28"/>
          <w:szCs w:val="28"/>
        </w:rPr>
      </w:pPr>
      <w:r w:rsidRPr="00DF0391">
        <w:rPr>
          <w:rFonts w:ascii="Times New Roman" w:hAnsi="Times New Roman" w:cs="Times New Roman"/>
          <w:sz w:val="28"/>
          <w:szCs w:val="28"/>
        </w:rPr>
        <w:t>Проведение указанного экспертно-аналитического мероприятия обусловлено необходимостью своевременного выявления рисков утраты муниципальным образованием имущества, переданного в залог, с целью обеспечения обязательств по кредитному договору от 01.10.2012 №Ю16-12-017К, заключенному между ОАО «Курскпромбанк» и МУП «Северный рынок».</w:t>
      </w:r>
    </w:p>
    <w:p w:rsidR="0071720C" w:rsidRPr="00DF0391" w:rsidRDefault="0071720C" w:rsidP="0071720C">
      <w:pPr>
        <w:ind w:firstLine="709"/>
        <w:jc w:val="both"/>
        <w:rPr>
          <w:sz w:val="28"/>
          <w:szCs w:val="28"/>
          <w:shd w:val="clear" w:color="auto" w:fill="FFFFFF"/>
        </w:rPr>
      </w:pPr>
      <w:r w:rsidRPr="00DF0391">
        <w:rPr>
          <w:sz w:val="28"/>
          <w:szCs w:val="28"/>
        </w:rPr>
        <w:t xml:space="preserve">Анализ денежных потоков (доходов и расходов, с учетом момента их фактического осуществления) свидетельствует о положительной тенденции в деятельности МУП «Северный рынок». Фактические доходы существенно превышают расходы. Предприятием осуществлены дополнительные расходы по досрочному погашению кредитных обязательств. Вместе с тем нормативные значения коэффициентов финансовой устойчивости еще не достигнуты, хотя и прослеживается положительная динамика. В 2017 году сохраняется проблема </w:t>
      </w:r>
      <w:r w:rsidRPr="00DF0391">
        <w:rPr>
          <w:sz w:val="28"/>
          <w:szCs w:val="28"/>
          <w:shd w:val="clear" w:color="auto" w:fill="FFFFFF"/>
        </w:rPr>
        <w:lastRenderedPageBreak/>
        <w:t xml:space="preserve">заполняемости торговых мест </w:t>
      </w:r>
      <w:r>
        <w:rPr>
          <w:sz w:val="28"/>
          <w:szCs w:val="28"/>
          <w:shd w:val="clear" w:color="auto" w:fill="FFFFFF"/>
        </w:rPr>
        <w:t>(о</w:t>
      </w:r>
      <w:r w:rsidRPr="00DF0391">
        <w:rPr>
          <w:sz w:val="28"/>
          <w:szCs w:val="28"/>
          <w:shd w:val="clear" w:color="auto" w:fill="FFFFFF"/>
        </w:rPr>
        <w:t>бщая заполняемость торговых мест по всем видам торговых площадей составила 77%</w:t>
      </w:r>
      <w:r>
        <w:rPr>
          <w:sz w:val="28"/>
          <w:szCs w:val="28"/>
          <w:shd w:val="clear" w:color="auto" w:fill="FFFFFF"/>
        </w:rPr>
        <w:t>)</w:t>
      </w:r>
      <w:r w:rsidRPr="00DF0391">
        <w:rPr>
          <w:sz w:val="28"/>
          <w:szCs w:val="28"/>
          <w:shd w:val="clear" w:color="auto" w:fill="FFFFFF"/>
        </w:rPr>
        <w:t>.</w:t>
      </w:r>
    </w:p>
    <w:p w:rsidR="0071720C" w:rsidRPr="00F26843" w:rsidRDefault="0071720C" w:rsidP="0071720C">
      <w:pPr>
        <w:tabs>
          <w:tab w:val="left" w:pos="720"/>
        </w:tabs>
        <w:ind w:firstLine="709"/>
        <w:jc w:val="both"/>
        <w:rPr>
          <w:sz w:val="28"/>
          <w:szCs w:val="28"/>
        </w:rPr>
      </w:pPr>
      <w:r w:rsidRPr="00F26843">
        <w:rPr>
          <w:sz w:val="28"/>
          <w:szCs w:val="28"/>
        </w:rPr>
        <w:t xml:space="preserve">В 2018 году совершенствование системы управления имуществом </w:t>
      </w:r>
      <w:r>
        <w:rPr>
          <w:sz w:val="28"/>
          <w:szCs w:val="28"/>
        </w:rPr>
        <w:t>муниципального образования</w:t>
      </w:r>
      <w:r w:rsidRPr="00F26843">
        <w:rPr>
          <w:sz w:val="28"/>
          <w:szCs w:val="28"/>
        </w:rPr>
        <w:t xml:space="preserve"> может быть рассмотрено по следующим основным направлениям:</w:t>
      </w:r>
    </w:p>
    <w:p w:rsidR="0071720C" w:rsidRPr="00F26843" w:rsidRDefault="0071720C" w:rsidP="0071720C">
      <w:pPr>
        <w:tabs>
          <w:tab w:val="left" w:pos="720"/>
        </w:tabs>
        <w:ind w:firstLine="709"/>
        <w:jc w:val="both"/>
        <w:rPr>
          <w:sz w:val="28"/>
          <w:szCs w:val="28"/>
        </w:rPr>
      </w:pPr>
      <w:r w:rsidRPr="00F26843">
        <w:rPr>
          <w:sz w:val="28"/>
          <w:szCs w:val="28"/>
        </w:rPr>
        <w:tab/>
      </w:r>
      <w:r w:rsidR="004A24FE">
        <w:rPr>
          <w:sz w:val="28"/>
          <w:szCs w:val="28"/>
        </w:rPr>
        <w:t>п</w:t>
      </w:r>
      <w:r w:rsidRPr="00F26843">
        <w:rPr>
          <w:sz w:val="28"/>
          <w:szCs w:val="28"/>
        </w:rPr>
        <w:t>ередача имущества, ограниченного к приватизации, с учетом его целевого назначения определенным органам власти с последующим закреплением за подведомственными учреждениями и предприятиями;</w:t>
      </w:r>
    </w:p>
    <w:p w:rsidR="0071720C" w:rsidRPr="00F26843" w:rsidRDefault="0071720C" w:rsidP="0071720C">
      <w:pPr>
        <w:tabs>
          <w:tab w:val="left" w:pos="720"/>
        </w:tabs>
        <w:ind w:firstLine="709"/>
        <w:jc w:val="both"/>
        <w:rPr>
          <w:sz w:val="28"/>
          <w:szCs w:val="28"/>
        </w:rPr>
      </w:pPr>
      <w:r w:rsidRPr="00F26843">
        <w:rPr>
          <w:sz w:val="28"/>
          <w:szCs w:val="28"/>
        </w:rPr>
        <w:tab/>
        <w:t xml:space="preserve">передача имущества на другой уровень публичной власти при совершенствовании нормативного регулирования и после проведения ряда подготовительных мероприятий; </w:t>
      </w:r>
    </w:p>
    <w:p w:rsidR="0071720C" w:rsidRPr="00F26843" w:rsidRDefault="0071720C" w:rsidP="0071720C">
      <w:pPr>
        <w:tabs>
          <w:tab w:val="left" w:pos="720"/>
        </w:tabs>
        <w:ind w:firstLine="709"/>
        <w:jc w:val="both"/>
        <w:rPr>
          <w:sz w:val="28"/>
          <w:szCs w:val="28"/>
        </w:rPr>
      </w:pPr>
      <w:r w:rsidRPr="00F26843">
        <w:rPr>
          <w:sz w:val="28"/>
          <w:szCs w:val="28"/>
        </w:rPr>
        <w:tab/>
        <w:t>в отношении всего прочего имущества казны, которое не запрещено к приватизации, встают вопросы о целесообразности отчуждения, выборе его конкретного способа и момента реализации.</w:t>
      </w:r>
    </w:p>
    <w:p w:rsidR="0071720C" w:rsidRPr="00F26843" w:rsidRDefault="0071720C" w:rsidP="0071720C">
      <w:pPr>
        <w:tabs>
          <w:tab w:val="left" w:pos="720"/>
        </w:tabs>
        <w:ind w:firstLine="709"/>
        <w:jc w:val="both"/>
        <w:rPr>
          <w:sz w:val="28"/>
          <w:szCs w:val="28"/>
        </w:rPr>
      </w:pPr>
      <w:r w:rsidRPr="00F26843">
        <w:rPr>
          <w:sz w:val="28"/>
          <w:szCs w:val="28"/>
        </w:rPr>
        <w:t>Реализация муниципальной программы «</w:t>
      </w:r>
      <w:r w:rsidRPr="00F26843">
        <w:rPr>
          <w:rFonts w:eastAsia="Calibri"/>
          <w:sz w:val="28"/>
          <w:szCs w:val="28"/>
        </w:rPr>
        <w:t>Управление муниципальным имуществом и земельными ресурсами города Курска на 2017 – 2021 годы», утвержденной постановлением Администрации города Курска от 14.10.2016 №3277,</w:t>
      </w:r>
      <w:r w:rsidRPr="00F26843">
        <w:rPr>
          <w:sz w:val="28"/>
          <w:szCs w:val="28"/>
        </w:rPr>
        <w:t xml:space="preserve"> в 2017—2018 годах будет проходить в условиях более жестких бюджетных ограничений, что, по всей видимости, приведет к корректировке прежних ориентиров, однако такая цель как определение за каждым объектом муниципального имущества казны его целевой функции (с соответствующим спектром последующих решений) является на сегодняшний день актуальной.</w:t>
      </w:r>
    </w:p>
    <w:p w:rsidR="0071720C" w:rsidRPr="00534CB9" w:rsidRDefault="0071720C" w:rsidP="0071720C">
      <w:pPr>
        <w:ind w:firstLine="708"/>
        <w:jc w:val="both"/>
        <w:rPr>
          <w:sz w:val="28"/>
          <w:szCs w:val="28"/>
        </w:rPr>
      </w:pPr>
      <w:r w:rsidRPr="00534CB9">
        <w:rPr>
          <w:sz w:val="28"/>
          <w:szCs w:val="28"/>
        </w:rPr>
        <w:t>Дальнейшая работа по данному направлению деятельности будет направлена на анализ результатов деятельности муниципальных унитарных предприятий и анализ эффективности использования муниципального имущества.</w:t>
      </w:r>
    </w:p>
    <w:p w:rsidR="0071720C" w:rsidRPr="00534CB9" w:rsidRDefault="0071720C" w:rsidP="0071720C">
      <w:pPr>
        <w:ind w:firstLine="708"/>
        <w:jc w:val="both"/>
        <w:rPr>
          <w:sz w:val="28"/>
          <w:szCs w:val="28"/>
        </w:rPr>
      </w:pPr>
    </w:p>
    <w:p w:rsidR="0071720C" w:rsidRPr="00A1763B" w:rsidRDefault="0071720C" w:rsidP="0071720C">
      <w:pPr>
        <w:ind w:firstLine="709"/>
        <w:jc w:val="center"/>
        <w:rPr>
          <w:b/>
          <w:sz w:val="28"/>
          <w:szCs w:val="28"/>
        </w:rPr>
      </w:pPr>
      <w:r w:rsidRPr="00A1763B">
        <w:rPr>
          <w:b/>
          <w:sz w:val="28"/>
          <w:szCs w:val="28"/>
        </w:rPr>
        <w:t>Информационная и иная деятельность</w:t>
      </w:r>
    </w:p>
    <w:p w:rsidR="0071720C" w:rsidRPr="00A1763B" w:rsidRDefault="0071720C" w:rsidP="0071720C">
      <w:pPr>
        <w:ind w:firstLine="709"/>
        <w:jc w:val="center"/>
        <w:rPr>
          <w:color w:val="000000"/>
          <w:sz w:val="28"/>
          <w:szCs w:val="28"/>
        </w:rPr>
      </w:pPr>
    </w:p>
    <w:p w:rsidR="0071720C" w:rsidRPr="00A211FC"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A1763B">
        <w:rPr>
          <w:rFonts w:ascii="Times New Roman" w:hAnsi="Times New Roman" w:cs="Times New Roman"/>
          <w:color w:val="auto"/>
          <w:sz w:val="28"/>
          <w:szCs w:val="28"/>
        </w:rPr>
        <w:t>Контрольно-счетной палатой осуществляется постоянное размещение информации о ее деятельности в сети «Интернет»</w:t>
      </w:r>
      <w:r w:rsidRPr="00A211FC">
        <w:rPr>
          <w:rFonts w:ascii="Times New Roman" w:hAnsi="Times New Roman" w:cs="Times New Roman"/>
          <w:color w:val="auto"/>
          <w:sz w:val="28"/>
          <w:szCs w:val="28"/>
        </w:rPr>
        <w:t xml:space="preserve">. </w:t>
      </w:r>
    </w:p>
    <w:p w:rsidR="0071720C"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w:t>
      </w:r>
      <w:r w:rsidRPr="00CD3741">
        <w:rPr>
          <w:rFonts w:ascii="Times New Roman" w:hAnsi="Times New Roman" w:cs="Times New Roman"/>
          <w:color w:val="auto"/>
          <w:sz w:val="28"/>
          <w:szCs w:val="28"/>
        </w:rPr>
        <w:t xml:space="preserve">а отчетный период </w:t>
      </w:r>
      <w:r>
        <w:rPr>
          <w:rFonts w:ascii="Times New Roman" w:hAnsi="Times New Roman" w:cs="Times New Roman"/>
          <w:color w:val="auto"/>
          <w:sz w:val="28"/>
          <w:szCs w:val="28"/>
        </w:rPr>
        <w:t xml:space="preserve">на официальном сайте </w:t>
      </w:r>
      <w:r w:rsidRPr="00CD3741">
        <w:rPr>
          <w:rFonts w:ascii="Times New Roman" w:hAnsi="Times New Roman" w:cs="Times New Roman"/>
          <w:color w:val="auto"/>
          <w:sz w:val="28"/>
          <w:szCs w:val="28"/>
        </w:rPr>
        <w:t xml:space="preserve">Контрольно-счетной палаты размещено 239 материалов, в том числе по вопросам экспертно-аналитической деятельности – 126, контрольной деятельности – 9, деятельности коллегии Контрольно-счетной палаты - 10, методологической деятельности – 1, по вопросам контроля и анализа исполнения представлений – 4, антикоррупционной деятельности – 5, по вопросам планирования деятельности – 7, по иным вопросам – 77. </w:t>
      </w:r>
      <w:r>
        <w:rPr>
          <w:rFonts w:ascii="Times New Roman" w:hAnsi="Times New Roman" w:cs="Times New Roman"/>
          <w:color w:val="auto"/>
          <w:sz w:val="28"/>
          <w:szCs w:val="28"/>
        </w:rPr>
        <w:t>Сайт</w:t>
      </w:r>
      <w:r w:rsidRPr="0063457C">
        <w:rPr>
          <w:rFonts w:ascii="Times New Roman" w:hAnsi="Times New Roman" w:cs="Times New Roman"/>
          <w:color w:val="auto"/>
          <w:sz w:val="28"/>
          <w:szCs w:val="28"/>
        </w:rPr>
        <w:t xml:space="preserve"> посетили 3 928 раз (18 022 просмотров).</w:t>
      </w:r>
      <w:r w:rsidRPr="00BC6665">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Официальный сайт </w:t>
      </w:r>
      <w:r w:rsidRPr="00CD3741">
        <w:rPr>
          <w:rFonts w:ascii="Times New Roman" w:hAnsi="Times New Roman" w:cs="Times New Roman"/>
          <w:color w:val="auto"/>
          <w:sz w:val="28"/>
          <w:szCs w:val="28"/>
        </w:rPr>
        <w:t>Контрольно-счетной палаты</w:t>
      </w:r>
      <w:r w:rsidRPr="0063457C">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имеет альтернативную версию для инвалидов по зрению. </w:t>
      </w:r>
    </w:p>
    <w:p w:rsidR="0071720C" w:rsidRPr="00393B63" w:rsidRDefault="0071720C" w:rsidP="0071720C">
      <w:pPr>
        <w:pStyle w:val="western"/>
        <w:spacing w:before="0" w:beforeAutospacing="0" w:after="0" w:afterAutospacing="0"/>
        <w:ind w:firstLine="709"/>
        <w:jc w:val="both"/>
        <w:rPr>
          <w:rFonts w:ascii="Times New Roman" w:hAnsi="Times New Roman" w:cs="Times New Roman"/>
          <w:color w:val="auto"/>
          <w:sz w:val="28"/>
          <w:szCs w:val="28"/>
          <w:shd w:val="clear" w:color="auto" w:fill="FFFFFF"/>
        </w:rPr>
      </w:pPr>
      <w:r w:rsidRPr="00393B63">
        <w:rPr>
          <w:rFonts w:ascii="Times New Roman" w:hAnsi="Times New Roman" w:cs="Times New Roman"/>
          <w:color w:val="auto"/>
          <w:sz w:val="28"/>
          <w:szCs w:val="28"/>
          <w:shd w:val="clear" w:color="auto" w:fill="FFFFFF"/>
        </w:rPr>
        <w:t xml:space="preserve">В государственной информационной системе «Официальный сайт Российской Федерации в информационно-телекоммуникационной сети «Интернет» для размещения информации об осуществлении государственного (муниципального) финансового аудита (контроля) в </w:t>
      </w:r>
      <w:r w:rsidRPr="00393B63">
        <w:rPr>
          <w:rFonts w:ascii="Times New Roman" w:hAnsi="Times New Roman" w:cs="Times New Roman"/>
          <w:color w:val="auto"/>
          <w:sz w:val="28"/>
          <w:szCs w:val="28"/>
          <w:shd w:val="clear" w:color="auto" w:fill="FFFFFF"/>
        </w:rPr>
        <w:lastRenderedPageBreak/>
        <w:t xml:space="preserve">сфере бюджетных правоотношений» в отчетный период Контрольно-счетная палата </w:t>
      </w:r>
      <w:r>
        <w:rPr>
          <w:rFonts w:ascii="Times New Roman" w:hAnsi="Times New Roman" w:cs="Times New Roman"/>
          <w:color w:val="auto"/>
          <w:sz w:val="28"/>
          <w:szCs w:val="28"/>
          <w:shd w:val="clear" w:color="auto" w:fill="FFFFFF"/>
        </w:rPr>
        <w:t>осуществляла</w:t>
      </w:r>
      <w:r w:rsidRPr="00393B63">
        <w:rPr>
          <w:rFonts w:ascii="Times New Roman" w:hAnsi="Times New Roman" w:cs="Times New Roman"/>
          <w:color w:val="auto"/>
          <w:sz w:val="28"/>
          <w:szCs w:val="28"/>
          <w:shd w:val="clear" w:color="auto" w:fill="FFFFFF"/>
        </w:rPr>
        <w:t xml:space="preserve"> ежеквартальное размещение информации и документов о своей деятельности в сфере внешнего муниципального финансового контроля. </w:t>
      </w:r>
    </w:p>
    <w:p w:rsidR="0071720C" w:rsidRPr="0092482C" w:rsidRDefault="0071720C" w:rsidP="0071720C">
      <w:pPr>
        <w:pStyle w:val="western"/>
        <w:spacing w:before="0" w:beforeAutospacing="0" w:after="0" w:afterAutospacing="0"/>
        <w:ind w:firstLine="709"/>
        <w:jc w:val="both"/>
        <w:rPr>
          <w:rFonts w:ascii="Times New Roman" w:hAnsi="Times New Roman" w:cs="Times New Roman"/>
          <w:color w:val="auto"/>
          <w:sz w:val="28"/>
          <w:szCs w:val="28"/>
          <w:highlight w:val="yellow"/>
        </w:rPr>
      </w:pPr>
      <w:r>
        <w:rPr>
          <w:rFonts w:ascii="Times New Roman" w:hAnsi="Times New Roman" w:cs="Times New Roman"/>
          <w:color w:val="auto"/>
          <w:sz w:val="28"/>
          <w:szCs w:val="28"/>
        </w:rPr>
        <w:t>Н</w:t>
      </w:r>
      <w:r w:rsidRPr="00A1763B">
        <w:rPr>
          <w:rFonts w:ascii="Times New Roman" w:hAnsi="Times New Roman" w:cs="Times New Roman"/>
          <w:color w:val="auto"/>
          <w:sz w:val="28"/>
          <w:szCs w:val="28"/>
        </w:rPr>
        <w:t>а портале Счетной палаты Российской Федерации и контрольно-счетных</w:t>
      </w:r>
      <w:r w:rsidRPr="00A211FC">
        <w:rPr>
          <w:rFonts w:ascii="Times New Roman" w:hAnsi="Times New Roman" w:cs="Times New Roman"/>
          <w:color w:val="auto"/>
          <w:sz w:val="28"/>
          <w:szCs w:val="28"/>
        </w:rPr>
        <w:t xml:space="preserve"> органов Российской федерации</w:t>
      </w:r>
      <w:r>
        <w:rPr>
          <w:rFonts w:ascii="Times New Roman" w:hAnsi="Times New Roman" w:cs="Times New Roman"/>
          <w:color w:val="auto"/>
          <w:sz w:val="28"/>
          <w:szCs w:val="28"/>
        </w:rPr>
        <w:t xml:space="preserve"> в 2017 году размещено 12 материалов о текущей деятельности Контрольно-счетной палаты.</w:t>
      </w:r>
    </w:p>
    <w:p w:rsidR="0071720C" w:rsidRPr="00BD4CF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BD4CF8">
        <w:rPr>
          <w:rFonts w:ascii="Times New Roman" w:hAnsi="Times New Roman" w:cs="Times New Roman"/>
          <w:color w:val="auto"/>
          <w:sz w:val="28"/>
          <w:szCs w:val="28"/>
        </w:rPr>
        <w:t>В Курской городской общественно-политической газете «Городские известия» в отчетном периоде опубликовано 16 материалов, в том числе 14 результатов контрольных и экспертно-аналитических мероприятий, 1 правовой акт Контрольно-счетной палаты, План работы Контрольно-счетной палаты на 2018 год.</w:t>
      </w:r>
    </w:p>
    <w:p w:rsidR="0071720C" w:rsidRPr="00E365C4"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E365C4">
        <w:rPr>
          <w:rFonts w:ascii="Times New Roman" w:hAnsi="Times New Roman" w:cs="Times New Roman"/>
          <w:color w:val="auto"/>
          <w:sz w:val="28"/>
          <w:szCs w:val="28"/>
        </w:rPr>
        <w:t>В отчетном периоде Контрольно-счетной палатой проведено 4 заседания коллегии Контрольно-счетной палаты, рассмотрен 21 вопрос с участием заинтересованных лиц, в том числе 9 вопросов по результатам контрольных и экспертно-аналитических мероприятий, 4 - по исполнению рекомендаций и представлений Контрольно-счетной палаты, 2 - по вопросам методического обеспечения деятельности, 1 - по итогам работы Контрольно-счетной палаты за 2016 год, 1 - по вопросу планирования деятельности, 4 - по иным вопросам.</w:t>
      </w:r>
    </w:p>
    <w:p w:rsidR="0071720C" w:rsidRPr="0064693D"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64693D">
        <w:rPr>
          <w:rFonts w:ascii="Times New Roman" w:hAnsi="Times New Roman" w:cs="Times New Roman"/>
          <w:color w:val="auto"/>
          <w:sz w:val="28"/>
          <w:szCs w:val="28"/>
        </w:rPr>
        <w:t>В заседаниях коллегии Контрольно-счетной палаты приняли участие 48 представителей организаций (юридических лиц), общественных объединений, органов государственной власти и органов местного самоуправления.</w:t>
      </w:r>
    </w:p>
    <w:p w:rsidR="0071720C" w:rsidRPr="009B05E0" w:rsidRDefault="0071720C" w:rsidP="0071720C">
      <w:pPr>
        <w:ind w:firstLine="708"/>
        <w:jc w:val="both"/>
        <w:rPr>
          <w:sz w:val="28"/>
          <w:szCs w:val="28"/>
        </w:rPr>
      </w:pPr>
      <w:r w:rsidRPr="009B05E0">
        <w:rPr>
          <w:sz w:val="28"/>
          <w:szCs w:val="28"/>
        </w:rPr>
        <w:t>Представители организаций (юридических лиц), общественных объединений, органов государственной власти и органов местного самоуправления в отчетном периоде принимали участие не только в работе коллегии Контрольно-счетной палаты, но и в работе Общественного совета при Контрольно-счетной палате для обсуждения вопросов нормирования в сфере закупок товаров, работ, услуг, были включены в составы комиссии Контрольно-счетной палаты по соблюдению требований к служебному поведению муниципальных служащих Контрольно-счетной палаты и урегулированию конфликта интересов, Аттестационной комиссии Контрольно-счетной палаты.</w:t>
      </w:r>
    </w:p>
    <w:p w:rsidR="0071720C" w:rsidRPr="00437F68" w:rsidRDefault="0071720C" w:rsidP="0071720C">
      <w:pPr>
        <w:pStyle w:val="western"/>
        <w:shd w:val="clear" w:color="auto" w:fill="FFFFFF"/>
        <w:spacing w:before="0" w:beforeAutospacing="0" w:after="0" w:afterAutospacing="0"/>
        <w:ind w:firstLine="720"/>
        <w:jc w:val="both"/>
        <w:rPr>
          <w:rFonts w:ascii="Times New Roman" w:hAnsi="Times New Roman" w:cs="Times New Roman"/>
          <w:sz w:val="28"/>
          <w:szCs w:val="28"/>
        </w:rPr>
      </w:pPr>
      <w:r w:rsidRPr="00437F68">
        <w:rPr>
          <w:rFonts w:ascii="Times New Roman" w:hAnsi="Times New Roman" w:cs="Times New Roman"/>
          <w:sz w:val="28"/>
          <w:szCs w:val="28"/>
        </w:rPr>
        <w:t>В целях осуществления общественного контроля Общественны</w:t>
      </w:r>
      <w:r>
        <w:rPr>
          <w:rFonts w:ascii="Times New Roman" w:hAnsi="Times New Roman" w:cs="Times New Roman"/>
          <w:sz w:val="28"/>
          <w:szCs w:val="28"/>
        </w:rPr>
        <w:t>м</w:t>
      </w:r>
      <w:r w:rsidRPr="00437F68">
        <w:rPr>
          <w:rFonts w:ascii="Times New Roman" w:hAnsi="Times New Roman" w:cs="Times New Roman"/>
          <w:sz w:val="28"/>
          <w:szCs w:val="28"/>
        </w:rPr>
        <w:t xml:space="preserve"> совет</w:t>
      </w:r>
      <w:r>
        <w:rPr>
          <w:rFonts w:ascii="Times New Roman" w:hAnsi="Times New Roman" w:cs="Times New Roman"/>
          <w:sz w:val="28"/>
          <w:szCs w:val="28"/>
        </w:rPr>
        <w:t>ом</w:t>
      </w:r>
      <w:r w:rsidRPr="00437F68">
        <w:rPr>
          <w:rFonts w:ascii="Times New Roman" w:hAnsi="Times New Roman" w:cs="Times New Roman"/>
          <w:sz w:val="28"/>
          <w:szCs w:val="28"/>
        </w:rPr>
        <w:t xml:space="preserve"> при Контрольно-счетной палате для обсуждения вопросов нормирования в сфере закупок товаров, работ, услуг в отчетном периоде осуществлено обсуждение требований к закупаемым Контрольно-счетной палатой отдельным видам товаров, работ, услуг (в том числе предельные цены товаров, работ и услуг).</w:t>
      </w:r>
    </w:p>
    <w:p w:rsidR="0071720C" w:rsidRPr="00E032AF" w:rsidRDefault="0071720C" w:rsidP="0071720C">
      <w:pPr>
        <w:pStyle w:val="western"/>
        <w:shd w:val="clear" w:color="auto" w:fill="FFFFFF"/>
        <w:spacing w:before="0" w:beforeAutospacing="0" w:after="0" w:afterAutospacing="0"/>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rPr>
        <w:t>В 2017 году п</w:t>
      </w:r>
      <w:r w:rsidRPr="00E032AF">
        <w:rPr>
          <w:rFonts w:ascii="Times New Roman" w:hAnsi="Times New Roman" w:cs="Times New Roman"/>
          <w:sz w:val="28"/>
          <w:szCs w:val="28"/>
          <w:shd w:val="clear" w:color="auto" w:fill="FFFFFF"/>
        </w:rPr>
        <w:t>роведена аттестация 4 муниципальных служащих Контрольно-счетной палаты.</w:t>
      </w:r>
    </w:p>
    <w:p w:rsidR="0071720C" w:rsidRPr="00C8441E" w:rsidRDefault="0071720C" w:rsidP="0071720C">
      <w:pPr>
        <w:pStyle w:val="western"/>
        <w:spacing w:before="0" w:beforeAutospacing="0" w:after="0" w:afterAutospacing="0"/>
        <w:ind w:firstLine="709"/>
        <w:jc w:val="both"/>
        <w:rPr>
          <w:rFonts w:ascii="Times New Roman" w:hAnsi="Times New Roman" w:cs="Times New Roman"/>
          <w:sz w:val="28"/>
          <w:szCs w:val="28"/>
        </w:rPr>
      </w:pPr>
      <w:r w:rsidRPr="00DD6917">
        <w:rPr>
          <w:rFonts w:ascii="Times New Roman" w:hAnsi="Times New Roman" w:cs="Times New Roman"/>
          <w:color w:val="auto"/>
          <w:sz w:val="28"/>
          <w:szCs w:val="28"/>
        </w:rPr>
        <w:t>В отчетном периоде председатель Контрольно-счетной палаты включена в состав комиссии</w:t>
      </w:r>
      <w:r w:rsidRPr="00DD6917">
        <w:rPr>
          <w:rFonts w:ascii="Times New Roman" w:hAnsi="Times New Roman" w:cs="Times New Roman"/>
          <w:sz w:val="28"/>
          <w:szCs w:val="28"/>
        </w:rPr>
        <w:t xml:space="preserve"> Совета контрольно-счетных органов при Счетной палате Российской Федерации по вопросам повышения </w:t>
      </w:r>
      <w:r w:rsidRPr="00DD6917">
        <w:rPr>
          <w:rFonts w:ascii="Times New Roman" w:hAnsi="Times New Roman" w:cs="Times New Roman"/>
          <w:sz w:val="28"/>
          <w:szCs w:val="28"/>
        </w:rPr>
        <w:lastRenderedPageBreak/>
        <w:t>квалификации сотрудников контрольно-счетных органов</w:t>
      </w:r>
      <w:r>
        <w:rPr>
          <w:rFonts w:ascii="Times New Roman" w:hAnsi="Times New Roman" w:cs="Times New Roman"/>
          <w:sz w:val="28"/>
          <w:szCs w:val="28"/>
        </w:rPr>
        <w:t xml:space="preserve">, принимала участие в ее заседаниях, в том </w:t>
      </w:r>
      <w:r w:rsidRPr="00C8441E">
        <w:rPr>
          <w:rFonts w:ascii="Times New Roman" w:hAnsi="Times New Roman" w:cs="Times New Roman"/>
          <w:sz w:val="28"/>
          <w:szCs w:val="28"/>
        </w:rPr>
        <w:t>числе в режиме видеоконференции посредством портала Счетной палаты Российской Федерации и контрольно-счетных органов Российской Федерации.</w:t>
      </w:r>
    </w:p>
    <w:p w:rsidR="0071720C"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9B05E0">
        <w:rPr>
          <w:rFonts w:ascii="Times New Roman" w:hAnsi="Times New Roman" w:cs="Times New Roman"/>
          <w:color w:val="auto"/>
          <w:sz w:val="28"/>
          <w:szCs w:val="28"/>
        </w:rPr>
        <w:t xml:space="preserve">Контрольно-счетная палата является членом Союза МКСО и Курской областной Ассоциации контрольно-счетных органов. </w:t>
      </w:r>
    </w:p>
    <w:p w:rsidR="0071720C"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683E84">
        <w:rPr>
          <w:rFonts w:ascii="Times New Roman" w:hAnsi="Times New Roman" w:cs="Times New Roman"/>
          <w:color w:val="auto"/>
          <w:sz w:val="28"/>
          <w:szCs w:val="28"/>
        </w:rPr>
        <w:t>Председатель Контрольно-счетной палаты в отчетном периоде являлась членом ревизионной комиссии Союза МКСО, ответственным секретарем Совета представительства Союза МКСО в Центральном федеральном округе, членом Президиума Курской областной Ассоциации контрольно-счетных органов. Принимала участие в заседаниях Президиума Союза МКСО (город</w:t>
      </w:r>
      <w:r>
        <w:rPr>
          <w:rFonts w:ascii="Times New Roman" w:hAnsi="Times New Roman" w:cs="Times New Roman"/>
          <w:color w:val="auto"/>
          <w:sz w:val="28"/>
          <w:szCs w:val="28"/>
        </w:rPr>
        <w:t>а</w:t>
      </w:r>
      <w:r w:rsidRPr="00683E84">
        <w:rPr>
          <w:rFonts w:ascii="Times New Roman" w:hAnsi="Times New Roman" w:cs="Times New Roman"/>
          <w:color w:val="auto"/>
          <w:sz w:val="28"/>
          <w:szCs w:val="28"/>
        </w:rPr>
        <w:t xml:space="preserve"> Калининград, Тюмень, Москва), в </w:t>
      </w:r>
      <w:r w:rsidRPr="00683E84">
        <w:rPr>
          <w:rFonts w:ascii="Times New Roman" w:hAnsi="Times New Roman" w:cs="Times New Roman"/>
          <w:color w:val="auto"/>
          <w:sz w:val="28"/>
          <w:szCs w:val="28"/>
          <w:lang w:val="en-US"/>
        </w:rPr>
        <w:t>VI</w:t>
      </w:r>
      <w:r w:rsidRPr="00683E84">
        <w:rPr>
          <w:rFonts w:ascii="Times New Roman" w:hAnsi="Times New Roman" w:cs="Times New Roman"/>
          <w:color w:val="auto"/>
          <w:sz w:val="28"/>
          <w:szCs w:val="28"/>
        </w:rPr>
        <w:t xml:space="preserve"> Общем собрании представительства Союза МКСО в Центральном федеральном округе (город Ярославль), в заседаниях Президиума Курской областной Ассоциации контрольно-счетных органов и общих собраниях Курской областной Ассоциации контрольно-счетных органов (город Курск).</w:t>
      </w:r>
    </w:p>
    <w:p w:rsidR="0071720C"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0B7462">
        <w:rPr>
          <w:rFonts w:ascii="Times New Roman" w:hAnsi="Times New Roman" w:cs="Times New Roman"/>
          <w:color w:val="auto"/>
          <w:sz w:val="28"/>
          <w:szCs w:val="28"/>
        </w:rPr>
        <w:t>В отчетном периоде председатель</w:t>
      </w:r>
      <w:r w:rsidRPr="00DD6917">
        <w:rPr>
          <w:rFonts w:ascii="Times New Roman" w:hAnsi="Times New Roman" w:cs="Times New Roman"/>
          <w:color w:val="auto"/>
          <w:sz w:val="28"/>
          <w:szCs w:val="28"/>
        </w:rPr>
        <w:t xml:space="preserve"> Контрольно-счетной палат</w:t>
      </w:r>
      <w:r>
        <w:rPr>
          <w:rFonts w:ascii="Times New Roman" w:hAnsi="Times New Roman" w:cs="Times New Roman"/>
          <w:color w:val="auto"/>
          <w:sz w:val="28"/>
          <w:szCs w:val="28"/>
        </w:rPr>
        <w:t xml:space="preserve">ы награждена Почетной грамотой Контрольно-счетной палаты Курской области, аудитор Контрольно-счетной палаты Коренева И.В. награждена Почетной грамотой Союза МКСО, аудиторам Контрольно-счетной палаты Копаевой Е.Н. и Щетининой С.А. объявлена Благодарность Председателя Союза МКСО. </w:t>
      </w:r>
    </w:p>
    <w:p w:rsidR="0071720C" w:rsidRPr="009B05E0"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Благодарностью Контрольно-счетной палаты в 2017 году отмечены 3 муниципальных служащих аппарата Контрольно-счетной палаты (Грушко И.М., Марьяновская Ю.Е., Монина Ю.А.).</w:t>
      </w:r>
    </w:p>
    <w:p w:rsidR="0071720C" w:rsidRPr="006D0F34" w:rsidRDefault="0071720C" w:rsidP="0071720C">
      <w:pPr>
        <w:pStyle w:val="western"/>
        <w:spacing w:before="0" w:beforeAutospacing="0" w:after="0" w:afterAutospacing="0"/>
        <w:ind w:firstLine="709"/>
        <w:jc w:val="both"/>
        <w:rPr>
          <w:rFonts w:ascii="Times New Roman" w:hAnsi="Times New Roman" w:cs="Times New Roman"/>
          <w:sz w:val="28"/>
          <w:szCs w:val="28"/>
        </w:rPr>
      </w:pPr>
      <w:r w:rsidRPr="006D0F34">
        <w:rPr>
          <w:rFonts w:ascii="Times New Roman" w:hAnsi="Times New Roman" w:cs="Times New Roman"/>
          <w:color w:val="auto"/>
          <w:sz w:val="28"/>
          <w:szCs w:val="28"/>
        </w:rPr>
        <w:t xml:space="preserve">Контрольно-счетной палатой осуществлялось взаимодействие с </w:t>
      </w:r>
      <w:r w:rsidRPr="006D0F34">
        <w:rPr>
          <w:rFonts w:ascii="Times New Roman" w:hAnsi="Times New Roman" w:cs="Times New Roman"/>
          <w:sz w:val="28"/>
          <w:szCs w:val="28"/>
        </w:rPr>
        <w:t>правоохранительными органами на основании заключенных соглашений с Прокуратурой города Курска, У</w:t>
      </w:r>
      <w:r w:rsidRPr="006D0F34">
        <w:rPr>
          <w:rFonts w:ascii="Times New Roman" w:hAnsi="Times New Roman" w:cs="Times New Roman"/>
          <w:iCs/>
          <w:sz w:val="28"/>
          <w:szCs w:val="28"/>
        </w:rPr>
        <w:t xml:space="preserve">правлением Министерства внутренних дел Российской Федерации </w:t>
      </w:r>
      <w:r w:rsidRPr="006D0F34">
        <w:rPr>
          <w:rFonts w:ascii="Times New Roman" w:hAnsi="Times New Roman" w:cs="Times New Roman"/>
          <w:bCs/>
          <w:iCs/>
          <w:sz w:val="28"/>
          <w:szCs w:val="28"/>
        </w:rPr>
        <w:t>по городу Курску</w:t>
      </w:r>
      <w:r w:rsidRPr="006D0F34">
        <w:rPr>
          <w:rFonts w:ascii="Times New Roman" w:hAnsi="Times New Roman" w:cs="Times New Roman"/>
          <w:sz w:val="28"/>
          <w:szCs w:val="28"/>
        </w:rPr>
        <w:t>, Следственным управлением Следственного комитета Российской Федерации по Курской области.</w:t>
      </w:r>
    </w:p>
    <w:p w:rsidR="0071720C" w:rsidRPr="00037F05" w:rsidRDefault="0071720C" w:rsidP="0071720C">
      <w:pPr>
        <w:shd w:val="clear" w:color="auto" w:fill="FFFFFF"/>
        <w:ind w:firstLine="709"/>
        <w:jc w:val="both"/>
        <w:rPr>
          <w:sz w:val="28"/>
          <w:szCs w:val="28"/>
        </w:rPr>
      </w:pPr>
      <w:r w:rsidRPr="00037F05">
        <w:rPr>
          <w:sz w:val="28"/>
          <w:szCs w:val="28"/>
        </w:rPr>
        <w:t>В рамках заключенных соглашений с</w:t>
      </w:r>
      <w:r w:rsidRPr="00037F05">
        <w:rPr>
          <w:iCs/>
          <w:sz w:val="28"/>
          <w:szCs w:val="28"/>
        </w:rPr>
        <w:t xml:space="preserve">тороны </w:t>
      </w:r>
      <w:r w:rsidRPr="00037F05">
        <w:rPr>
          <w:sz w:val="28"/>
          <w:szCs w:val="28"/>
        </w:rPr>
        <w:t>в пределах своей компетенции осуществляют сотрудничество и взаимодействие по следующим направлениям деятельности:</w:t>
      </w:r>
    </w:p>
    <w:p w:rsidR="0071720C" w:rsidRPr="00037F05" w:rsidRDefault="0071720C" w:rsidP="0071720C">
      <w:pPr>
        <w:shd w:val="clear" w:color="auto" w:fill="FFFFFF"/>
        <w:tabs>
          <w:tab w:val="left" w:pos="353"/>
        </w:tabs>
        <w:autoSpaceDE w:val="0"/>
        <w:autoSpaceDN w:val="0"/>
        <w:adjustRightInd w:val="0"/>
        <w:ind w:firstLine="709"/>
        <w:jc w:val="both"/>
        <w:rPr>
          <w:sz w:val="28"/>
          <w:szCs w:val="28"/>
        </w:rPr>
      </w:pPr>
      <w:r w:rsidRPr="00037F05">
        <w:rPr>
          <w:sz w:val="28"/>
          <w:szCs w:val="28"/>
        </w:rPr>
        <w:t>обмен представляющей взаимный интерес информацией о событиях и фактах, связанных с незаконным использованием средств бюджета города Курска, муниципального имущества;</w:t>
      </w:r>
    </w:p>
    <w:p w:rsidR="0071720C" w:rsidRPr="00037F05" w:rsidRDefault="0071720C" w:rsidP="0071720C">
      <w:pPr>
        <w:shd w:val="clear" w:color="auto" w:fill="FFFFFF"/>
        <w:tabs>
          <w:tab w:val="left" w:pos="349"/>
        </w:tabs>
        <w:autoSpaceDE w:val="0"/>
        <w:autoSpaceDN w:val="0"/>
        <w:adjustRightInd w:val="0"/>
        <w:ind w:firstLine="709"/>
        <w:jc w:val="both"/>
        <w:rPr>
          <w:sz w:val="28"/>
          <w:szCs w:val="28"/>
        </w:rPr>
      </w:pPr>
      <w:r w:rsidRPr="00037F05">
        <w:rPr>
          <w:sz w:val="28"/>
          <w:szCs w:val="28"/>
        </w:rPr>
        <w:t>обмен опытом работы по предупреждению, пресечению и выявлению правонарушений, связанных с незаконным использованием средств бюджета города Курска, муниципального имущества, в том числе путем проведения совещаний, конференций, семинаров и другим вопросам.</w:t>
      </w:r>
    </w:p>
    <w:p w:rsidR="0071720C" w:rsidRPr="00983D0A" w:rsidRDefault="0071720C" w:rsidP="0071720C">
      <w:pPr>
        <w:shd w:val="clear" w:color="auto" w:fill="FFFFFF"/>
        <w:tabs>
          <w:tab w:val="left" w:pos="349"/>
        </w:tabs>
        <w:autoSpaceDE w:val="0"/>
        <w:autoSpaceDN w:val="0"/>
        <w:adjustRightInd w:val="0"/>
        <w:ind w:firstLine="709"/>
        <w:jc w:val="both"/>
        <w:rPr>
          <w:sz w:val="28"/>
          <w:szCs w:val="28"/>
        </w:rPr>
      </w:pPr>
      <w:r w:rsidRPr="00983D0A">
        <w:rPr>
          <w:sz w:val="28"/>
          <w:szCs w:val="28"/>
        </w:rPr>
        <w:t>В Прокуратуру города Курска ежемесячно направляется информация о выявленных при проведении контрольных и экспертно-аналитических мероприятий фактах коррупционной направленности.</w:t>
      </w:r>
    </w:p>
    <w:p w:rsidR="0071720C" w:rsidRPr="00983D0A" w:rsidRDefault="0071720C" w:rsidP="0071720C">
      <w:pPr>
        <w:shd w:val="clear" w:color="auto" w:fill="FFFFFF"/>
        <w:tabs>
          <w:tab w:val="left" w:pos="349"/>
        </w:tabs>
        <w:autoSpaceDE w:val="0"/>
        <w:autoSpaceDN w:val="0"/>
        <w:adjustRightInd w:val="0"/>
        <w:ind w:firstLine="709"/>
        <w:jc w:val="both"/>
        <w:rPr>
          <w:sz w:val="28"/>
          <w:szCs w:val="28"/>
        </w:rPr>
      </w:pPr>
      <w:r w:rsidRPr="00983D0A">
        <w:rPr>
          <w:sz w:val="28"/>
          <w:szCs w:val="28"/>
        </w:rPr>
        <w:lastRenderedPageBreak/>
        <w:t>При проведении контрольных и экспертно-аналитических мероприятий в отчетном периоде обязательно осуществлялась оценка коррупционных рисков и коррупциогенных признаков в соответствии с действующими методическими рекомендациями Контрольно-счетной палаты.</w:t>
      </w:r>
    </w:p>
    <w:p w:rsidR="0071720C" w:rsidRPr="003D2098" w:rsidRDefault="0071720C" w:rsidP="0071720C">
      <w:pPr>
        <w:ind w:firstLine="720"/>
        <w:jc w:val="both"/>
        <w:rPr>
          <w:sz w:val="28"/>
          <w:szCs w:val="28"/>
        </w:rPr>
      </w:pPr>
      <w:r w:rsidRPr="003D2098">
        <w:rPr>
          <w:sz w:val="28"/>
          <w:szCs w:val="28"/>
        </w:rPr>
        <w:t xml:space="preserve">В 2017 году Контрольно-счетная палата не привлекалась к участию в судебных делах в качестве ответчика (заинтересованного лица), третьего лица. </w:t>
      </w:r>
    </w:p>
    <w:p w:rsidR="0071720C" w:rsidRPr="003D2098" w:rsidRDefault="0071720C" w:rsidP="0071720C">
      <w:pPr>
        <w:ind w:firstLine="720"/>
        <w:jc w:val="both"/>
        <w:rPr>
          <w:sz w:val="28"/>
          <w:szCs w:val="28"/>
        </w:rPr>
      </w:pPr>
      <w:r w:rsidRPr="003D2098">
        <w:rPr>
          <w:sz w:val="28"/>
          <w:szCs w:val="28"/>
        </w:rPr>
        <w:t xml:space="preserve">Решения, действия (бездействие) Контрольно-счетной палаты, </w:t>
      </w:r>
      <w:r>
        <w:rPr>
          <w:sz w:val="28"/>
          <w:szCs w:val="28"/>
        </w:rPr>
        <w:t>должностных лиц</w:t>
      </w:r>
      <w:r w:rsidRPr="003D2098">
        <w:rPr>
          <w:sz w:val="28"/>
          <w:szCs w:val="28"/>
        </w:rPr>
        <w:t xml:space="preserve"> </w:t>
      </w:r>
      <w:r>
        <w:rPr>
          <w:sz w:val="28"/>
          <w:szCs w:val="28"/>
        </w:rPr>
        <w:t>контрольно-счетного органа</w:t>
      </w:r>
      <w:r w:rsidRPr="003D2098">
        <w:rPr>
          <w:sz w:val="28"/>
          <w:szCs w:val="28"/>
        </w:rPr>
        <w:t xml:space="preserve"> в отчетном периоде не оспаривались.</w:t>
      </w:r>
    </w:p>
    <w:p w:rsidR="0071720C" w:rsidRPr="0094406A" w:rsidRDefault="0071720C" w:rsidP="0071720C">
      <w:pPr>
        <w:ind w:firstLine="720"/>
        <w:jc w:val="both"/>
        <w:rPr>
          <w:sz w:val="28"/>
          <w:szCs w:val="28"/>
        </w:rPr>
      </w:pPr>
      <w:r w:rsidRPr="0094406A">
        <w:rPr>
          <w:sz w:val="28"/>
          <w:szCs w:val="28"/>
        </w:rPr>
        <w:t>В 2017 году Контрольно-счетная палата принимала участие в 2 судебных процессах по делам об административных правонарушениях (ст. 15.15.15 «Нарушение порядка формирования государственного (муниципального) задания» Кодекса Российской Федерации об административных правонарушениях; по результатам контрольных мероприятий 2016 года).</w:t>
      </w:r>
    </w:p>
    <w:p w:rsidR="0071720C" w:rsidRPr="000C0AB6" w:rsidRDefault="0071720C" w:rsidP="0071720C">
      <w:pPr>
        <w:pStyle w:val="ConsPlusNonformat"/>
        <w:ind w:firstLine="720"/>
        <w:jc w:val="both"/>
        <w:rPr>
          <w:rFonts w:ascii="Times New Roman" w:hAnsi="Times New Roman"/>
          <w:sz w:val="28"/>
          <w:szCs w:val="28"/>
        </w:rPr>
      </w:pPr>
      <w:r w:rsidRPr="0094406A">
        <w:rPr>
          <w:rFonts w:ascii="Times New Roman" w:hAnsi="Times New Roman"/>
          <w:sz w:val="28"/>
          <w:szCs w:val="28"/>
        </w:rPr>
        <w:t>В Курское городское Собран</w:t>
      </w:r>
      <w:r w:rsidRPr="000C0AB6">
        <w:rPr>
          <w:rFonts w:ascii="Times New Roman" w:hAnsi="Times New Roman"/>
          <w:sz w:val="28"/>
          <w:szCs w:val="28"/>
        </w:rPr>
        <w:t>ие внесено 3 проекта решени</w:t>
      </w:r>
      <w:r>
        <w:rPr>
          <w:rFonts w:ascii="Times New Roman" w:hAnsi="Times New Roman"/>
          <w:sz w:val="28"/>
          <w:szCs w:val="28"/>
        </w:rPr>
        <w:t>я</w:t>
      </w:r>
      <w:r w:rsidRPr="000C0AB6">
        <w:rPr>
          <w:rFonts w:ascii="Times New Roman" w:hAnsi="Times New Roman"/>
          <w:sz w:val="28"/>
          <w:szCs w:val="28"/>
        </w:rPr>
        <w:t xml:space="preserve"> по вопросам деятельности Контрольно-счетной палаты.</w:t>
      </w:r>
    </w:p>
    <w:p w:rsidR="0071720C" w:rsidRPr="00B16050" w:rsidRDefault="0071720C" w:rsidP="0071720C">
      <w:pPr>
        <w:ind w:firstLine="708"/>
        <w:jc w:val="both"/>
        <w:rPr>
          <w:sz w:val="28"/>
          <w:szCs w:val="28"/>
        </w:rPr>
      </w:pPr>
      <w:r w:rsidRPr="00B16050">
        <w:rPr>
          <w:sz w:val="28"/>
          <w:szCs w:val="28"/>
        </w:rPr>
        <w:t>В отчетном периоде Контрольно-счетной палатой разработаны методические рекомендации:</w:t>
      </w:r>
    </w:p>
    <w:p w:rsidR="0071720C" w:rsidRPr="00B16050"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B16050">
        <w:rPr>
          <w:rFonts w:ascii="Times New Roman" w:hAnsi="Times New Roman" w:cs="Times New Roman"/>
          <w:color w:val="auto"/>
          <w:sz w:val="28"/>
          <w:szCs w:val="28"/>
        </w:rPr>
        <w:t>«По осуществлению мониторинга и контроля реализации приоритетных проектов (программ) на территории муниципального образования «Город Курск» (</w:t>
      </w:r>
      <w:r w:rsidRPr="00B16050">
        <w:rPr>
          <w:rFonts w:ascii="Times New Roman" w:hAnsi="Times New Roman" w:cs="Times New Roman"/>
          <w:sz w:val="28"/>
          <w:szCs w:val="28"/>
        </w:rPr>
        <w:t>постановление Контрольно-счетной палаты от 05.07.2017 №10);</w:t>
      </w:r>
    </w:p>
    <w:p w:rsidR="0071720C" w:rsidRPr="00B00A00" w:rsidRDefault="0071720C" w:rsidP="0071720C">
      <w:pPr>
        <w:pStyle w:val="western"/>
        <w:spacing w:before="0" w:beforeAutospacing="0" w:after="0" w:afterAutospacing="0"/>
        <w:ind w:firstLine="709"/>
        <w:jc w:val="both"/>
        <w:rPr>
          <w:rFonts w:ascii="Times New Roman" w:hAnsi="Times New Roman" w:cs="Times New Roman"/>
          <w:color w:val="auto"/>
          <w:sz w:val="28"/>
          <w:szCs w:val="28"/>
          <w:highlight w:val="yellow"/>
        </w:rPr>
      </w:pPr>
      <w:r w:rsidRPr="00B00A00">
        <w:rPr>
          <w:rFonts w:ascii="Times New Roman" w:hAnsi="Times New Roman" w:cs="Times New Roman"/>
          <w:sz w:val="28"/>
          <w:szCs w:val="28"/>
        </w:rPr>
        <w:t>«Порядок действий должностных лиц Контрольно-счетной палаты города Курска при выявлении в ходе контрольных и экспертно-аналитических мероприятий признаков административных правонарушений» (постановление Контрольно-счетной палаты от 20</w:t>
      </w:r>
      <w:r>
        <w:rPr>
          <w:rFonts w:ascii="Times New Roman" w:hAnsi="Times New Roman" w:cs="Times New Roman"/>
          <w:sz w:val="28"/>
          <w:szCs w:val="28"/>
        </w:rPr>
        <w:t>.12.</w:t>
      </w:r>
      <w:r w:rsidRPr="00B00A00">
        <w:rPr>
          <w:rFonts w:ascii="Times New Roman" w:hAnsi="Times New Roman" w:cs="Times New Roman"/>
          <w:sz w:val="28"/>
          <w:szCs w:val="28"/>
        </w:rPr>
        <w:t>2017 №24</w:t>
      </w:r>
      <w:r>
        <w:rPr>
          <w:rFonts w:ascii="Times New Roman" w:hAnsi="Times New Roman" w:cs="Times New Roman"/>
          <w:sz w:val="28"/>
          <w:szCs w:val="28"/>
        </w:rPr>
        <w:t>).</w:t>
      </w:r>
    </w:p>
    <w:p w:rsidR="0071720C" w:rsidRPr="00BA09F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BA09F8">
        <w:rPr>
          <w:rFonts w:ascii="Times New Roman" w:hAnsi="Times New Roman" w:cs="Times New Roman"/>
          <w:color w:val="auto"/>
          <w:sz w:val="28"/>
          <w:szCs w:val="28"/>
        </w:rPr>
        <w:t>Информация о принятых Контрольно-счетной палатой нормативных правовых актах в установленные сроки предоставлялась в Управление по ведению регистра муниципальных нормативных правовых актов комитета государственной, муниципальной службы и кадров Администрации Курской области для включения в Регистр.</w:t>
      </w:r>
    </w:p>
    <w:p w:rsidR="0071720C"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обеспечение деятельности Контрольно-счетной палаты в</w:t>
      </w:r>
      <w:r w:rsidRPr="00001630">
        <w:rPr>
          <w:rFonts w:ascii="Times New Roman" w:hAnsi="Times New Roman" w:cs="Times New Roman"/>
          <w:color w:val="auto"/>
          <w:sz w:val="28"/>
          <w:szCs w:val="28"/>
        </w:rPr>
        <w:t xml:space="preserve"> отчетном периоде </w:t>
      </w:r>
      <w:r>
        <w:rPr>
          <w:rFonts w:ascii="Times New Roman" w:hAnsi="Times New Roman" w:cs="Times New Roman"/>
          <w:color w:val="auto"/>
          <w:sz w:val="28"/>
          <w:szCs w:val="28"/>
        </w:rPr>
        <w:t xml:space="preserve">утверждено 10 651,1 тыс.рублей, в том числе в рамках </w:t>
      </w:r>
      <w:r w:rsidRPr="00001630">
        <w:rPr>
          <w:rFonts w:ascii="Times New Roman" w:hAnsi="Times New Roman" w:cs="Times New Roman"/>
          <w:color w:val="auto"/>
          <w:sz w:val="28"/>
          <w:szCs w:val="28"/>
        </w:rPr>
        <w:t>муниципальной программы «Развитие муниципальной службы, повышение эффективности взаимодействия с общественными организациями и территориальными органами местного самоуправления в городе Курске на 2014-2018 годы»</w:t>
      </w:r>
      <w:r>
        <w:rPr>
          <w:rFonts w:ascii="Times New Roman" w:hAnsi="Times New Roman" w:cs="Times New Roman"/>
          <w:color w:val="auto"/>
          <w:sz w:val="28"/>
          <w:szCs w:val="28"/>
        </w:rPr>
        <w:t xml:space="preserve"> (далее – муниципальная программа) 190,2 тыс.рублей. Исполнение составило 10 645,5 тыс.рублей, в том числе по муниципальной программе 187,6 тыс.рублей или 99,95%.</w:t>
      </w:r>
    </w:p>
    <w:p w:rsidR="0071720C" w:rsidRPr="00001630"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001630">
        <w:rPr>
          <w:rFonts w:ascii="Times New Roman" w:hAnsi="Times New Roman" w:cs="Times New Roman"/>
          <w:color w:val="auto"/>
          <w:sz w:val="28"/>
          <w:szCs w:val="28"/>
        </w:rPr>
        <w:t xml:space="preserve"> рамках муниципальной программы:</w:t>
      </w:r>
    </w:p>
    <w:p w:rsidR="0071720C" w:rsidRPr="00001630"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001630">
        <w:rPr>
          <w:rFonts w:ascii="Times New Roman" w:hAnsi="Times New Roman" w:cs="Times New Roman"/>
          <w:color w:val="auto"/>
          <w:sz w:val="28"/>
          <w:szCs w:val="28"/>
        </w:rPr>
        <w:t>частично проведена модернизация программного обеспечения;</w:t>
      </w:r>
    </w:p>
    <w:p w:rsidR="0071720C" w:rsidRPr="00001630"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001630">
        <w:rPr>
          <w:rFonts w:ascii="Times New Roman" w:hAnsi="Times New Roman" w:cs="Times New Roman"/>
          <w:color w:val="auto"/>
          <w:sz w:val="28"/>
          <w:szCs w:val="28"/>
        </w:rPr>
        <w:lastRenderedPageBreak/>
        <w:t>осуществлено обновление антивирусного программного обеспечения;</w:t>
      </w:r>
    </w:p>
    <w:p w:rsidR="0071720C" w:rsidRPr="00001630"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001630">
        <w:rPr>
          <w:rFonts w:ascii="Times New Roman" w:hAnsi="Times New Roman" w:cs="Times New Roman"/>
          <w:color w:val="auto"/>
          <w:sz w:val="28"/>
          <w:szCs w:val="28"/>
        </w:rPr>
        <w:t>муниципальные служащие Контрольно-счетной палаты прошли ежегодную диспансеризацию (заболеваний, препятствующих прохождению муниципальной службы, не выявлено);</w:t>
      </w:r>
    </w:p>
    <w:p w:rsidR="0071720C"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осуществлено о</w:t>
      </w:r>
      <w:r w:rsidRPr="0061599B">
        <w:rPr>
          <w:rFonts w:ascii="Times New Roman" w:hAnsi="Times New Roman" w:cs="Times New Roman"/>
          <w:color w:val="auto"/>
          <w:sz w:val="28"/>
          <w:szCs w:val="28"/>
        </w:rPr>
        <w:t>бучение на курсах повышения квалификации</w:t>
      </w:r>
      <w:r>
        <w:rPr>
          <w:rFonts w:ascii="Times New Roman" w:hAnsi="Times New Roman" w:cs="Times New Roman"/>
          <w:color w:val="auto"/>
          <w:sz w:val="28"/>
          <w:szCs w:val="28"/>
        </w:rPr>
        <w:t xml:space="preserve"> </w:t>
      </w:r>
      <w:r w:rsidRPr="0061599B">
        <w:rPr>
          <w:rFonts w:ascii="Times New Roman" w:hAnsi="Times New Roman" w:cs="Times New Roman"/>
          <w:color w:val="auto"/>
          <w:sz w:val="28"/>
          <w:szCs w:val="28"/>
        </w:rPr>
        <w:t>в Федеральном бюджетном учреждении «Государственный научно-исследовательский институт системного анализа Счетной палаты Российской Федерации» (город Москва) по програм</w:t>
      </w:r>
      <w:r>
        <w:rPr>
          <w:rFonts w:ascii="Times New Roman" w:hAnsi="Times New Roman" w:cs="Times New Roman"/>
          <w:color w:val="auto"/>
          <w:sz w:val="28"/>
          <w:szCs w:val="28"/>
        </w:rPr>
        <w:t xml:space="preserve">ме </w:t>
      </w:r>
      <w:r w:rsidRPr="0061599B">
        <w:rPr>
          <w:rFonts w:ascii="Times New Roman" w:hAnsi="Times New Roman" w:cs="Times New Roman"/>
          <w:color w:val="auto"/>
          <w:sz w:val="28"/>
          <w:szCs w:val="28"/>
        </w:rPr>
        <w:t xml:space="preserve">«Бюджетный процесс, </w:t>
      </w:r>
      <w:r>
        <w:rPr>
          <w:rFonts w:ascii="Times New Roman" w:hAnsi="Times New Roman" w:cs="Times New Roman"/>
          <w:color w:val="auto"/>
          <w:sz w:val="28"/>
          <w:szCs w:val="28"/>
        </w:rPr>
        <w:t>бюджетный контроль» (1 человек).</w:t>
      </w:r>
    </w:p>
    <w:p w:rsidR="0071720C" w:rsidRPr="00727B7E" w:rsidRDefault="0071720C" w:rsidP="0071720C">
      <w:pPr>
        <w:ind w:firstLine="708"/>
        <w:jc w:val="both"/>
        <w:rPr>
          <w:sz w:val="28"/>
          <w:szCs w:val="28"/>
        </w:rPr>
      </w:pPr>
      <w:r w:rsidRPr="00727B7E">
        <w:rPr>
          <w:sz w:val="28"/>
          <w:szCs w:val="28"/>
        </w:rPr>
        <w:t>В Контрольно-счетной палате организован и функционирует внутренний контроль, осуществляемый специально созданной для этих целей комиссией по внутреннему контролю (далее – комиссия).</w:t>
      </w:r>
    </w:p>
    <w:p w:rsidR="0071720C" w:rsidRPr="00727B7E" w:rsidRDefault="0071720C" w:rsidP="0071720C">
      <w:pPr>
        <w:ind w:firstLine="708"/>
        <w:jc w:val="both"/>
        <w:rPr>
          <w:sz w:val="28"/>
          <w:szCs w:val="28"/>
        </w:rPr>
      </w:pPr>
      <w:r w:rsidRPr="00727B7E">
        <w:rPr>
          <w:sz w:val="28"/>
          <w:szCs w:val="28"/>
        </w:rPr>
        <w:t>В отчетном периоде комиссией проведено 2 проверки (проверены периоды с 01.12.2016 по 31.05.2017, с 01.06.2017 по 30.11.2017).</w:t>
      </w:r>
    </w:p>
    <w:p w:rsidR="0071720C" w:rsidRPr="00727B7E" w:rsidRDefault="0071720C" w:rsidP="0071720C">
      <w:pPr>
        <w:ind w:firstLine="708"/>
        <w:jc w:val="both"/>
        <w:rPr>
          <w:sz w:val="28"/>
          <w:szCs w:val="28"/>
        </w:rPr>
      </w:pPr>
      <w:r w:rsidRPr="00727B7E">
        <w:rPr>
          <w:sz w:val="28"/>
          <w:szCs w:val="28"/>
        </w:rPr>
        <w:t>В рамках реализации Плана контрольных мероприятий комиссии на 2017 год в отчетном периоде осуществлялись:</w:t>
      </w:r>
    </w:p>
    <w:p w:rsidR="0071720C" w:rsidRPr="00727B7E" w:rsidRDefault="0071720C" w:rsidP="0071720C">
      <w:pPr>
        <w:ind w:firstLine="708"/>
        <w:jc w:val="both"/>
        <w:rPr>
          <w:sz w:val="28"/>
          <w:szCs w:val="28"/>
        </w:rPr>
      </w:pPr>
      <w:r w:rsidRPr="00727B7E">
        <w:rPr>
          <w:sz w:val="28"/>
          <w:szCs w:val="28"/>
        </w:rPr>
        <w:t>контроль за законностью, эффективностью и целевым использованием средств бюджета;</w:t>
      </w:r>
    </w:p>
    <w:p w:rsidR="0071720C" w:rsidRPr="00727B7E" w:rsidRDefault="0071720C" w:rsidP="0071720C">
      <w:pPr>
        <w:ind w:firstLine="708"/>
        <w:jc w:val="both"/>
        <w:rPr>
          <w:sz w:val="28"/>
          <w:szCs w:val="28"/>
        </w:rPr>
      </w:pPr>
      <w:r w:rsidRPr="00727B7E">
        <w:rPr>
          <w:sz w:val="28"/>
          <w:szCs w:val="28"/>
        </w:rPr>
        <w:t>контроль за ведением бюджетного учета (полнота и точность данных, оформление первичных документов и регистров учета, соблюдение норм действующего законодательства при ведении учета);</w:t>
      </w:r>
    </w:p>
    <w:p w:rsidR="0071720C" w:rsidRPr="00727B7E" w:rsidRDefault="0071720C" w:rsidP="0071720C">
      <w:pPr>
        <w:ind w:firstLine="708"/>
        <w:jc w:val="both"/>
        <w:rPr>
          <w:sz w:val="28"/>
          <w:szCs w:val="28"/>
        </w:rPr>
      </w:pPr>
      <w:r w:rsidRPr="00727B7E">
        <w:rPr>
          <w:sz w:val="28"/>
          <w:szCs w:val="28"/>
        </w:rPr>
        <w:t>проверка соблюдения порядка оформления распоряжений (согласование проектов);</w:t>
      </w:r>
    </w:p>
    <w:p w:rsidR="0071720C" w:rsidRPr="00727B7E" w:rsidRDefault="0071720C" w:rsidP="0071720C">
      <w:pPr>
        <w:ind w:firstLine="708"/>
        <w:jc w:val="both"/>
        <w:rPr>
          <w:sz w:val="28"/>
          <w:szCs w:val="28"/>
        </w:rPr>
      </w:pPr>
      <w:r w:rsidRPr="00727B7E">
        <w:rPr>
          <w:sz w:val="28"/>
          <w:szCs w:val="28"/>
        </w:rPr>
        <w:t>проверка соблюдения правил начисления заработной платы назначения пенсий и пособий;</w:t>
      </w:r>
    </w:p>
    <w:p w:rsidR="0071720C" w:rsidRPr="00727B7E" w:rsidRDefault="0071720C" w:rsidP="0071720C">
      <w:pPr>
        <w:ind w:firstLine="708"/>
        <w:jc w:val="both"/>
        <w:rPr>
          <w:sz w:val="28"/>
          <w:szCs w:val="28"/>
        </w:rPr>
      </w:pPr>
      <w:r w:rsidRPr="00727B7E">
        <w:rPr>
          <w:sz w:val="28"/>
          <w:szCs w:val="28"/>
        </w:rPr>
        <w:t>проверка правильности составления бюджетной, статистической, налоговой и иной отчетности (согласование);</w:t>
      </w:r>
    </w:p>
    <w:p w:rsidR="0071720C" w:rsidRPr="00727B7E" w:rsidRDefault="0071720C" w:rsidP="0071720C">
      <w:pPr>
        <w:ind w:firstLine="708"/>
        <w:jc w:val="both"/>
        <w:rPr>
          <w:sz w:val="28"/>
          <w:szCs w:val="28"/>
        </w:rPr>
      </w:pPr>
      <w:r w:rsidRPr="00727B7E">
        <w:rPr>
          <w:sz w:val="28"/>
          <w:szCs w:val="28"/>
        </w:rPr>
        <w:t xml:space="preserve">проверка обязательств Контрольно-счетной палаты (наличия, причин образования, своевременности погашения задолженности); </w:t>
      </w:r>
    </w:p>
    <w:p w:rsidR="0071720C" w:rsidRPr="00727B7E" w:rsidRDefault="0071720C" w:rsidP="0071720C">
      <w:pPr>
        <w:ind w:firstLine="708"/>
        <w:jc w:val="both"/>
        <w:rPr>
          <w:sz w:val="28"/>
          <w:szCs w:val="28"/>
        </w:rPr>
      </w:pPr>
      <w:r w:rsidRPr="00727B7E">
        <w:rPr>
          <w:sz w:val="28"/>
          <w:szCs w:val="28"/>
        </w:rPr>
        <w:t>проверка наличия, условий эксплуатации, мер по обеспечению сохранности, обоснованности расходов на ремонт и содержание имущества;</w:t>
      </w:r>
    </w:p>
    <w:p w:rsidR="0071720C" w:rsidRPr="00727B7E" w:rsidRDefault="0071720C" w:rsidP="0071720C">
      <w:pPr>
        <w:ind w:firstLine="708"/>
        <w:jc w:val="both"/>
        <w:rPr>
          <w:sz w:val="28"/>
          <w:szCs w:val="28"/>
        </w:rPr>
      </w:pPr>
      <w:r w:rsidRPr="00727B7E">
        <w:rPr>
          <w:sz w:val="28"/>
          <w:szCs w:val="28"/>
        </w:rPr>
        <w:t>юридическая и финансово-экономическая экспертиза муниципальных контрактов и договоров, заключаемых Контрольно-счетной палатой (с поставщиками и подрядчиками, с покупателями и заказчиками);</w:t>
      </w:r>
    </w:p>
    <w:p w:rsidR="0071720C" w:rsidRPr="00727B7E" w:rsidRDefault="0071720C" w:rsidP="0071720C">
      <w:pPr>
        <w:ind w:firstLine="708"/>
        <w:jc w:val="both"/>
        <w:rPr>
          <w:sz w:val="28"/>
          <w:szCs w:val="28"/>
        </w:rPr>
      </w:pPr>
      <w:r w:rsidRPr="00727B7E">
        <w:rPr>
          <w:sz w:val="28"/>
          <w:szCs w:val="28"/>
        </w:rPr>
        <w:t>проверка документов, определяющих организацию ведения учета, составления и представления отчетности (учетная политика, положение о комиссии по поступлению и выбытию активов, положение об инвентаризационной комиссии и прочие);</w:t>
      </w:r>
    </w:p>
    <w:p w:rsidR="0071720C" w:rsidRPr="00727B7E" w:rsidRDefault="0071720C" w:rsidP="0071720C">
      <w:pPr>
        <w:ind w:firstLine="708"/>
        <w:jc w:val="both"/>
        <w:rPr>
          <w:sz w:val="28"/>
          <w:szCs w:val="28"/>
        </w:rPr>
      </w:pPr>
      <w:r w:rsidRPr="00727B7E">
        <w:rPr>
          <w:sz w:val="28"/>
          <w:szCs w:val="28"/>
        </w:rPr>
        <w:t>контроль за применяемыми информационными технологиями (возможности прикладного программного обеспечения, степень их использования, режим работы, эффективность использования, меры по ограничению несанкционированного доступа и пр.).</w:t>
      </w:r>
    </w:p>
    <w:p w:rsidR="0071720C" w:rsidRPr="004A74A1" w:rsidRDefault="0071720C" w:rsidP="0071720C">
      <w:pPr>
        <w:pStyle w:val="western"/>
        <w:shd w:val="clear" w:color="auto" w:fill="FFFFFF"/>
        <w:spacing w:before="0" w:beforeAutospacing="0" w:after="0" w:afterAutospacing="0"/>
        <w:ind w:firstLine="720"/>
        <w:jc w:val="both"/>
        <w:rPr>
          <w:rFonts w:ascii="Times New Roman" w:hAnsi="Times New Roman" w:cs="Times New Roman"/>
          <w:color w:val="auto"/>
          <w:sz w:val="28"/>
          <w:szCs w:val="28"/>
        </w:rPr>
      </w:pPr>
      <w:r w:rsidRPr="00727B7E">
        <w:rPr>
          <w:rFonts w:ascii="Times New Roman" w:hAnsi="Times New Roman" w:cs="Times New Roman"/>
          <w:color w:val="auto"/>
          <w:sz w:val="28"/>
          <w:szCs w:val="28"/>
        </w:rPr>
        <w:lastRenderedPageBreak/>
        <w:t>Должностными лицами Контрольно-счетной палаты,</w:t>
      </w:r>
      <w:r w:rsidRPr="00BD7807">
        <w:rPr>
          <w:rFonts w:ascii="Times New Roman" w:hAnsi="Times New Roman" w:cs="Times New Roman"/>
          <w:color w:val="auto"/>
          <w:sz w:val="28"/>
          <w:szCs w:val="28"/>
        </w:rPr>
        <w:t xml:space="preserve"> наделенными полномочиями по осуществлению в установленном порядке внутреннего финансового аудита, проведены аудиторские проверки по темам «Подтверждение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 «Проверка устранения недостатков и нарушений, выявленных ревизиями и проверками за предшествующий период», «Оценка надежности осуществления в Контрольно-счетной </w:t>
      </w:r>
      <w:r w:rsidRPr="004A74A1">
        <w:rPr>
          <w:rFonts w:ascii="Times New Roman" w:hAnsi="Times New Roman" w:cs="Times New Roman"/>
          <w:color w:val="auto"/>
          <w:sz w:val="28"/>
          <w:szCs w:val="28"/>
        </w:rPr>
        <w:t>палате города Курска внутреннего финансового контроля».</w:t>
      </w:r>
    </w:p>
    <w:p w:rsidR="0071720C" w:rsidRPr="004A74A1" w:rsidRDefault="0071720C" w:rsidP="0071720C">
      <w:pPr>
        <w:autoSpaceDE w:val="0"/>
        <w:autoSpaceDN w:val="0"/>
        <w:adjustRightInd w:val="0"/>
        <w:ind w:firstLine="540"/>
        <w:jc w:val="both"/>
        <w:rPr>
          <w:sz w:val="28"/>
          <w:szCs w:val="28"/>
        </w:rPr>
      </w:pPr>
      <w:r w:rsidRPr="004A74A1">
        <w:rPr>
          <w:sz w:val="28"/>
          <w:szCs w:val="28"/>
        </w:rPr>
        <w:t>Аудиторские проверки показали, что система внутреннего финансового контроля в Контрольно-счетной палате является надежной (эффективной), методы контроля и контрольные действия привели к существенному уменьшению числа нарушений нормативных правовых актов, регулирующих бюджетные правоотношения, внутренних стандартов, а также к повышению эффективности использования бюджетных средств.</w:t>
      </w:r>
    </w:p>
    <w:p w:rsidR="0071720C" w:rsidRPr="003D2098" w:rsidRDefault="0071720C" w:rsidP="0071720C">
      <w:pPr>
        <w:pStyle w:val="ConsPlusNonformat"/>
        <w:ind w:firstLine="720"/>
        <w:jc w:val="both"/>
        <w:rPr>
          <w:rFonts w:ascii="Times New Roman" w:hAnsi="Times New Roman"/>
          <w:sz w:val="28"/>
          <w:szCs w:val="28"/>
        </w:rPr>
      </w:pPr>
      <w:r w:rsidRPr="003D2098">
        <w:rPr>
          <w:rFonts w:ascii="Times New Roman" w:hAnsi="Times New Roman"/>
          <w:sz w:val="28"/>
          <w:szCs w:val="28"/>
        </w:rPr>
        <w:t>В Контрольно-счетной палате ведется журнал регистрации уведомлений о фактах обращения в целях склонения муниципального служащего к совершению коррупционных правонарушений. За отчетный период случаев склонения муниципальных служащих к совершению коррупционных правонарушений не зарегистрировано.</w:t>
      </w:r>
    </w:p>
    <w:p w:rsidR="0071720C" w:rsidRPr="003D2098" w:rsidRDefault="0071720C" w:rsidP="0071720C">
      <w:pPr>
        <w:pStyle w:val="western"/>
        <w:shd w:val="clear" w:color="auto" w:fill="FFFFFF"/>
        <w:spacing w:before="0" w:beforeAutospacing="0" w:after="0" w:afterAutospacing="0"/>
        <w:ind w:firstLine="720"/>
        <w:jc w:val="both"/>
        <w:rPr>
          <w:rFonts w:ascii="Times New Roman" w:hAnsi="Times New Roman" w:cs="Times New Roman"/>
          <w:color w:val="auto"/>
          <w:sz w:val="28"/>
          <w:szCs w:val="28"/>
        </w:rPr>
      </w:pPr>
      <w:r>
        <w:rPr>
          <w:rFonts w:ascii="Times New Roman" w:hAnsi="Times New Roman" w:cs="Times New Roman"/>
          <w:sz w:val="28"/>
          <w:szCs w:val="28"/>
        </w:rPr>
        <w:t>О</w:t>
      </w:r>
      <w:r w:rsidRPr="003D2098">
        <w:rPr>
          <w:rFonts w:ascii="Times New Roman" w:hAnsi="Times New Roman" w:cs="Times New Roman"/>
          <w:color w:val="auto"/>
          <w:sz w:val="28"/>
          <w:szCs w:val="28"/>
        </w:rPr>
        <w:t>существляется антикоррупционная экспертиза проектов правовых актов Контрольно</w:t>
      </w:r>
      <w:r>
        <w:rPr>
          <w:rFonts w:ascii="Times New Roman" w:hAnsi="Times New Roman" w:cs="Times New Roman"/>
          <w:color w:val="auto"/>
          <w:sz w:val="28"/>
          <w:szCs w:val="28"/>
        </w:rPr>
        <w:t>-</w:t>
      </w:r>
      <w:r w:rsidRPr="003D2098">
        <w:rPr>
          <w:rFonts w:ascii="Times New Roman" w:hAnsi="Times New Roman" w:cs="Times New Roman"/>
          <w:color w:val="auto"/>
          <w:sz w:val="28"/>
          <w:szCs w:val="28"/>
        </w:rPr>
        <w:t>счетной палаты. В отчетном периоде фактов коррупционной направленности не установлено.</w:t>
      </w:r>
    </w:p>
    <w:p w:rsidR="0071720C" w:rsidRPr="003D2098" w:rsidRDefault="0071720C" w:rsidP="0071720C">
      <w:pPr>
        <w:pStyle w:val="western"/>
        <w:shd w:val="clear" w:color="auto" w:fill="FFFFFF"/>
        <w:spacing w:before="0" w:beforeAutospacing="0" w:after="0" w:afterAutospacing="0"/>
        <w:ind w:firstLine="720"/>
        <w:jc w:val="both"/>
        <w:rPr>
          <w:rFonts w:ascii="Times New Roman" w:hAnsi="Times New Roman" w:cs="Times New Roman"/>
          <w:iCs/>
          <w:color w:val="auto"/>
          <w:sz w:val="28"/>
          <w:szCs w:val="28"/>
        </w:rPr>
      </w:pPr>
      <w:r w:rsidRPr="003D2098">
        <w:rPr>
          <w:rFonts w:ascii="Times New Roman" w:hAnsi="Times New Roman" w:cs="Times New Roman"/>
          <w:color w:val="auto"/>
          <w:sz w:val="28"/>
          <w:szCs w:val="28"/>
        </w:rPr>
        <w:t>В целях установления обратной связи с пользователями предоставляемых услуг и исполняемых функций в Контрольно-счетной палате осуществляется экспертиза жалоб обращений граждан с точки зрения наличия сведений о фактах коррупции и проверки наличия фактов, указанных в обращении. В</w:t>
      </w:r>
      <w:r w:rsidRPr="003D2098">
        <w:rPr>
          <w:rFonts w:ascii="Times New Roman" w:hAnsi="Times New Roman" w:cs="Times New Roman"/>
          <w:iCs/>
          <w:color w:val="auto"/>
          <w:sz w:val="28"/>
          <w:szCs w:val="28"/>
        </w:rPr>
        <w:t xml:space="preserve"> поступивших в 2017 году обращениях не выявлено сведений о фактах коррупции.</w:t>
      </w:r>
    </w:p>
    <w:p w:rsidR="0071720C" w:rsidRPr="003D2098" w:rsidRDefault="0071720C" w:rsidP="0071720C">
      <w:pPr>
        <w:pStyle w:val="western"/>
        <w:shd w:val="clear" w:color="auto" w:fill="FFFFFF"/>
        <w:spacing w:before="0" w:beforeAutospacing="0" w:after="0" w:afterAutospacing="0"/>
        <w:ind w:firstLine="720"/>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 xml:space="preserve">Осуществляется мониторинг исполнения должностных обязанностей муниципальными служащими Контрольно-счетной палаты, проходящими муниципальную службу на должностях, связанных с коррупционными рисками, принимаются меры по устранению и пресечению таких рисков. </w:t>
      </w:r>
    </w:p>
    <w:p w:rsidR="0071720C" w:rsidRPr="003D2098" w:rsidRDefault="0071720C" w:rsidP="0071720C">
      <w:pPr>
        <w:pStyle w:val="western"/>
        <w:shd w:val="clear" w:color="auto" w:fill="FFFFFF"/>
        <w:spacing w:before="0" w:beforeAutospacing="0" w:after="0" w:afterAutospacing="0"/>
        <w:ind w:firstLine="720"/>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В целях выявления и проверки сведений о коррупционных проявлениях, относящихся к деятельности Контрольно-счетной палаты, проводится мониторинг публикаций в средствах массовой информации о фактах проявления коррупции. В публикациях средств массовой информации за 2017 год сведений о фактах коррупции в Контрольно-счетной палате не установлено.</w:t>
      </w:r>
    </w:p>
    <w:p w:rsidR="0071720C" w:rsidRPr="003D2098" w:rsidRDefault="0071720C" w:rsidP="0071720C">
      <w:pPr>
        <w:pStyle w:val="western"/>
        <w:shd w:val="clear" w:color="auto" w:fill="FFFFFF"/>
        <w:spacing w:before="0" w:beforeAutospacing="0" w:after="0" w:afterAutospacing="0"/>
        <w:ind w:firstLine="720"/>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На официальном сайте Контрольно-счетной палаты размещены:</w:t>
      </w:r>
    </w:p>
    <w:p w:rsidR="0071720C" w:rsidRPr="00684C2F" w:rsidRDefault="00FD4627" w:rsidP="0071720C">
      <w:pPr>
        <w:pStyle w:val="western"/>
        <w:shd w:val="clear" w:color="auto" w:fill="FFFFFF"/>
        <w:spacing w:before="0" w:beforeAutospacing="0" w:after="0" w:afterAutospacing="0"/>
        <w:ind w:firstLine="720"/>
        <w:jc w:val="both"/>
        <w:rPr>
          <w:rFonts w:ascii="Times New Roman" w:hAnsi="Times New Roman" w:cs="Times New Roman"/>
          <w:color w:val="auto"/>
          <w:sz w:val="28"/>
          <w:szCs w:val="28"/>
        </w:rPr>
      </w:pPr>
      <w:hyperlink r:id="rId20" w:history="1">
        <w:r w:rsidR="0071720C" w:rsidRPr="00684C2F">
          <w:rPr>
            <w:rStyle w:val="af8"/>
            <w:rFonts w:ascii="Times New Roman" w:hAnsi="Times New Roman" w:cs="Times New Roman"/>
            <w:color w:val="auto"/>
            <w:sz w:val="28"/>
            <w:szCs w:val="28"/>
            <w:u w:val="none"/>
            <w:shd w:val="clear" w:color="auto" w:fill="FFFFFF"/>
          </w:rPr>
          <w:t xml:space="preserve">Сведения о доходах, расходах, об имуществе и обязательствах имущественного характера, представленные муниципальными служащими </w:t>
        </w:r>
        <w:r w:rsidR="0071720C" w:rsidRPr="00684C2F">
          <w:rPr>
            <w:rStyle w:val="af8"/>
            <w:rFonts w:ascii="Times New Roman" w:hAnsi="Times New Roman" w:cs="Times New Roman"/>
            <w:color w:val="auto"/>
            <w:sz w:val="28"/>
            <w:szCs w:val="28"/>
            <w:u w:val="none"/>
            <w:shd w:val="clear" w:color="auto" w:fill="FFFFFF"/>
          </w:rPr>
          <w:lastRenderedPageBreak/>
          <w:t>Контрольно-счетной палаты города Курска за отчетный период с 1 января по 31 декабря 2016 года</w:t>
        </w:r>
      </w:hyperlink>
      <w:r w:rsidR="0071720C" w:rsidRPr="00684C2F">
        <w:rPr>
          <w:rFonts w:ascii="Times New Roman" w:hAnsi="Times New Roman" w:cs="Times New Roman"/>
          <w:color w:val="auto"/>
          <w:sz w:val="28"/>
          <w:szCs w:val="28"/>
        </w:rPr>
        <w:t>;</w:t>
      </w:r>
    </w:p>
    <w:p w:rsidR="0071720C" w:rsidRPr="003D2098" w:rsidRDefault="0071720C" w:rsidP="0071720C">
      <w:pPr>
        <w:widowControl w:val="0"/>
        <w:autoSpaceDE w:val="0"/>
        <w:autoSpaceDN w:val="0"/>
        <w:adjustRightInd w:val="0"/>
        <w:ind w:firstLine="709"/>
        <w:jc w:val="both"/>
        <w:rPr>
          <w:bCs/>
          <w:sz w:val="28"/>
          <w:szCs w:val="28"/>
        </w:rPr>
      </w:pPr>
      <w:r w:rsidRPr="003D2098">
        <w:rPr>
          <w:bCs/>
          <w:sz w:val="28"/>
          <w:szCs w:val="28"/>
        </w:rPr>
        <w:t>План противодействия коррупции</w:t>
      </w:r>
      <w:r w:rsidRPr="003D2098">
        <w:rPr>
          <w:sz w:val="28"/>
          <w:szCs w:val="28"/>
        </w:rPr>
        <w:t xml:space="preserve"> </w:t>
      </w:r>
      <w:r w:rsidRPr="003D2098">
        <w:rPr>
          <w:bCs/>
          <w:sz w:val="28"/>
          <w:szCs w:val="28"/>
        </w:rPr>
        <w:t>в Контрольно-счетной палате города Курска</w:t>
      </w:r>
      <w:r w:rsidRPr="003D2098">
        <w:rPr>
          <w:sz w:val="28"/>
          <w:szCs w:val="28"/>
        </w:rPr>
        <w:t xml:space="preserve"> </w:t>
      </w:r>
      <w:r w:rsidRPr="003D2098">
        <w:rPr>
          <w:bCs/>
          <w:sz w:val="28"/>
          <w:szCs w:val="28"/>
        </w:rPr>
        <w:t>на 2016 – 2017 годы;</w:t>
      </w:r>
    </w:p>
    <w:p w:rsidR="0071720C" w:rsidRPr="003D2098" w:rsidRDefault="0071720C" w:rsidP="0071720C">
      <w:pPr>
        <w:widowControl w:val="0"/>
        <w:autoSpaceDE w:val="0"/>
        <w:autoSpaceDN w:val="0"/>
        <w:adjustRightInd w:val="0"/>
        <w:ind w:firstLine="709"/>
        <w:jc w:val="both"/>
        <w:rPr>
          <w:sz w:val="28"/>
          <w:szCs w:val="28"/>
        </w:rPr>
      </w:pPr>
      <w:r w:rsidRPr="003D2098">
        <w:rPr>
          <w:rStyle w:val="a4"/>
          <w:b w:val="0"/>
          <w:sz w:val="28"/>
          <w:szCs w:val="28"/>
          <w:bdr w:val="none" w:sz="0" w:space="0" w:color="auto" w:frame="1"/>
        </w:rPr>
        <w:t xml:space="preserve">Порядок </w:t>
      </w:r>
      <w:r w:rsidRPr="003D2098">
        <w:rPr>
          <w:rStyle w:val="a4"/>
          <w:b w:val="0"/>
          <w:bCs w:val="0"/>
          <w:sz w:val="28"/>
          <w:szCs w:val="28"/>
          <w:bdr w:val="none" w:sz="0" w:space="0" w:color="auto" w:frame="1"/>
        </w:rPr>
        <w:t>обращения граждан по вопросам профилактики коррупционных и иных правонарушений.</w:t>
      </w:r>
      <w:r w:rsidRPr="003D2098">
        <w:rPr>
          <w:sz w:val="28"/>
          <w:szCs w:val="28"/>
        </w:rPr>
        <w:t xml:space="preserve"> </w:t>
      </w:r>
    </w:p>
    <w:p w:rsidR="0071720C" w:rsidRPr="003D2098" w:rsidRDefault="0071720C" w:rsidP="0071720C">
      <w:pPr>
        <w:widowControl w:val="0"/>
        <w:autoSpaceDE w:val="0"/>
        <w:autoSpaceDN w:val="0"/>
        <w:adjustRightInd w:val="0"/>
        <w:ind w:firstLine="709"/>
        <w:jc w:val="both"/>
        <w:rPr>
          <w:sz w:val="28"/>
          <w:szCs w:val="28"/>
        </w:rPr>
      </w:pPr>
      <w:r w:rsidRPr="003D2098">
        <w:rPr>
          <w:sz w:val="28"/>
          <w:szCs w:val="28"/>
        </w:rPr>
        <w:t>В отчетном периоде по вопросам профилактики коррупц</w:t>
      </w:r>
      <w:r>
        <w:rPr>
          <w:sz w:val="28"/>
          <w:szCs w:val="28"/>
        </w:rPr>
        <w:t xml:space="preserve">ионных правонарушений граждане </w:t>
      </w:r>
      <w:r w:rsidRPr="003D2098">
        <w:rPr>
          <w:sz w:val="28"/>
          <w:szCs w:val="28"/>
        </w:rPr>
        <w:t>не обращались.</w:t>
      </w:r>
    </w:p>
    <w:p w:rsidR="0071720C" w:rsidRPr="00D87E12" w:rsidRDefault="0071720C" w:rsidP="0071720C">
      <w:pPr>
        <w:widowControl w:val="0"/>
        <w:autoSpaceDE w:val="0"/>
        <w:autoSpaceDN w:val="0"/>
        <w:adjustRightInd w:val="0"/>
        <w:ind w:firstLine="709"/>
        <w:jc w:val="both"/>
        <w:rPr>
          <w:bCs/>
          <w:sz w:val="28"/>
          <w:szCs w:val="28"/>
        </w:rPr>
      </w:pPr>
      <w:r w:rsidRPr="003D2098">
        <w:rPr>
          <w:sz w:val="28"/>
          <w:szCs w:val="28"/>
        </w:rPr>
        <w:t xml:space="preserve">В целях реализации положений законодательства о противодействии коррупции </w:t>
      </w:r>
      <w:r>
        <w:rPr>
          <w:sz w:val="28"/>
          <w:szCs w:val="28"/>
        </w:rPr>
        <w:t>каждым муниципальным служащим</w:t>
      </w:r>
      <w:r w:rsidRPr="003D2098">
        <w:rPr>
          <w:sz w:val="28"/>
          <w:szCs w:val="28"/>
        </w:rPr>
        <w:t xml:space="preserve"> Контрольно-счетной палаты своевременно были предоставлены </w:t>
      </w:r>
      <w:r w:rsidRPr="003D2098">
        <w:rPr>
          <w:bCs/>
          <w:sz w:val="28"/>
          <w:szCs w:val="28"/>
        </w:rPr>
        <w:t>сведения об адресах сайтов и (или) страниц сайтов</w:t>
      </w:r>
      <w:r>
        <w:rPr>
          <w:bCs/>
          <w:sz w:val="28"/>
          <w:szCs w:val="28"/>
        </w:rPr>
        <w:t xml:space="preserve"> </w:t>
      </w:r>
      <w:r w:rsidRPr="003D2098">
        <w:rPr>
          <w:bCs/>
          <w:sz w:val="28"/>
          <w:szCs w:val="28"/>
        </w:rPr>
        <w:t>в сети «Интернет», на которых</w:t>
      </w:r>
      <w:r>
        <w:rPr>
          <w:bCs/>
          <w:sz w:val="28"/>
          <w:szCs w:val="28"/>
        </w:rPr>
        <w:t xml:space="preserve"> </w:t>
      </w:r>
      <w:r w:rsidRPr="003D2098">
        <w:rPr>
          <w:bCs/>
          <w:sz w:val="28"/>
          <w:szCs w:val="28"/>
        </w:rPr>
        <w:t>размещалась общедоступная информация,</w:t>
      </w:r>
      <w:r>
        <w:rPr>
          <w:bCs/>
          <w:sz w:val="28"/>
          <w:szCs w:val="28"/>
        </w:rPr>
        <w:t xml:space="preserve"> </w:t>
      </w:r>
      <w:r w:rsidRPr="003D2098">
        <w:rPr>
          <w:bCs/>
          <w:sz w:val="28"/>
          <w:szCs w:val="28"/>
        </w:rPr>
        <w:t>а также данные, по</w:t>
      </w:r>
      <w:r>
        <w:rPr>
          <w:bCs/>
          <w:sz w:val="28"/>
          <w:szCs w:val="28"/>
        </w:rPr>
        <w:t>зволяющие его идентифицировать</w:t>
      </w:r>
      <w:r w:rsidRPr="003D2098">
        <w:rPr>
          <w:bCs/>
          <w:sz w:val="28"/>
          <w:szCs w:val="28"/>
        </w:rPr>
        <w:t>.</w:t>
      </w:r>
    </w:p>
    <w:p w:rsidR="0071720C" w:rsidRPr="003D2098" w:rsidRDefault="0071720C" w:rsidP="0071720C">
      <w:pPr>
        <w:widowControl w:val="0"/>
        <w:autoSpaceDE w:val="0"/>
        <w:autoSpaceDN w:val="0"/>
        <w:adjustRightInd w:val="0"/>
        <w:ind w:firstLine="720"/>
        <w:jc w:val="both"/>
        <w:rPr>
          <w:sz w:val="28"/>
          <w:szCs w:val="28"/>
        </w:rPr>
      </w:pPr>
      <w:r w:rsidRPr="003D2098">
        <w:rPr>
          <w:sz w:val="28"/>
          <w:szCs w:val="28"/>
        </w:rPr>
        <w:t>В отчетном периоде муниципальные служащие Контрольно-счетной палаты не привлекались к ответственности (уголовной, административной, дисциплинарной) за совершение коррупционных правонарушений, гражданские иски к Контрольно-счетной палате за совершение ее служащими коррупционных правонарушений не предъявлялись.</w:t>
      </w:r>
    </w:p>
    <w:p w:rsidR="0071720C" w:rsidRPr="003D2098" w:rsidRDefault="0071720C" w:rsidP="0071720C">
      <w:pPr>
        <w:widowControl w:val="0"/>
        <w:autoSpaceDE w:val="0"/>
        <w:autoSpaceDN w:val="0"/>
        <w:adjustRightInd w:val="0"/>
        <w:ind w:firstLine="720"/>
        <w:jc w:val="both"/>
        <w:rPr>
          <w:sz w:val="28"/>
          <w:szCs w:val="28"/>
        </w:rPr>
      </w:pPr>
      <w:r w:rsidRPr="003D2098">
        <w:rPr>
          <w:sz w:val="28"/>
          <w:szCs w:val="28"/>
        </w:rPr>
        <w:t xml:space="preserve">Проверки достоверности и полноты сведений, предоставляемых муниципальными служащими Контрольно-счетной палаты, в 2017 году не проводились, ввиду отсутствия оснований для их проведения. </w:t>
      </w:r>
    </w:p>
    <w:p w:rsidR="0071720C" w:rsidRPr="003D209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Контрольно-счетной палатой осуществляется сбор и обобщение сведений о результатах проводимой работы по выявлению случаев возникновения конфликта интересов, одной из сторон которого являются лица, замещающие в Контрольно-счетной палате должности муниципальной службы и принятие предусмотренных законодательством мер по предотвращению и урегулированию конфликта интересов.</w:t>
      </w:r>
    </w:p>
    <w:p w:rsidR="0071720C" w:rsidRPr="003D209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Информация о ходе реализации мероприятий по противодействию коррупции, включая сведения о результатах проводимой работы по выявлению случаев возникновения конфликта интересов, и принятие предусмотренных законодательством мер по предотвращению и урегулированию конфликта интересов, ежеквартально предоставляется в комитет государственной, муниципальной службы и кадров Администрации Курской области.</w:t>
      </w:r>
    </w:p>
    <w:p w:rsidR="0071720C" w:rsidRPr="003D209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Контрольно-счетной палатой, в пределах св</w:t>
      </w:r>
      <w:r>
        <w:rPr>
          <w:rFonts w:ascii="Times New Roman" w:hAnsi="Times New Roman" w:cs="Times New Roman"/>
          <w:color w:val="auto"/>
          <w:sz w:val="28"/>
          <w:szCs w:val="28"/>
        </w:rPr>
        <w:t>оей компетенции, рассматривались</w:t>
      </w:r>
      <w:r w:rsidRPr="003D2098">
        <w:rPr>
          <w:rFonts w:ascii="Times New Roman" w:hAnsi="Times New Roman" w:cs="Times New Roman"/>
          <w:color w:val="auto"/>
          <w:sz w:val="28"/>
          <w:szCs w:val="28"/>
        </w:rPr>
        <w:t xml:space="preserve"> индивидуальные и коллективные предложения, заявления и жалобы граждан и организаций по вопросам сфер деятельности Контрольно-счетной палаты, поступающие в письменной форме, в форме электронных обращений или в форме устного личного обращения во время приема граждан.</w:t>
      </w:r>
    </w:p>
    <w:p w:rsidR="0071720C" w:rsidRPr="003D209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 xml:space="preserve">В 2017 году в Контрольно-счетную палату поступило 550 обращений, в том числе от депутатов Курского городского Собрания – 17, из правоохранительных судебных органов - 36, Контрольно-счетной палаты Курской области – 12, Союза МКСО и иных контрольно-счетных </w:t>
      </w:r>
      <w:r w:rsidRPr="003D2098">
        <w:rPr>
          <w:rFonts w:ascii="Times New Roman" w:hAnsi="Times New Roman" w:cs="Times New Roman"/>
          <w:color w:val="auto"/>
          <w:sz w:val="28"/>
          <w:szCs w:val="28"/>
        </w:rPr>
        <w:lastRenderedPageBreak/>
        <w:t>органов – 132, из органов местного самоуправления города Курска</w:t>
      </w:r>
      <w:r>
        <w:rPr>
          <w:rFonts w:ascii="Times New Roman" w:hAnsi="Times New Roman" w:cs="Times New Roman"/>
          <w:color w:val="auto"/>
          <w:sz w:val="28"/>
          <w:szCs w:val="28"/>
        </w:rPr>
        <w:t xml:space="preserve"> и их функциональных органов</w:t>
      </w:r>
      <w:r w:rsidRPr="003D2098">
        <w:rPr>
          <w:rFonts w:ascii="Times New Roman" w:hAnsi="Times New Roman" w:cs="Times New Roman"/>
          <w:color w:val="auto"/>
          <w:sz w:val="28"/>
          <w:szCs w:val="28"/>
        </w:rPr>
        <w:t xml:space="preserve"> </w:t>
      </w:r>
      <w:r>
        <w:rPr>
          <w:rFonts w:ascii="Times New Roman" w:hAnsi="Times New Roman" w:cs="Times New Roman"/>
          <w:color w:val="auto"/>
          <w:sz w:val="28"/>
          <w:szCs w:val="28"/>
        </w:rPr>
        <w:t>(включая ответы на запросы Контрольно-счетной палаты) - 254</w:t>
      </w:r>
      <w:r w:rsidRPr="003D2098">
        <w:rPr>
          <w:rFonts w:ascii="Times New Roman" w:hAnsi="Times New Roman" w:cs="Times New Roman"/>
          <w:color w:val="auto"/>
          <w:sz w:val="28"/>
          <w:szCs w:val="28"/>
        </w:rPr>
        <w:t>, из иных государственных органов, организаций - 99.</w:t>
      </w:r>
    </w:p>
    <w:p w:rsidR="0071720C" w:rsidRPr="003D209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Тематикой поступивших обращений являются:</w:t>
      </w:r>
    </w:p>
    <w:p w:rsidR="0071720C" w:rsidRPr="003D209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планирование деятельности Союза МКСО;</w:t>
      </w:r>
    </w:p>
    <w:p w:rsidR="0071720C" w:rsidRPr="003D209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планирование деятельности Контрольно-счетной палаты;</w:t>
      </w:r>
    </w:p>
    <w:p w:rsidR="0071720C" w:rsidRPr="003D209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методическое обеспечение деятельности;</w:t>
      </w:r>
    </w:p>
    <w:p w:rsidR="0071720C" w:rsidRPr="003D209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предоставление информации о деятельности;</w:t>
      </w:r>
    </w:p>
    <w:p w:rsidR="0071720C" w:rsidRPr="003D209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 xml:space="preserve">предоставление информации о результатах контрольных </w:t>
      </w:r>
      <w:r>
        <w:rPr>
          <w:rFonts w:ascii="Times New Roman" w:hAnsi="Times New Roman" w:cs="Times New Roman"/>
          <w:color w:val="auto"/>
          <w:sz w:val="28"/>
          <w:szCs w:val="28"/>
        </w:rPr>
        <w:t xml:space="preserve">и экспертно-аналитических </w:t>
      </w:r>
      <w:r w:rsidRPr="003D2098">
        <w:rPr>
          <w:rFonts w:ascii="Times New Roman" w:hAnsi="Times New Roman" w:cs="Times New Roman"/>
          <w:color w:val="auto"/>
          <w:sz w:val="28"/>
          <w:szCs w:val="28"/>
        </w:rPr>
        <w:t>мероприятий;</w:t>
      </w:r>
    </w:p>
    <w:p w:rsidR="0071720C" w:rsidRPr="003D209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вопросы обучения муниципальных служащих Контрольно-счетной палаты;</w:t>
      </w:r>
    </w:p>
    <w:p w:rsidR="0071720C" w:rsidRPr="003D209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иные вопросы.</w:t>
      </w:r>
    </w:p>
    <w:p w:rsidR="0071720C" w:rsidRPr="003D209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Закончено рассмотрением – 550.</w:t>
      </w:r>
    </w:p>
    <w:p w:rsidR="0071720C" w:rsidRPr="003D209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На личный прием в 2017 году граждане в Контрольно-счетную палату не обращались.</w:t>
      </w:r>
      <w:r w:rsidRPr="003D2098">
        <w:rPr>
          <w:rStyle w:val="articleseparator"/>
          <w:rFonts w:ascii="Times New Roman" w:hAnsi="Times New Roman" w:cs="Times New Roman"/>
          <w:color w:val="auto"/>
          <w:sz w:val="28"/>
          <w:szCs w:val="28"/>
          <w:specVanish w:val="0"/>
        </w:rPr>
        <w:t> </w:t>
      </w:r>
    </w:p>
    <w:p w:rsidR="0071720C" w:rsidRPr="003D209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Основными задачами Контрольно-счетной палаты в сфере развития и применения информационных технологий являются:</w:t>
      </w:r>
    </w:p>
    <w:p w:rsidR="0071720C" w:rsidRPr="003D209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повышение эффективности и качества деятельности;</w:t>
      </w:r>
    </w:p>
    <w:p w:rsidR="0071720C" w:rsidRPr="003D209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повышение доступности информационных ресурсов для организаций, граждан и институтов гражданского общества;</w:t>
      </w:r>
    </w:p>
    <w:p w:rsidR="0071720C" w:rsidRPr="003D209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участие в организации межведомственного и внутриведомственного электронного взаимодействия органов местного самоуправления;</w:t>
      </w:r>
    </w:p>
    <w:p w:rsidR="0071720C" w:rsidRPr="003D209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развитие информационно-коммуникационной инфраструктуры Контрольно-счетной палаты;</w:t>
      </w:r>
    </w:p>
    <w:p w:rsidR="0071720C" w:rsidRPr="003D209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защита информационных систем и ресурсов от несанкционированного доступа и обеспечение устойчивости функционирования.</w:t>
      </w:r>
    </w:p>
    <w:p w:rsidR="0071720C" w:rsidRPr="003D209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В Контрольно-счетной палате используются компьютеры различных классов, дисплей, принтер, память, сканер, клавиатура, базы данных, базы знаний, системы мультимедиа, модем, компьютерная сеть, электронная почта, информационно-поисковые системы, телефон, факс, CD-ROM.</w:t>
      </w:r>
    </w:p>
    <w:p w:rsidR="0071720C" w:rsidRPr="003D209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По состоянию на 01.01.2018 в Контрольно-счетной палате 10 автоматизированных рабочих мест, обеспеченных лицензионным программным обеспечением. Уровень оснащенности составляет 60 процентов.</w:t>
      </w:r>
    </w:p>
    <w:p w:rsidR="0071720C" w:rsidRPr="003D2098" w:rsidRDefault="0071720C" w:rsidP="0071720C">
      <w:pPr>
        <w:pStyle w:val="western"/>
        <w:spacing w:before="0" w:beforeAutospacing="0" w:after="0" w:afterAutospacing="0"/>
        <w:ind w:firstLine="709"/>
        <w:jc w:val="both"/>
        <w:rPr>
          <w:rStyle w:val="FontStyle39"/>
          <w:color w:val="auto"/>
          <w:sz w:val="28"/>
          <w:szCs w:val="28"/>
        </w:rPr>
      </w:pPr>
      <w:r w:rsidRPr="003D2098">
        <w:rPr>
          <w:rStyle w:val="FontStyle39"/>
          <w:color w:val="auto"/>
          <w:sz w:val="28"/>
          <w:szCs w:val="28"/>
        </w:rPr>
        <w:t>Безопасность персональных данных, обрабатываемых с использованием средств автоматизации, достигается путем исключения несанкционированного, в том числе случайного, доступа к персональным данным.</w:t>
      </w:r>
    </w:p>
    <w:p w:rsidR="0071720C" w:rsidRPr="003D2098" w:rsidRDefault="0071720C" w:rsidP="0071720C">
      <w:pPr>
        <w:pStyle w:val="western"/>
        <w:spacing w:before="0" w:beforeAutospacing="0" w:after="0" w:afterAutospacing="0"/>
        <w:ind w:firstLine="709"/>
        <w:jc w:val="both"/>
        <w:rPr>
          <w:rStyle w:val="FontStyle39"/>
          <w:color w:val="auto"/>
          <w:sz w:val="28"/>
          <w:szCs w:val="28"/>
        </w:rPr>
      </w:pPr>
      <w:r w:rsidRPr="003D2098">
        <w:rPr>
          <w:rStyle w:val="FontStyle39"/>
          <w:color w:val="auto"/>
          <w:sz w:val="28"/>
          <w:szCs w:val="28"/>
        </w:rPr>
        <w:t>При обработке персональных данных в информационных системах персональных данных их безопасность обеспечивается с помощью системы защиты, включающей организационные меры и средства защиты информации, в том числе шифровальные (криптографические) средства.</w:t>
      </w:r>
    </w:p>
    <w:p w:rsidR="0071720C" w:rsidRPr="003D2098" w:rsidRDefault="0071720C" w:rsidP="0071720C">
      <w:pPr>
        <w:pStyle w:val="western"/>
        <w:spacing w:before="0" w:beforeAutospacing="0" w:after="0" w:afterAutospacing="0"/>
        <w:ind w:firstLine="709"/>
        <w:jc w:val="both"/>
        <w:rPr>
          <w:rStyle w:val="FontStyle39"/>
          <w:color w:val="auto"/>
          <w:sz w:val="28"/>
          <w:szCs w:val="28"/>
        </w:rPr>
      </w:pPr>
      <w:r w:rsidRPr="003D2098">
        <w:rPr>
          <w:rStyle w:val="FontStyle39"/>
          <w:color w:val="auto"/>
          <w:sz w:val="28"/>
          <w:szCs w:val="28"/>
        </w:rPr>
        <w:lastRenderedPageBreak/>
        <w:t>Доступ пользователей (операторов информационной системы) к персональным данным в информационных системах персональных данных Контрольно-счетной палаты требует обязательного прохождения процедуры идентификации и аутентификации.</w:t>
      </w:r>
    </w:p>
    <w:p w:rsidR="0071720C" w:rsidRPr="003D2098" w:rsidRDefault="0071720C" w:rsidP="0071720C">
      <w:pPr>
        <w:pStyle w:val="western"/>
        <w:spacing w:before="0" w:beforeAutospacing="0" w:after="0" w:afterAutospacing="0"/>
        <w:ind w:firstLine="709"/>
        <w:jc w:val="both"/>
        <w:rPr>
          <w:rStyle w:val="FontStyle39"/>
          <w:color w:val="auto"/>
          <w:sz w:val="28"/>
          <w:szCs w:val="28"/>
        </w:rPr>
      </w:pPr>
      <w:r w:rsidRPr="003D2098">
        <w:rPr>
          <w:rStyle w:val="FontStyle39"/>
          <w:color w:val="auto"/>
          <w:sz w:val="28"/>
          <w:szCs w:val="28"/>
        </w:rPr>
        <w:t>В отчетном периоде Контрольно-счетной палатой осуществлен ряд мероприятий, направленных на соблюдение действующего законодательства в области охраны труда и на</w:t>
      </w:r>
      <w:r w:rsidRPr="003D2098">
        <w:rPr>
          <w:rFonts w:ascii="Times New Roman" w:hAnsi="Times New Roman" w:cs="Times New Roman"/>
          <w:color w:val="auto"/>
          <w:sz w:val="28"/>
          <w:szCs w:val="28"/>
        </w:rPr>
        <w:t xml:space="preserve"> обеспечение безопасных условий и охраны труда</w:t>
      </w:r>
      <w:r w:rsidRPr="003D2098">
        <w:rPr>
          <w:rStyle w:val="FontStyle39"/>
          <w:color w:val="auto"/>
          <w:sz w:val="28"/>
          <w:szCs w:val="28"/>
        </w:rPr>
        <w:t>.</w:t>
      </w:r>
    </w:p>
    <w:p w:rsidR="0071720C" w:rsidRPr="003D209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В соответствии со статьей 212 Трудового кодекса Российской Федерации и на основании Порядка обучения по охране труда и проверке знаний требований охраны труда работников организаций, утвержденного Министерств</w:t>
      </w:r>
      <w:r>
        <w:rPr>
          <w:rFonts w:ascii="Times New Roman" w:hAnsi="Times New Roman" w:cs="Times New Roman"/>
          <w:color w:val="auto"/>
          <w:sz w:val="28"/>
          <w:szCs w:val="28"/>
        </w:rPr>
        <w:t>ом</w:t>
      </w:r>
      <w:r w:rsidRPr="003D2098">
        <w:rPr>
          <w:rFonts w:ascii="Times New Roman" w:hAnsi="Times New Roman" w:cs="Times New Roman"/>
          <w:color w:val="auto"/>
          <w:sz w:val="28"/>
          <w:szCs w:val="28"/>
        </w:rPr>
        <w:t xml:space="preserve"> труда и социального развития Росси</w:t>
      </w:r>
      <w:r>
        <w:rPr>
          <w:rFonts w:ascii="Times New Roman" w:hAnsi="Times New Roman" w:cs="Times New Roman"/>
          <w:color w:val="auto"/>
          <w:sz w:val="28"/>
          <w:szCs w:val="28"/>
        </w:rPr>
        <w:t>йской Федерации</w:t>
      </w:r>
      <w:r w:rsidRPr="003D2098">
        <w:rPr>
          <w:rFonts w:ascii="Times New Roman" w:hAnsi="Times New Roman" w:cs="Times New Roman"/>
          <w:color w:val="auto"/>
          <w:sz w:val="28"/>
          <w:szCs w:val="28"/>
        </w:rPr>
        <w:t>, в Контрольно-счетной палате:</w:t>
      </w:r>
    </w:p>
    <w:p w:rsidR="0071720C" w:rsidRPr="003D209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со всеми вновь принятыми на работу в Контрольно-счетную палату проводится первичный инструктаж на рабочем месте;</w:t>
      </w:r>
    </w:p>
    <w:p w:rsidR="00E23864" w:rsidRDefault="0071720C" w:rsidP="00E23864">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не реже одного раза в полугодие все работники проходят повторный инструктаж;</w:t>
      </w:r>
    </w:p>
    <w:p w:rsidR="0071720C" w:rsidRPr="00E23864" w:rsidRDefault="0071720C" w:rsidP="00E23864">
      <w:pPr>
        <w:pStyle w:val="western"/>
        <w:spacing w:before="0" w:beforeAutospacing="0" w:after="0" w:afterAutospacing="0"/>
        <w:ind w:firstLine="709"/>
        <w:jc w:val="both"/>
        <w:rPr>
          <w:rFonts w:ascii="Times New Roman" w:hAnsi="Times New Roman" w:cs="Times New Roman"/>
          <w:sz w:val="28"/>
          <w:szCs w:val="28"/>
        </w:rPr>
      </w:pPr>
      <w:r w:rsidRPr="00E23864">
        <w:rPr>
          <w:rFonts w:ascii="Times New Roman" w:hAnsi="Times New Roman" w:cs="Times New Roman"/>
          <w:sz w:val="28"/>
          <w:szCs w:val="28"/>
        </w:rPr>
        <w:t>записи о проведении инструктажей с обязательной подписью инструктируемого и инструктирующего делаются в журналах регистрации вводного инструктажа (инструктажа на рабочем месте).</w:t>
      </w:r>
    </w:p>
    <w:p w:rsidR="0071720C" w:rsidRDefault="0071720C" w:rsidP="0071720C">
      <w:pPr>
        <w:ind w:firstLine="708"/>
        <w:jc w:val="both"/>
        <w:rPr>
          <w:sz w:val="28"/>
          <w:szCs w:val="28"/>
        </w:rPr>
      </w:pPr>
      <w:r w:rsidRPr="00505BD8">
        <w:rPr>
          <w:sz w:val="28"/>
          <w:szCs w:val="28"/>
        </w:rPr>
        <w:t>Муниципальные служащие Контрольно-счетной палаты в отчетном периоде принимали активное участие в мероприятиях, проводимых на территории муниципального образования «Город Курск», например, в:</w:t>
      </w:r>
    </w:p>
    <w:p w:rsidR="0071720C" w:rsidRDefault="0071720C" w:rsidP="0071720C">
      <w:pPr>
        <w:ind w:firstLine="708"/>
        <w:jc w:val="both"/>
        <w:rPr>
          <w:sz w:val="28"/>
          <w:szCs w:val="28"/>
        </w:rPr>
      </w:pPr>
      <w:r w:rsidRPr="003D2098">
        <w:rPr>
          <w:sz w:val="28"/>
          <w:szCs w:val="28"/>
        </w:rPr>
        <w:t>первом Форуме легкой промышленности</w:t>
      </w:r>
      <w:r>
        <w:rPr>
          <w:sz w:val="28"/>
          <w:szCs w:val="28"/>
        </w:rPr>
        <w:t>;</w:t>
      </w:r>
    </w:p>
    <w:p w:rsidR="0071720C"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 xml:space="preserve">работе </w:t>
      </w:r>
      <w:r w:rsidRPr="003D2098">
        <w:rPr>
          <w:rFonts w:ascii="Times New Roman" w:hAnsi="Times New Roman" w:cs="Times New Roman"/>
          <w:color w:val="auto"/>
          <w:sz w:val="28"/>
          <w:szCs w:val="28"/>
          <w:lang w:val="en-US"/>
        </w:rPr>
        <w:t>IV</w:t>
      </w:r>
      <w:r w:rsidRPr="003D2098">
        <w:rPr>
          <w:rFonts w:ascii="Times New Roman" w:hAnsi="Times New Roman" w:cs="Times New Roman"/>
          <w:color w:val="auto"/>
          <w:sz w:val="28"/>
          <w:szCs w:val="28"/>
        </w:rPr>
        <w:t xml:space="preserve"> форума регионов России и Беларуси</w:t>
      </w:r>
      <w:r>
        <w:rPr>
          <w:rFonts w:ascii="Times New Roman" w:hAnsi="Times New Roman" w:cs="Times New Roman"/>
          <w:color w:val="auto"/>
          <w:sz w:val="28"/>
          <w:szCs w:val="28"/>
        </w:rPr>
        <w:t>;</w:t>
      </w:r>
    </w:p>
    <w:p w:rsidR="0071720C" w:rsidRPr="003D2098" w:rsidRDefault="0071720C" w:rsidP="0071720C">
      <w:pPr>
        <w:ind w:firstLine="708"/>
        <w:jc w:val="both"/>
        <w:rPr>
          <w:sz w:val="28"/>
          <w:szCs w:val="28"/>
          <w:shd w:val="clear" w:color="auto" w:fill="ECF0F1"/>
        </w:rPr>
      </w:pPr>
      <w:r w:rsidRPr="003D2098">
        <w:rPr>
          <w:sz w:val="28"/>
          <w:szCs w:val="28"/>
        </w:rPr>
        <w:t>работе августовской педагогической конференци</w:t>
      </w:r>
      <w:r>
        <w:rPr>
          <w:sz w:val="28"/>
          <w:szCs w:val="28"/>
        </w:rPr>
        <w:t>и «Устойчивое развитие системы образования города Курска: достижения, проблемы, перспективы»</w:t>
      </w:r>
      <w:r w:rsidRPr="003D2098">
        <w:rPr>
          <w:sz w:val="28"/>
          <w:szCs w:val="28"/>
        </w:rPr>
        <w:t>;</w:t>
      </w:r>
    </w:p>
    <w:p w:rsidR="0071720C" w:rsidRPr="003D209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w:t>
      </w:r>
      <w:r w:rsidRPr="003D2098">
        <w:rPr>
          <w:rFonts w:ascii="Times New Roman" w:hAnsi="Times New Roman" w:cs="Times New Roman"/>
          <w:color w:val="auto"/>
          <w:sz w:val="28"/>
          <w:szCs w:val="28"/>
        </w:rPr>
        <w:t>аседании комиссии по согласованию бюджетных проектировок;</w:t>
      </w:r>
    </w:p>
    <w:p w:rsidR="0071720C" w:rsidRPr="003D2098" w:rsidRDefault="0071720C" w:rsidP="0071720C">
      <w:pPr>
        <w:pStyle w:val="af5"/>
        <w:spacing w:before="0" w:beforeAutospacing="0" w:after="0" w:afterAutospacing="0"/>
        <w:ind w:firstLine="708"/>
        <w:jc w:val="both"/>
        <w:rPr>
          <w:sz w:val="28"/>
          <w:szCs w:val="28"/>
        </w:rPr>
      </w:pPr>
      <w:r w:rsidRPr="003D2098">
        <w:rPr>
          <w:sz w:val="28"/>
          <w:szCs w:val="28"/>
        </w:rPr>
        <w:t>заседаниях комиссии по согласованию показателей прогноза социально-экономического развития города Курска и проекта бюджета города Курска на 2018 год и на плановый период 2019 и 2020 годов;</w:t>
      </w:r>
    </w:p>
    <w:p w:rsidR="0071720C" w:rsidRPr="003D209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межведомственном совещании руководителей правоохранительных и контролирующих органов города Курска;</w:t>
      </w:r>
    </w:p>
    <w:p w:rsidR="0071720C" w:rsidRPr="003D2098"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 xml:space="preserve">заседаниях постоянных комитетов Курского городского Собрания и </w:t>
      </w:r>
      <w:r>
        <w:rPr>
          <w:rFonts w:ascii="Times New Roman" w:hAnsi="Times New Roman" w:cs="Times New Roman"/>
          <w:color w:val="auto"/>
          <w:sz w:val="28"/>
          <w:szCs w:val="28"/>
        </w:rPr>
        <w:t>в заседаниях Курского городского Собрания;</w:t>
      </w:r>
      <w:r w:rsidRPr="003D2098">
        <w:rPr>
          <w:rFonts w:ascii="Times New Roman" w:hAnsi="Times New Roman" w:cs="Times New Roman"/>
          <w:color w:val="auto"/>
          <w:sz w:val="28"/>
          <w:szCs w:val="28"/>
        </w:rPr>
        <w:t xml:space="preserve"> </w:t>
      </w:r>
    </w:p>
    <w:p w:rsidR="0071720C" w:rsidRPr="003D2098" w:rsidRDefault="0071720C" w:rsidP="0071720C">
      <w:pPr>
        <w:pStyle w:val="ConsPlusNonformat"/>
        <w:ind w:firstLine="720"/>
        <w:jc w:val="both"/>
        <w:rPr>
          <w:rFonts w:ascii="Times New Roman" w:hAnsi="Times New Roman"/>
          <w:sz w:val="28"/>
          <w:szCs w:val="28"/>
        </w:rPr>
      </w:pPr>
      <w:r w:rsidRPr="003D2098">
        <w:rPr>
          <w:rFonts w:ascii="Times New Roman" w:hAnsi="Times New Roman"/>
          <w:sz w:val="28"/>
          <w:szCs w:val="28"/>
        </w:rPr>
        <w:t>семинарах-совещаниях «О соблюдении трудового законодательства Российской Федерации», «Об изменениях законодательства и иных нормативных правовых актов по охране труда в 2017 году»;</w:t>
      </w:r>
    </w:p>
    <w:p w:rsidR="0071720C" w:rsidRPr="003D2098" w:rsidRDefault="0071720C" w:rsidP="0071720C">
      <w:pPr>
        <w:pStyle w:val="ConsPlusNonformat"/>
        <w:ind w:firstLine="720"/>
        <w:jc w:val="both"/>
        <w:rPr>
          <w:rFonts w:ascii="Times New Roman" w:hAnsi="Times New Roman"/>
          <w:sz w:val="28"/>
          <w:szCs w:val="28"/>
        </w:rPr>
      </w:pPr>
      <w:r w:rsidRPr="003D2098">
        <w:rPr>
          <w:rFonts w:ascii="Times New Roman" w:hAnsi="Times New Roman"/>
          <w:sz w:val="28"/>
          <w:szCs w:val="28"/>
        </w:rPr>
        <w:t xml:space="preserve">учебно-методическом занятии </w:t>
      </w:r>
      <w:r>
        <w:rPr>
          <w:rFonts w:ascii="Times New Roman" w:hAnsi="Times New Roman"/>
          <w:sz w:val="28"/>
          <w:szCs w:val="28"/>
        </w:rPr>
        <w:t>в формате</w:t>
      </w:r>
      <w:r w:rsidRPr="003D2098">
        <w:rPr>
          <w:rFonts w:ascii="Times New Roman" w:hAnsi="Times New Roman"/>
          <w:sz w:val="28"/>
          <w:szCs w:val="28"/>
        </w:rPr>
        <w:t xml:space="preserve"> </w:t>
      </w:r>
      <w:r>
        <w:rPr>
          <w:rFonts w:ascii="Times New Roman" w:hAnsi="Times New Roman"/>
          <w:sz w:val="28"/>
          <w:szCs w:val="28"/>
        </w:rPr>
        <w:t xml:space="preserve">видеоконференцсвязи </w:t>
      </w:r>
      <w:r w:rsidRPr="003D2098">
        <w:rPr>
          <w:rFonts w:ascii="Times New Roman" w:hAnsi="Times New Roman"/>
          <w:sz w:val="28"/>
          <w:szCs w:val="28"/>
        </w:rPr>
        <w:t xml:space="preserve">«О реализации органами местного самоуправления Курской области изменений в законодательстве, регламентирующем муниципальную службу», «Выполнение </w:t>
      </w:r>
      <w:r>
        <w:rPr>
          <w:rFonts w:ascii="Times New Roman" w:hAnsi="Times New Roman"/>
          <w:sz w:val="28"/>
          <w:szCs w:val="28"/>
        </w:rPr>
        <w:t>с</w:t>
      </w:r>
      <w:r w:rsidRPr="003D2098">
        <w:rPr>
          <w:rFonts w:ascii="Times New Roman" w:hAnsi="Times New Roman"/>
          <w:sz w:val="28"/>
          <w:szCs w:val="28"/>
        </w:rPr>
        <w:t xml:space="preserve">оглашения о проведении единой кадровой политики на территории Курской области», «Совместная работа по формированию и подготовке резерва управленческих кадров Курской </w:t>
      </w:r>
      <w:r w:rsidRPr="003D2098">
        <w:rPr>
          <w:rFonts w:ascii="Times New Roman" w:hAnsi="Times New Roman"/>
          <w:sz w:val="28"/>
          <w:szCs w:val="28"/>
        </w:rPr>
        <w:lastRenderedPageBreak/>
        <w:t>области»;</w:t>
      </w:r>
    </w:p>
    <w:p w:rsidR="0071720C" w:rsidRDefault="0071720C" w:rsidP="0071720C">
      <w:pPr>
        <w:pStyle w:val="ConsPlusNonformat"/>
        <w:ind w:firstLine="720"/>
        <w:jc w:val="both"/>
        <w:rPr>
          <w:rFonts w:ascii="Times New Roman" w:hAnsi="Times New Roman"/>
          <w:sz w:val="28"/>
          <w:szCs w:val="28"/>
        </w:rPr>
      </w:pPr>
      <w:r w:rsidRPr="003D2098">
        <w:rPr>
          <w:rFonts w:ascii="Times New Roman" w:hAnsi="Times New Roman"/>
          <w:sz w:val="28"/>
          <w:szCs w:val="28"/>
        </w:rPr>
        <w:t>заседании круглого стола «Реализация проектов партии «Единая Россия» на территории города Курска»;</w:t>
      </w:r>
    </w:p>
    <w:p w:rsidR="0071720C" w:rsidRDefault="0071720C" w:rsidP="0071720C">
      <w:pPr>
        <w:pStyle w:val="ConsPlusNonformat"/>
        <w:ind w:firstLine="720"/>
        <w:jc w:val="both"/>
        <w:rPr>
          <w:rFonts w:ascii="Times New Roman" w:hAnsi="Times New Roman"/>
          <w:sz w:val="28"/>
          <w:szCs w:val="28"/>
        </w:rPr>
      </w:pPr>
      <w:r>
        <w:rPr>
          <w:rFonts w:ascii="Times New Roman" w:hAnsi="Times New Roman"/>
          <w:sz w:val="28"/>
          <w:szCs w:val="28"/>
        </w:rPr>
        <w:t>семинарах-тренингах «Страховые взносы 2017», «Охрана труда в офисной фирме: все, что нужно знать», «Новое в налогообложении», «Начисление заработной платы и пособий по временной нетрудоспособности» и «Новое в трудовом законодательстве»;</w:t>
      </w:r>
    </w:p>
    <w:p w:rsidR="0071720C" w:rsidRPr="00F033FA" w:rsidRDefault="0071720C" w:rsidP="0071720C">
      <w:pPr>
        <w:pStyle w:val="ConsPlusNonformat"/>
        <w:ind w:firstLine="720"/>
        <w:jc w:val="both"/>
        <w:rPr>
          <w:rFonts w:ascii="Times New Roman" w:hAnsi="Times New Roman"/>
          <w:sz w:val="28"/>
          <w:szCs w:val="28"/>
        </w:rPr>
      </w:pPr>
      <w:r w:rsidRPr="00F033FA">
        <w:rPr>
          <w:rFonts w:ascii="Times New Roman" w:hAnsi="Times New Roman"/>
          <w:sz w:val="28"/>
          <w:szCs w:val="28"/>
        </w:rPr>
        <w:t>консультативном семинаре «Анализ изменений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71720C" w:rsidRPr="003D2098" w:rsidRDefault="0071720C" w:rsidP="0071720C">
      <w:pPr>
        <w:pStyle w:val="ConsPlusNonformat"/>
        <w:ind w:firstLine="720"/>
        <w:jc w:val="both"/>
        <w:rPr>
          <w:rFonts w:ascii="Times New Roman" w:hAnsi="Times New Roman"/>
          <w:sz w:val="28"/>
          <w:szCs w:val="28"/>
        </w:rPr>
      </w:pPr>
      <w:r w:rsidRPr="003D2098">
        <w:rPr>
          <w:rFonts w:ascii="Times New Roman" w:hAnsi="Times New Roman"/>
          <w:sz w:val="28"/>
          <w:szCs w:val="28"/>
        </w:rPr>
        <w:t>Шестом Среднерусском экономическом форуме (СЭФ-2017) «Современная экономика в цифровом пространстве», в рамках которого приняли участие в тематических заседаниях «Новая архитектура поддержки малого и среднего предпринимательства», «Социальные проекты в цифровом пространстве. Возможности и риски», «Цифровизация в системе государственного управления. Электронная инфраструктура»;</w:t>
      </w:r>
    </w:p>
    <w:p w:rsidR="0071720C" w:rsidRPr="003D2098" w:rsidRDefault="0071720C" w:rsidP="0071720C">
      <w:pPr>
        <w:pStyle w:val="ConsPlusNonformat"/>
        <w:ind w:firstLine="720"/>
        <w:jc w:val="both"/>
        <w:rPr>
          <w:rFonts w:ascii="Times New Roman" w:hAnsi="Times New Roman"/>
          <w:sz w:val="28"/>
          <w:szCs w:val="28"/>
        </w:rPr>
      </w:pPr>
      <w:r w:rsidRPr="003D2098">
        <w:rPr>
          <w:rFonts w:ascii="Times New Roman" w:hAnsi="Times New Roman"/>
          <w:sz w:val="28"/>
          <w:szCs w:val="28"/>
        </w:rPr>
        <w:t>деловой гостиной «Женский вклад в процветание России. Рисуем портрет успешной женщины на деле и холсте»;</w:t>
      </w:r>
    </w:p>
    <w:p w:rsidR="0071720C" w:rsidRPr="003D2098" w:rsidRDefault="0071720C" w:rsidP="0071720C">
      <w:pPr>
        <w:pStyle w:val="ConsPlusNonformat"/>
        <w:ind w:firstLine="720"/>
        <w:jc w:val="both"/>
        <w:rPr>
          <w:rFonts w:ascii="Times New Roman" w:hAnsi="Times New Roman"/>
          <w:sz w:val="28"/>
          <w:szCs w:val="28"/>
        </w:rPr>
      </w:pPr>
      <w:r w:rsidRPr="003D2098">
        <w:rPr>
          <w:rFonts w:ascii="Times New Roman" w:hAnsi="Times New Roman"/>
          <w:sz w:val="28"/>
          <w:szCs w:val="28"/>
        </w:rPr>
        <w:t>Курской Коренской ярмарке;</w:t>
      </w:r>
    </w:p>
    <w:p w:rsidR="0071720C" w:rsidRPr="003D2098" w:rsidRDefault="0071720C" w:rsidP="0071720C">
      <w:pPr>
        <w:pStyle w:val="ConsPlusNonformat"/>
        <w:ind w:firstLine="720"/>
        <w:jc w:val="both"/>
        <w:rPr>
          <w:rFonts w:ascii="Times New Roman" w:hAnsi="Times New Roman"/>
          <w:bCs/>
          <w:sz w:val="28"/>
          <w:szCs w:val="28"/>
        </w:rPr>
      </w:pPr>
      <w:r w:rsidRPr="003D2098">
        <w:rPr>
          <w:rFonts w:ascii="Times New Roman" w:hAnsi="Times New Roman"/>
          <w:sz w:val="28"/>
          <w:szCs w:val="28"/>
        </w:rPr>
        <w:t>публичных слушаниях по внесени</w:t>
      </w:r>
      <w:r>
        <w:rPr>
          <w:rFonts w:ascii="Times New Roman" w:hAnsi="Times New Roman"/>
          <w:sz w:val="28"/>
          <w:szCs w:val="28"/>
        </w:rPr>
        <w:t>ю</w:t>
      </w:r>
      <w:r w:rsidRPr="003D2098">
        <w:rPr>
          <w:rFonts w:ascii="Times New Roman" w:hAnsi="Times New Roman"/>
          <w:sz w:val="28"/>
          <w:szCs w:val="28"/>
        </w:rPr>
        <w:t xml:space="preserve"> изменений в Устав города Курска, по отчету об исполнении бюджета города Курска за 2016 год, по </w:t>
      </w:r>
      <w:r w:rsidRPr="003D2098">
        <w:rPr>
          <w:rFonts w:ascii="Times New Roman" w:hAnsi="Times New Roman"/>
          <w:bCs/>
          <w:sz w:val="28"/>
          <w:szCs w:val="28"/>
        </w:rPr>
        <w:t>проекту бюджета города Курска на 2018 и на плановый период 2019 и 2020 годов;</w:t>
      </w:r>
    </w:p>
    <w:p w:rsidR="0071720C" w:rsidRPr="003D2098" w:rsidRDefault="0071720C" w:rsidP="0071720C">
      <w:pPr>
        <w:ind w:firstLine="708"/>
        <w:jc w:val="both"/>
        <w:rPr>
          <w:sz w:val="28"/>
          <w:szCs w:val="28"/>
        </w:rPr>
      </w:pPr>
      <w:r w:rsidRPr="003D2098">
        <w:rPr>
          <w:sz w:val="28"/>
          <w:szCs w:val="28"/>
        </w:rPr>
        <w:t>общественных обсуждениях по вопросу утверждения Правил благоустройства территории муниципального образования «Город Курск»;</w:t>
      </w:r>
    </w:p>
    <w:p w:rsidR="0071720C" w:rsidRDefault="0071720C" w:rsidP="0071720C">
      <w:pPr>
        <w:pStyle w:val="western"/>
        <w:shd w:val="clear" w:color="auto" w:fill="FFFFFF"/>
        <w:spacing w:before="0" w:beforeAutospacing="0" w:after="0" w:afterAutospacing="0"/>
        <w:ind w:firstLine="708"/>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д</w:t>
      </w:r>
      <w:r>
        <w:rPr>
          <w:rFonts w:ascii="Times New Roman" w:hAnsi="Times New Roman" w:cs="Times New Roman"/>
          <w:color w:val="auto"/>
          <w:sz w:val="28"/>
          <w:szCs w:val="28"/>
        </w:rPr>
        <w:t>не</w:t>
      </w:r>
      <w:r w:rsidRPr="003D2098">
        <w:rPr>
          <w:rFonts w:ascii="Times New Roman" w:hAnsi="Times New Roman" w:cs="Times New Roman"/>
          <w:color w:val="auto"/>
          <w:sz w:val="28"/>
          <w:szCs w:val="28"/>
        </w:rPr>
        <w:t xml:space="preserve"> праздника Весны и труда в первомайском шествии</w:t>
      </w:r>
      <w:r>
        <w:rPr>
          <w:rFonts w:ascii="Times New Roman" w:hAnsi="Times New Roman" w:cs="Times New Roman"/>
          <w:color w:val="auto"/>
          <w:sz w:val="28"/>
          <w:szCs w:val="28"/>
        </w:rPr>
        <w:t xml:space="preserve"> и</w:t>
      </w:r>
      <w:r w:rsidRPr="003D2098">
        <w:rPr>
          <w:rFonts w:ascii="Times New Roman" w:hAnsi="Times New Roman" w:cs="Times New Roman"/>
          <w:color w:val="auto"/>
          <w:sz w:val="28"/>
          <w:szCs w:val="28"/>
        </w:rPr>
        <w:t xml:space="preserve"> митинге; </w:t>
      </w:r>
    </w:p>
    <w:p w:rsidR="0071720C" w:rsidRDefault="0071720C" w:rsidP="0071720C">
      <w:pPr>
        <w:pStyle w:val="western"/>
        <w:shd w:val="clear" w:color="auto" w:fill="FFFFFF"/>
        <w:spacing w:before="0" w:beforeAutospacing="0" w:after="0" w:afterAutospacing="0"/>
        <w:ind w:firstLine="708"/>
        <w:jc w:val="both"/>
        <w:rPr>
          <w:rFonts w:ascii="Times New Roman" w:hAnsi="Times New Roman" w:cs="Times New Roman"/>
          <w:color w:val="auto"/>
          <w:sz w:val="28"/>
          <w:szCs w:val="28"/>
        </w:rPr>
      </w:pPr>
      <w:r w:rsidRPr="003D2098">
        <w:rPr>
          <w:rFonts w:ascii="Times New Roman" w:hAnsi="Times New Roman" w:cs="Times New Roman"/>
          <w:color w:val="auto"/>
          <w:sz w:val="28"/>
          <w:szCs w:val="28"/>
        </w:rPr>
        <w:t>памятных мероприятиях, посвященных Дню Победы, в том числе в церемони</w:t>
      </w:r>
      <w:r>
        <w:rPr>
          <w:rFonts w:ascii="Times New Roman" w:hAnsi="Times New Roman" w:cs="Times New Roman"/>
          <w:color w:val="auto"/>
          <w:sz w:val="28"/>
          <w:szCs w:val="28"/>
        </w:rPr>
        <w:t xml:space="preserve">и возложения цветов на Мемориале павших в годы войны, в шествии «Бессмертного полка»; </w:t>
      </w:r>
    </w:p>
    <w:p w:rsidR="0071720C" w:rsidRDefault="0071720C" w:rsidP="0071720C">
      <w:pPr>
        <w:pStyle w:val="western"/>
        <w:shd w:val="clear" w:color="auto" w:fill="FFFFFF"/>
        <w:spacing w:before="0" w:beforeAutospacing="0" w:after="0" w:afterAutospacing="0"/>
        <w:ind w:firstLine="708"/>
        <w:jc w:val="both"/>
        <w:rPr>
          <w:rFonts w:ascii="Times New Roman" w:hAnsi="Times New Roman" w:cs="Times New Roman"/>
          <w:color w:val="auto"/>
          <w:sz w:val="28"/>
          <w:szCs w:val="28"/>
        </w:rPr>
      </w:pPr>
      <w:r w:rsidRPr="003D2098">
        <w:rPr>
          <w:rStyle w:val="ntext2"/>
          <w:rFonts w:ascii="Times New Roman" w:hAnsi="Times New Roman" w:cs="Times New Roman"/>
          <w:color w:val="auto"/>
          <w:sz w:val="28"/>
          <w:szCs w:val="28"/>
        </w:rPr>
        <w:t>митинге, посвященном Дню России;</w:t>
      </w:r>
      <w:r w:rsidRPr="003D2098">
        <w:rPr>
          <w:rFonts w:ascii="Times New Roman" w:hAnsi="Times New Roman" w:cs="Times New Roman"/>
          <w:color w:val="auto"/>
          <w:sz w:val="28"/>
          <w:szCs w:val="28"/>
        </w:rPr>
        <w:t xml:space="preserve"> </w:t>
      </w:r>
    </w:p>
    <w:p w:rsidR="0071720C" w:rsidRPr="00825128" w:rsidRDefault="0071720C" w:rsidP="0071720C">
      <w:pPr>
        <w:pStyle w:val="western"/>
        <w:shd w:val="clear" w:color="auto" w:fill="FFFFFF"/>
        <w:spacing w:before="0" w:beforeAutospacing="0" w:after="0" w:afterAutospacing="0"/>
        <w:ind w:firstLine="708"/>
        <w:jc w:val="both"/>
        <w:rPr>
          <w:rFonts w:ascii="Times New Roman" w:hAnsi="Times New Roman"/>
          <w:sz w:val="28"/>
          <w:szCs w:val="28"/>
        </w:rPr>
      </w:pPr>
      <w:r w:rsidRPr="003D2098">
        <w:rPr>
          <w:rFonts w:ascii="Times New Roman" w:hAnsi="Times New Roman" w:cs="Times New Roman"/>
          <w:color w:val="auto"/>
          <w:sz w:val="28"/>
          <w:szCs w:val="28"/>
        </w:rPr>
        <w:t>митинге – концерте, посвященном второй годовщине подписания договора о вхождении Крыма и Севастополя в состав Российской Федерации, состоявшемс</w:t>
      </w:r>
      <w:r>
        <w:rPr>
          <w:rFonts w:ascii="Times New Roman" w:hAnsi="Times New Roman" w:cs="Times New Roman"/>
          <w:color w:val="auto"/>
          <w:sz w:val="28"/>
          <w:szCs w:val="28"/>
        </w:rPr>
        <w:t xml:space="preserve">я под лозунгом «Мы </w:t>
      </w:r>
      <w:r w:rsidRPr="00825128">
        <w:rPr>
          <w:rFonts w:ascii="Times New Roman" w:hAnsi="Times New Roman" w:cs="Times New Roman"/>
          <w:color w:val="auto"/>
          <w:sz w:val="28"/>
          <w:szCs w:val="28"/>
        </w:rPr>
        <w:t xml:space="preserve">вместе» </w:t>
      </w:r>
      <w:r w:rsidRPr="00825128">
        <w:rPr>
          <w:rFonts w:ascii="Times New Roman" w:hAnsi="Times New Roman"/>
          <w:sz w:val="28"/>
          <w:szCs w:val="28"/>
        </w:rPr>
        <w:t>и пр.</w:t>
      </w:r>
    </w:p>
    <w:p w:rsidR="0071720C" w:rsidRPr="000E724F"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0E724F">
        <w:rPr>
          <w:rFonts w:ascii="Times New Roman" w:hAnsi="Times New Roman" w:cs="Times New Roman"/>
          <w:color w:val="auto"/>
          <w:sz w:val="28"/>
          <w:szCs w:val="28"/>
        </w:rPr>
        <w:t>В IV квартале 2017 года сформирован и утвержден постановлением Контрольно-счетной палаты план работы Контрольно-счетной палаты на 2018 год, которым запланирована реализация всех полномочий Контрольно-счетной палаты, учтены приоритетные задачи в сфере внешнего муниципального финансового контроля, определенные участники круглого стола «О приоритетных задачах муниципальных контрольно-счетных органов в сфере внешнего муниципального финансового контроля на 2018 год» (</w:t>
      </w:r>
      <w:r>
        <w:rPr>
          <w:rFonts w:ascii="Times New Roman" w:hAnsi="Times New Roman" w:cs="Times New Roman"/>
          <w:color w:val="auto"/>
          <w:sz w:val="28"/>
          <w:szCs w:val="28"/>
        </w:rPr>
        <w:t xml:space="preserve">мероприятие Союза МКСО от </w:t>
      </w:r>
      <w:r w:rsidRPr="000E724F">
        <w:rPr>
          <w:rFonts w:ascii="Times New Roman" w:hAnsi="Times New Roman" w:cs="Times New Roman"/>
          <w:color w:val="auto"/>
          <w:sz w:val="28"/>
          <w:szCs w:val="28"/>
        </w:rPr>
        <w:t>27.11.2017, город Москва), учтены результаты контрольных и экспертно-аналитических мероприятий 2017 года, учтены предложения Прокуратуры города Курска.</w:t>
      </w:r>
    </w:p>
    <w:p w:rsidR="0071720C" w:rsidRPr="00C25F0B" w:rsidRDefault="0071720C" w:rsidP="0071720C">
      <w:pPr>
        <w:pStyle w:val="western"/>
        <w:spacing w:before="0" w:beforeAutospacing="0" w:after="0" w:afterAutospacing="0"/>
        <w:ind w:firstLine="709"/>
        <w:jc w:val="both"/>
        <w:rPr>
          <w:rFonts w:ascii="Times New Roman" w:hAnsi="Times New Roman" w:cs="Times New Roman"/>
          <w:iCs/>
          <w:color w:val="auto"/>
          <w:sz w:val="28"/>
          <w:szCs w:val="28"/>
        </w:rPr>
      </w:pPr>
      <w:r w:rsidRPr="00C25F0B">
        <w:rPr>
          <w:rFonts w:ascii="Times New Roman" w:hAnsi="Times New Roman" w:cs="Times New Roman"/>
          <w:color w:val="auto"/>
          <w:sz w:val="28"/>
          <w:szCs w:val="28"/>
        </w:rPr>
        <w:lastRenderedPageBreak/>
        <w:t>На 2018 год п</w:t>
      </w:r>
      <w:r w:rsidRPr="00C25F0B">
        <w:rPr>
          <w:rFonts w:ascii="Times New Roman" w:hAnsi="Times New Roman" w:cs="Times New Roman"/>
          <w:iCs/>
          <w:color w:val="auto"/>
          <w:sz w:val="28"/>
          <w:szCs w:val="28"/>
        </w:rPr>
        <w:t>риоритетными направлениями деятельности определены:</w:t>
      </w:r>
    </w:p>
    <w:p w:rsidR="0071720C" w:rsidRDefault="0071720C" w:rsidP="0071720C">
      <w:pPr>
        <w:ind w:firstLine="708"/>
        <w:jc w:val="both"/>
        <w:rPr>
          <w:sz w:val="28"/>
          <w:szCs w:val="28"/>
        </w:rPr>
      </w:pPr>
      <w:r w:rsidRPr="00C25F0B">
        <w:rPr>
          <w:sz w:val="28"/>
          <w:szCs w:val="28"/>
        </w:rPr>
        <w:t>аудит в сфере закупок;</w:t>
      </w:r>
    </w:p>
    <w:p w:rsidR="0071720C" w:rsidRPr="00C25F0B" w:rsidRDefault="0071720C" w:rsidP="0071720C">
      <w:pPr>
        <w:pStyle w:val="western"/>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контроль</w:t>
      </w:r>
      <w:r w:rsidRPr="00C25F0B">
        <w:rPr>
          <w:rFonts w:ascii="Times New Roman" w:hAnsi="Times New Roman" w:cs="Times New Roman"/>
          <w:sz w:val="28"/>
          <w:szCs w:val="28"/>
        </w:rPr>
        <w:t xml:space="preserve"> бюджетного процесса в городе Курске;</w:t>
      </w:r>
    </w:p>
    <w:p w:rsidR="0071720C" w:rsidRPr="00C25F0B" w:rsidRDefault="0071720C" w:rsidP="0071720C">
      <w:pPr>
        <w:ind w:firstLine="709"/>
        <w:jc w:val="both"/>
        <w:rPr>
          <w:sz w:val="28"/>
          <w:szCs w:val="28"/>
        </w:rPr>
      </w:pPr>
      <w:r w:rsidRPr="00C25F0B">
        <w:rPr>
          <w:sz w:val="28"/>
          <w:szCs w:val="28"/>
        </w:rPr>
        <w:t>контроль реализации приоритетных проектов на территории муниципального образования;</w:t>
      </w:r>
    </w:p>
    <w:p w:rsidR="0071720C" w:rsidRDefault="0071720C" w:rsidP="0071720C">
      <w:pPr>
        <w:ind w:firstLine="708"/>
        <w:jc w:val="both"/>
        <w:rPr>
          <w:sz w:val="28"/>
          <w:szCs w:val="28"/>
        </w:rPr>
      </w:pPr>
      <w:r w:rsidRPr="00BF3BEF">
        <w:rPr>
          <w:sz w:val="28"/>
          <w:szCs w:val="28"/>
        </w:rPr>
        <w:t>проверк</w:t>
      </w:r>
      <w:r>
        <w:rPr>
          <w:sz w:val="28"/>
          <w:szCs w:val="28"/>
        </w:rPr>
        <w:t>а</w:t>
      </w:r>
      <w:r w:rsidRPr="00BF3BEF">
        <w:rPr>
          <w:sz w:val="28"/>
          <w:szCs w:val="28"/>
        </w:rPr>
        <w:t xml:space="preserve"> использования субсидий из бюджета города Курска на муниципальное задание и на иные цели</w:t>
      </w:r>
      <w:r>
        <w:rPr>
          <w:sz w:val="28"/>
          <w:szCs w:val="28"/>
        </w:rPr>
        <w:t xml:space="preserve">, </w:t>
      </w:r>
      <w:r w:rsidRPr="00BF3BEF">
        <w:rPr>
          <w:sz w:val="28"/>
          <w:szCs w:val="28"/>
        </w:rPr>
        <w:t>формирования муниципальных заданий, определени</w:t>
      </w:r>
      <w:r>
        <w:rPr>
          <w:sz w:val="28"/>
          <w:szCs w:val="28"/>
        </w:rPr>
        <w:t>я</w:t>
      </w:r>
      <w:r w:rsidRPr="00BF3BEF">
        <w:rPr>
          <w:sz w:val="28"/>
          <w:szCs w:val="28"/>
        </w:rPr>
        <w:t xml:space="preserve"> расчетно-нормативных затрат на оказание муниципальных услуг</w:t>
      </w:r>
      <w:r>
        <w:rPr>
          <w:sz w:val="28"/>
          <w:szCs w:val="28"/>
        </w:rPr>
        <w:t xml:space="preserve">, </w:t>
      </w:r>
      <w:r w:rsidRPr="00BF3BEF">
        <w:rPr>
          <w:sz w:val="28"/>
          <w:szCs w:val="28"/>
        </w:rPr>
        <w:t>реализаци</w:t>
      </w:r>
      <w:r>
        <w:rPr>
          <w:sz w:val="28"/>
          <w:szCs w:val="28"/>
        </w:rPr>
        <w:t>и</w:t>
      </w:r>
      <w:r w:rsidRPr="00BF3BEF">
        <w:rPr>
          <w:sz w:val="28"/>
          <w:szCs w:val="28"/>
        </w:rPr>
        <w:t xml:space="preserve"> плана мероприятий по оздоровлению муниципальных финансов муниципального образования</w:t>
      </w:r>
      <w:r>
        <w:rPr>
          <w:sz w:val="28"/>
          <w:szCs w:val="28"/>
        </w:rPr>
        <w:t>;</w:t>
      </w:r>
    </w:p>
    <w:p w:rsidR="0071720C" w:rsidRDefault="0071720C" w:rsidP="0071720C">
      <w:pPr>
        <w:ind w:firstLine="709"/>
        <w:jc w:val="both"/>
        <w:rPr>
          <w:sz w:val="28"/>
          <w:szCs w:val="28"/>
        </w:rPr>
      </w:pPr>
      <w:r w:rsidRPr="007F4040">
        <w:rPr>
          <w:sz w:val="28"/>
          <w:szCs w:val="28"/>
        </w:rPr>
        <w:t>контроль за расходами на уплату взносов на капитальный ремонт общего имущества в многоквартирных домах в отношении помещений, находящихся в муниципальной собственности</w:t>
      </w:r>
      <w:r>
        <w:rPr>
          <w:sz w:val="28"/>
          <w:szCs w:val="28"/>
        </w:rPr>
        <w:t>;</w:t>
      </w:r>
    </w:p>
    <w:p w:rsidR="0071720C" w:rsidRDefault="0071720C" w:rsidP="0071720C">
      <w:pPr>
        <w:ind w:firstLine="708"/>
        <w:jc w:val="both"/>
        <w:rPr>
          <w:sz w:val="28"/>
          <w:szCs w:val="28"/>
        </w:rPr>
      </w:pPr>
      <w:r w:rsidRPr="00534CB9">
        <w:rPr>
          <w:sz w:val="28"/>
          <w:szCs w:val="28"/>
        </w:rPr>
        <w:t>анализ результатов деятельности муниципальных унитарных предприятий</w:t>
      </w:r>
      <w:r>
        <w:rPr>
          <w:sz w:val="28"/>
          <w:szCs w:val="28"/>
        </w:rPr>
        <w:t>;</w:t>
      </w:r>
    </w:p>
    <w:p w:rsidR="0071720C" w:rsidRPr="00534CB9" w:rsidRDefault="0071720C" w:rsidP="0071720C">
      <w:pPr>
        <w:ind w:firstLine="708"/>
        <w:jc w:val="both"/>
        <w:rPr>
          <w:sz w:val="28"/>
          <w:szCs w:val="28"/>
        </w:rPr>
      </w:pPr>
      <w:r w:rsidRPr="00534CB9">
        <w:rPr>
          <w:sz w:val="28"/>
          <w:szCs w:val="28"/>
        </w:rPr>
        <w:t>анализ эффективности использования муниципального имущества</w:t>
      </w:r>
      <w:r>
        <w:rPr>
          <w:sz w:val="28"/>
          <w:szCs w:val="28"/>
        </w:rPr>
        <w:t>;</w:t>
      </w:r>
    </w:p>
    <w:p w:rsidR="0071720C" w:rsidRPr="00275E32" w:rsidRDefault="0071720C" w:rsidP="0071720C">
      <w:pPr>
        <w:ind w:firstLine="709"/>
        <w:jc w:val="both"/>
        <w:rPr>
          <w:sz w:val="28"/>
          <w:szCs w:val="28"/>
        </w:rPr>
      </w:pPr>
      <w:r w:rsidRPr="00275E32">
        <w:rPr>
          <w:sz w:val="28"/>
          <w:szCs w:val="28"/>
        </w:rPr>
        <w:t>контроль реализации результатов контрольных и экспертно-аналитических мероприятий;</w:t>
      </w:r>
    </w:p>
    <w:p w:rsidR="0071720C" w:rsidRPr="00275E32" w:rsidRDefault="0071720C" w:rsidP="0071720C">
      <w:pPr>
        <w:ind w:firstLine="709"/>
        <w:jc w:val="both"/>
        <w:rPr>
          <w:sz w:val="28"/>
          <w:szCs w:val="28"/>
        </w:rPr>
      </w:pPr>
      <w:r w:rsidRPr="00275E32">
        <w:rPr>
          <w:sz w:val="28"/>
          <w:szCs w:val="28"/>
        </w:rPr>
        <w:t>применение риск - ориентированного подхода;</w:t>
      </w:r>
    </w:p>
    <w:p w:rsidR="0071720C" w:rsidRPr="00275E32"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275E32">
        <w:rPr>
          <w:rFonts w:ascii="Times New Roman" w:hAnsi="Times New Roman" w:cs="Times New Roman"/>
          <w:color w:val="auto"/>
          <w:sz w:val="28"/>
          <w:szCs w:val="28"/>
        </w:rPr>
        <w:t>применение единого классификатора нарушений;</w:t>
      </w:r>
    </w:p>
    <w:p w:rsidR="0071720C" w:rsidRPr="00275E32" w:rsidRDefault="0071720C" w:rsidP="0071720C">
      <w:pPr>
        <w:ind w:firstLine="709"/>
        <w:jc w:val="both"/>
        <w:rPr>
          <w:sz w:val="28"/>
          <w:szCs w:val="28"/>
        </w:rPr>
      </w:pPr>
      <w:r w:rsidRPr="00275E32">
        <w:rPr>
          <w:sz w:val="28"/>
          <w:szCs w:val="28"/>
        </w:rPr>
        <w:t>методологическое обеспечение деятельности;</w:t>
      </w:r>
    </w:p>
    <w:p w:rsidR="0071720C" w:rsidRPr="00275E32" w:rsidRDefault="0071720C" w:rsidP="0071720C">
      <w:pPr>
        <w:pStyle w:val="af5"/>
        <w:spacing w:before="0" w:beforeAutospacing="0" w:after="0" w:afterAutospacing="0"/>
        <w:ind w:firstLine="709"/>
        <w:jc w:val="both"/>
        <w:rPr>
          <w:iCs/>
          <w:sz w:val="28"/>
          <w:szCs w:val="28"/>
        </w:rPr>
      </w:pPr>
      <w:r w:rsidRPr="00275E32">
        <w:rPr>
          <w:iCs/>
          <w:sz w:val="28"/>
          <w:szCs w:val="28"/>
        </w:rPr>
        <w:t>обеспечение доступа к информации о деятельности Контрольно-счетной палаты;</w:t>
      </w:r>
    </w:p>
    <w:p w:rsidR="0071720C" w:rsidRPr="00275E32" w:rsidRDefault="0071720C" w:rsidP="0071720C">
      <w:pPr>
        <w:pStyle w:val="western"/>
        <w:spacing w:before="0" w:beforeAutospacing="0" w:after="0" w:afterAutospacing="0"/>
        <w:ind w:firstLine="709"/>
        <w:jc w:val="both"/>
        <w:rPr>
          <w:rFonts w:ascii="Times New Roman" w:hAnsi="Times New Roman" w:cs="Times New Roman"/>
          <w:color w:val="auto"/>
          <w:sz w:val="28"/>
          <w:szCs w:val="28"/>
        </w:rPr>
      </w:pPr>
      <w:r w:rsidRPr="00275E32">
        <w:rPr>
          <w:rFonts w:ascii="Times New Roman" w:hAnsi="Times New Roman" w:cs="Times New Roman"/>
          <w:color w:val="auto"/>
          <w:sz w:val="28"/>
          <w:szCs w:val="28"/>
        </w:rPr>
        <w:t>участие в деятельности Союза МКСО и Курской областной Ассоциации контрольно-счетных органов;</w:t>
      </w:r>
    </w:p>
    <w:p w:rsidR="0071720C" w:rsidRPr="00275E32" w:rsidRDefault="0071720C" w:rsidP="0071720C">
      <w:pPr>
        <w:pStyle w:val="Default"/>
        <w:ind w:firstLine="709"/>
        <w:jc w:val="both"/>
        <w:rPr>
          <w:color w:val="auto"/>
          <w:sz w:val="28"/>
          <w:szCs w:val="28"/>
        </w:rPr>
      </w:pPr>
      <w:r w:rsidRPr="00275E32">
        <w:rPr>
          <w:color w:val="auto"/>
          <w:sz w:val="28"/>
          <w:szCs w:val="28"/>
        </w:rPr>
        <w:t>реализация мер, направленных на обеспечение соответствия уровня профессиональной компетенции муниципальных служащих Контрольно-счетной палаты;</w:t>
      </w:r>
    </w:p>
    <w:p w:rsidR="0071720C" w:rsidRDefault="0071720C" w:rsidP="0071720C">
      <w:pPr>
        <w:widowControl w:val="0"/>
        <w:suppressAutoHyphens/>
        <w:ind w:firstLine="709"/>
        <w:jc w:val="both"/>
        <w:rPr>
          <w:sz w:val="28"/>
          <w:szCs w:val="28"/>
        </w:rPr>
      </w:pPr>
      <w:r w:rsidRPr="00275E32">
        <w:rPr>
          <w:sz w:val="28"/>
          <w:szCs w:val="28"/>
        </w:rPr>
        <w:t>организация внутреннего контроля, профилактика и противодействие коррупции в Контрольно-счетной палате</w:t>
      </w:r>
      <w:r>
        <w:rPr>
          <w:sz w:val="28"/>
          <w:szCs w:val="28"/>
        </w:rPr>
        <w:t>.</w:t>
      </w:r>
    </w:p>
    <w:p w:rsidR="0071720C" w:rsidRDefault="0071720C" w:rsidP="0071720C">
      <w:pPr>
        <w:widowControl w:val="0"/>
        <w:suppressAutoHyphens/>
        <w:ind w:firstLine="709"/>
        <w:jc w:val="both"/>
        <w:rPr>
          <w:sz w:val="28"/>
          <w:szCs w:val="28"/>
        </w:rPr>
      </w:pPr>
    </w:p>
    <w:p w:rsidR="0071720C" w:rsidRDefault="0071720C" w:rsidP="0071720C">
      <w:pPr>
        <w:widowControl w:val="0"/>
        <w:suppressAutoHyphens/>
        <w:ind w:firstLine="709"/>
        <w:jc w:val="both"/>
        <w:rPr>
          <w:sz w:val="28"/>
          <w:szCs w:val="28"/>
        </w:rPr>
      </w:pPr>
    </w:p>
    <w:p w:rsidR="00512FB3" w:rsidRDefault="00512FB3" w:rsidP="0071720C">
      <w:pPr>
        <w:ind w:firstLine="709"/>
        <w:jc w:val="both"/>
        <w:rPr>
          <w:sz w:val="28"/>
          <w:szCs w:val="28"/>
        </w:rPr>
      </w:pPr>
    </w:p>
    <w:p w:rsidR="00FB443A" w:rsidRDefault="00FB443A" w:rsidP="0071720C">
      <w:pPr>
        <w:ind w:firstLine="709"/>
        <w:jc w:val="both"/>
        <w:rPr>
          <w:sz w:val="28"/>
          <w:szCs w:val="28"/>
        </w:rPr>
      </w:pPr>
    </w:p>
    <w:p w:rsidR="00FB443A" w:rsidRDefault="00FB443A" w:rsidP="0071720C">
      <w:pPr>
        <w:ind w:firstLine="709"/>
        <w:jc w:val="both"/>
        <w:rPr>
          <w:sz w:val="28"/>
          <w:szCs w:val="28"/>
        </w:rPr>
      </w:pPr>
    </w:p>
    <w:p w:rsidR="00FB443A" w:rsidRDefault="00FB443A" w:rsidP="0071720C">
      <w:pPr>
        <w:ind w:firstLine="709"/>
        <w:jc w:val="both"/>
        <w:rPr>
          <w:sz w:val="28"/>
          <w:szCs w:val="28"/>
        </w:rPr>
      </w:pPr>
    </w:p>
    <w:p w:rsidR="005175E6" w:rsidRDefault="005175E6" w:rsidP="0071720C">
      <w:pPr>
        <w:ind w:firstLine="709"/>
        <w:jc w:val="both"/>
        <w:rPr>
          <w:sz w:val="28"/>
          <w:szCs w:val="28"/>
        </w:rPr>
      </w:pPr>
    </w:p>
    <w:p w:rsidR="005175E6" w:rsidRDefault="005175E6" w:rsidP="0071720C">
      <w:pPr>
        <w:ind w:firstLine="709"/>
        <w:jc w:val="both"/>
        <w:rPr>
          <w:sz w:val="28"/>
          <w:szCs w:val="28"/>
        </w:rPr>
      </w:pPr>
    </w:p>
    <w:p w:rsidR="005175E6" w:rsidRDefault="005175E6" w:rsidP="0071720C">
      <w:pPr>
        <w:ind w:firstLine="709"/>
        <w:jc w:val="both"/>
        <w:rPr>
          <w:sz w:val="28"/>
          <w:szCs w:val="28"/>
        </w:rPr>
      </w:pPr>
    </w:p>
    <w:p w:rsidR="005175E6" w:rsidRDefault="005175E6" w:rsidP="0071720C">
      <w:pPr>
        <w:ind w:firstLine="709"/>
        <w:jc w:val="both"/>
        <w:rPr>
          <w:sz w:val="28"/>
          <w:szCs w:val="28"/>
        </w:rPr>
      </w:pPr>
    </w:p>
    <w:p w:rsidR="005175E6" w:rsidRDefault="005175E6" w:rsidP="0071720C">
      <w:pPr>
        <w:ind w:firstLine="709"/>
        <w:jc w:val="both"/>
        <w:rPr>
          <w:sz w:val="28"/>
          <w:szCs w:val="28"/>
        </w:rPr>
      </w:pPr>
    </w:p>
    <w:p w:rsidR="005175E6" w:rsidRDefault="005175E6" w:rsidP="0071720C">
      <w:pPr>
        <w:ind w:firstLine="709"/>
        <w:jc w:val="both"/>
        <w:rPr>
          <w:sz w:val="28"/>
          <w:szCs w:val="28"/>
        </w:rPr>
      </w:pPr>
    </w:p>
    <w:p w:rsidR="005175E6" w:rsidRDefault="005175E6" w:rsidP="005175E6">
      <w:pPr>
        <w:ind w:firstLine="708"/>
        <w:jc w:val="both"/>
        <w:rPr>
          <w:sz w:val="28"/>
          <w:szCs w:val="28"/>
        </w:rPr>
      </w:pPr>
    </w:p>
    <w:p w:rsidR="005175E6" w:rsidRDefault="005175E6" w:rsidP="0071720C">
      <w:pPr>
        <w:ind w:firstLine="709"/>
        <w:jc w:val="both"/>
        <w:rPr>
          <w:sz w:val="28"/>
          <w:szCs w:val="28"/>
        </w:rPr>
      </w:pPr>
    </w:p>
    <w:sectPr w:rsidR="005175E6" w:rsidSect="00713EA9">
      <w:headerReference w:type="default" r:id="rId21"/>
      <w:pgSz w:w="11906" w:h="16838"/>
      <w:pgMar w:top="1135" w:right="566" w:bottom="993"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627" w:rsidRDefault="00FD4627" w:rsidP="00327FAE">
      <w:r>
        <w:separator/>
      </w:r>
    </w:p>
  </w:endnote>
  <w:endnote w:type="continuationSeparator" w:id="0">
    <w:p w:rsidR="00FD4627" w:rsidRDefault="00FD4627" w:rsidP="0032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Univers">
    <w:altName w:val="Arial"/>
    <w:panose1 w:val="00000000000000000000"/>
    <w:charset w:val="CC"/>
    <w:family w:val="swiss"/>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627" w:rsidRDefault="00FD4627" w:rsidP="00327FAE">
      <w:r>
        <w:separator/>
      </w:r>
    </w:p>
  </w:footnote>
  <w:footnote w:type="continuationSeparator" w:id="0">
    <w:p w:rsidR="00FD4627" w:rsidRDefault="00FD4627" w:rsidP="00327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9DE" w:rsidRDefault="006B29DE">
    <w:pPr>
      <w:pStyle w:val="ab"/>
      <w:jc w:val="right"/>
    </w:pPr>
    <w:r>
      <w:fldChar w:fldCharType="begin"/>
    </w:r>
    <w:r>
      <w:instrText xml:space="preserve"> PAGE   \* MERGEFORMAT </w:instrText>
    </w:r>
    <w:r>
      <w:fldChar w:fldCharType="separate"/>
    </w:r>
    <w:r w:rsidR="00062E60">
      <w:rPr>
        <w:noProof/>
      </w:rPr>
      <w:t>1</w:t>
    </w:r>
    <w:r>
      <w:fldChar w:fldCharType="end"/>
    </w:r>
  </w:p>
  <w:p w:rsidR="006B29DE" w:rsidRDefault="006B29D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00AE8D4"/>
    <w:lvl w:ilvl="0">
      <w:numFmt w:val="bullet"/>
      <w:lvlText w:val="*"/>
      <w:lvlJc w:val="left"/>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6ED5A4F"/>
    <w:multiLevelType w:val="multilevel"/>
    <w:tmpl w:val="BA2E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823F92"/>
    <w:multiLevelType w:val="hybridMultilevel"/>
    <w:tmpl w:val="10AE2F70"/>
    <w:lvl w:ilvl="0" w:tplc="30BE3DA4">
      <w:start w:val="1"/>
      <w:numFmt w:val="decimal"/>
      <w:lvlText w:val="%1."/>
      <w:lvlJc w:val="left"/>
      <w:pPr>
        <w:ind w:left="1789" w:hanging="108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9440E1"/>
    <w:multiLevelType w:val="hybridMultilevel"/>
    <w:tmpl w:val="9CB2E06C"/>
    <w:lvl w:ilvl="0" w:tplc="66F0A5F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1E53230"/>
    <w:multiLevelType w:val="hybridMultilevel"/>
    <w:tmpl w:val="8BCEF07E"/>
    <w:lvl w:ilvl="0" w:tplc="C8BEDF1A">
      <w:start w:val="1"/>
      <w:numFmt w:val="decimal"/>
      <w:lvlText w:val="%1."/>
      <w:lvlJc w:val="left"/>
      <w:pPr>
        <w:tabs>
          <w:tab w:val="num" w:pos="1833"/>
        </w:tabs>
        <w:ind w:left="1833" w:hanging="112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3350FB2"/>
    <w:multiLevelType w:val="multilevel"/>
    <w:tmpl w:val="8D7650D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614"/>
        </w:tabs>
        <w:ind w:left="1614" w:hanging="510"/>
      </w:pPr>
      <w:rPr>
        <w:rFonts w:hint="default"/>
      </w:rPr>
    </w:lvl>
    <w:lvl w:ilvl="2">
      <w:start w:val="1"/>
      <w:numFmt w:val="decimal"/>
      <w:lvlText w:val="%1.%2.%3."/>
      <w:lvlJc w:val="left"/>
      <w:pPr>
        <w:tabs>
          <w:tab w:val="num" w:pos="2928"/>
        </w:tabs>
        <w:ind w:left="2928" w:hanging="720"/>
      </w:pPr>
      <w:rPr>
        <w:rFonts w:hint="default"/>
      </w:rPr>
    </w:lvl>
    <w:lvl w:ilvl="3">
      <w:start w:val="1"/>
      <w:numFmt w:val="decimal"/>
      <w:lvlText w:val="%1.%2.%3.%4."/>
      <w:lvlJc w:val="left"/>
      <w:pPr>
        <w:tabs>
          <w:tab w:val="num" w:pos="4032"/>
        </w:tabs>
        <w:ind w:left="4032" w:hanging="720"/>
      </w:pPr>
      <w:rPr>
        <w:rFonts w:hint="default"/>
      </w:rPr>
    </w:lvl>
    <w:lvl w:ilvl="4">
      <w:start w:val="1"/>
      <w:numFmt w:val="decimal"/>
      <w:lvlText w:val="%1.%2.%3.%4.%5."/>
      <w:lvlJc w:val="left"/>
      <w:pPr>
        <w:tabs>
          <w:tab w:val="num" w:pos="5496"/>
        </w:tabs>
        <w:ind w:left="5496" w:hanging="1080"/>
      </w:pPr>
      <w:rPr>
        <w:rFonts w:hint="default"/>
      </w:rPr>
    </w:lvl>
    <w:lvl w:ilvl="5">
      <w:start w:val="1"/>
      <w:numFmt w:val="decimal"/>
      <w:lvlText w:val="%1.%2.%3.%4.%5.%6."/>
      <w:lvlJc w:val="left"/>
      <w:pPr>
        <w:tabs>
          <w:tab w:val="num" w:pos="6600"/>
        </w:tabs>
        <w:ind w:left="6600" w:hanging="1080"/>
      </w:pPr>
      <w:rPr>
        <w:rFonts w:hint="default"/>
      </w:rPr>
    </w:lvl>
    <w:lvl w:ilvl="6">
      <w:start w:val="1"/>
      <w:numFmt w:val="decimal"/>
      <w:lvlText w:val="%1.%2.%3.%4.%5.%6.%7."/>
      <w:lvlJc w:val="left"/>
      <w:pPr>
        <w:tabs>
          <w:tab w:val="num" w:pos="7704"/>
        </w:tabs>
        <w:ind w:left="7704" w:hanging="1080"/>
      </w:pPr>
      <w:rPr>
        <w:rFonts w:hint="default"/>
      </w:rPr>
    </w:lvl>
    <w:lvl w:ilvl="7">
      <w:start w:val="1"/>
      <w:numFmt w:val="decimal"/>
      <w:lvlText w:val="%1.%2.%3.%4.%5.%6.%7.%8."/>
      <w:lvlJc w:val="left"/>
      <w:pPr>
        <w:tabs>
          <w:tab w:val="num" w:pos="9168"/>
        </w:tabs>
        <w:ind w:left="9168" w:hanging="1440"/>
      </w:pPr>
      <w:rPr>
        <w:rFonts w:hint="default"/>
      </w:rPr>
    </w:lvl>
    <w:lvl w:ilvl="8">
      <w:start w:val="1"/>
      <w:numFmt w:val="decimal"/>
      <w:lvlText w:val="%1.%2.%3.%4.%5.%6.%7.%8.%9."/>
      <w:lvlJc w:val="left"/>
      <w:pPr>
        <w:tabs>
          <w:tab w:val="num" w:pos="10272"/>
        </w:tabs>
        <w:ind w:left="10272" w:hanging="1440"/>
      </w:pPr>
      <w:rPr>
        <w:rFonts w:hint="default"/>
      </w:rPr>
    </w:lvl>
  </w:abstractNum>
  <w:abstractNum w:abstractNumId="7">
    <w:nsid w:val="173B59A0"/>
    <w:multiLevelType w:val="hybridMultilevel"/>
    <w:tmpl w:val="A24E271C"/>
    <w:lvl w:ilvl="0" w:tplc="5052B0C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176952C7"/>
    <w:multiLevelType w:val="hybridMultilevel"/>
    <w:tmpl w:val="E4AC2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6773FC"/>
    <w:multiLevelType w:val="singleLevel"/>
    <w:tmpl w:val="CB6EAE32"/>
    <w:lvl w:ilvl="0">
      <w:start w:val="1"/>
      <w:numFmt w:val="decimal"/>
      <w:lvlText w:val="%1."/>
      <w:lvlJc w:val="left"/>
      <w:pPr>
        <w:tabs>
          <w:tab w:val="num" w:pos="660"/>
        </w:tabs>
        <w:ind w:left="660" w:hanging="360"/>
      </w:pPr>
      <w:rPr>
        <w:rFonts w:hint="default"/>
      </w:rPr>
    </w:lvl>
  </w:abstractNum>
  <w:abstractNum w:abstractNumId="10">
    <w:nsid w:val="1B746445"/>
    <w:multiLevelType w:val="singleLevel"/>
    <w:tmpl w:val="FB08EB42"/>
    <w:lvl w:ilvl="0">
      <w:numFmt w:val="bullet"/>
      <w:lvlText w:val="-"/>
      <w:lvlJc w:val="left"/>
      <w:pPr>
        <w:tabs>
          <w:tab w:val="num" w:pos="1305"/>
        </w:tabs>
        <w:ind w:left="1305" w:hanging="360"/>
      </w:pPr>
      <w:rPr>
        <w:rFonts w:hint="default"/>
      </w:rPr>
    </w:lvl>
  </w:abstractNum>
  <w:abstractNum w:abstractNumId="11">
    <w:nsid w:val="1EEC6846"/>
    <w:multiLevelType w:val="hybridMultilevel"/>
    <w:tmpl w:val="FD0A33D0"/>
    <w:lvl w:ilvl="0" w:tplc="D8B079AA">
      <w:start w:val="1"/>
      <w:numFmt w:val="decimal"/>
      <w:lvlText w:val="%1."/>
      <w:lvlJc w:val="left"/>
      <w:pPr>
        <w:tabs>
          <w:tab w:val="num" w:pos="1788"/>
        </w:tabs>
        <w:ind w:left="1788" w:hanging="108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21143BD7"/>
    <w:multiLevelType w:val="hybridMultilevel"/>
    <w:tmpl w:val="5D667AB4"/>
    <w:lvl w:ilvl="0" w:tplc="62C24494">
      <w:start w:val="1"/>
      <w:numFmt w:val="decimal"/>
      <w:lvlText w:val="%1."/>
      <w:lvlJc w:val="left"/>
      <w:pPr>
        <w:tabs>
          <w:tab w:val="num" w:pos="964"/>
        </w:tabs>
        <w:ind w:left="0" w:firstLine="709"/>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28B6E23"/>
    <w:multiLevelType w:val="hybridMultilevel"/>
    <w:tmpl w:val="140A1DB2"/>
    <w:lvl w:ilvl="0" w:tplc="01CC5F1A">
      <w:start w:val="1"/>
      <w:numFmt w:val="decimal"/>
      <w:lvlText w:val="%1)"/>
      <w:lvlJc w:val="left"/>
      <w:pPr>
        <w:tabs>
          <w:tab w:val="num" w:pos="2149"/>
        </w:tabs>
        <w:ind w:left="2149"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28FE45F6"/>
    <w:multiLevelType w:val="hybridMultilevel"/>
    <w:tmpl w:val="91B8BC18"/>
    <w:lvl w:ilvl="0" w:tplc="E36A07AC">
      <w:start w:val="1"/>
      <w:numFmt w:val="bullet"/>
      <w:lvlText w:val="-"/>
      <w:lvlJc w:val="left"/>
      <w:pPr>
        <w:tabs>
          <w:tab w:val="num" w:pos="1110"/>
        </w:tabs>
        <w:ind w:left="1110" w:hanging="405"/>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5">
    <w:nsid w:val="2D403B34"/>
    <w:multiLevelType w:val="singleLevel"/>
    <w:tmpl w:val="E4960412"/>
    <w:lvl w:ilvl="0">
      <w:start w:val="18"/>
      <w:numFmt w:val="decimal"/>
      <w:lvlText w:val="%1."/>
      <w:lvlJc w:val="left"/>
      <w:pPr>
        <w:tabs>
          <w:tab w:val="num" w:pos="1080"/>
        </w:tabs>
        <w:ind w:left="1080" w:hanging="360"/>
      </w:pPr>
      <w:rPr>
        <w:rFonts w:hint="default"/>
      </w:rPr>
    </w:lvl>
  </w:abstractNum>
  <w:abstractNum w:abstractNumId="16">
    <w:nsid w:val="306F3F0A"/>
    <w:multiLevelType w:val="hybridMultilevel"/>
    <w:tmpl w:val="9CAE5F54"/>
    <w:lvl w:ilvl="0" w:tplc="5AACF3AC">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312045C2"/>
    <w:multiLevelType w:val="singleLevel"/>
    <w:tmpl w:val="B3D6883C"/>
    <w:lvl w:ilvl="0">
      <w:numFmt w:val="bullet"/>
      <w:lvlText w:val="-"/>
      <w:lvlJc w:val="left"/>
      <w:pPr>
        <w:tabs>
          <w:tab w:val="num" w:pos="927"/>
        </w:tabs>
        <w:ind w:left="927" w:hanging="360"/>
      </w:pPr>
      <w:rPr>
        <w:rFonts w:hint="default"/>
      </w:rPr>
    </w:lvl>
  </w:abstractNum>
  <w:abstractNum w:abstractNumId="18">
    <w:nsid w:val="31292F0E"/>
    <w:multiLevelType w:val="hybridMultilevel"/>
    <w:tmpl w:val="E68070CC"/>
    <w:lvl w:ilvl="0" w:tplc="99C46FC6">
      <w:start w:val="1"/>
      <w:numFmt w:val="decimal"/>
      <w:lvlText w:val="%1."/>
      <w:lvlJc w:val="left"/>
      <w:pPr>
        <w:tabs>
          <w:tab w:val="num" w:pos="1440"/>
        </w:tabs>
        <w:ind w:left="1440" w:hanging="360"/>
      </w:pPr>
      <w:rPr>
        <w:rFonts w:hint="default"/>
        <w:b w:val="0"/>
        <w:i w:val="0"/>
      </w:rPr>
    </w:lvl>
    <w:lvl w:ilvl="1" w:tplc="C5282590">
      <w:start w:val="1"/>
      <w:numFmt w:val="bullet"/>
      <w:lvlText w:val=""/>
      <w:lvlJc w:val="left"/>
      <w:pPr>
        <w:tabs>
          <w:tab w:val="num" w:pos="2083"/>
        </w:tabs>
        <w:ind w:left="1091" w:firstLine="709"/>
      </w:pPr>
      <w:rPr>
        <w:rFonts w:ascii="Symbol" w:hAnsi="Symbol" w:hint="default"/>
        <w:b w:val="0"/>
        <w:i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330748F2"/>
    <w:multiLevelType w:val="hybridMultilevel"/>
    <w:tmpl w:val="23CEF540"/>
    <w:lvl w:ilvl="0" w:tplc="0A9435C8">
      <w:start w:val="1"/>
      <w:numFmt w:val="decimal"/>
      <w:lvlText w:val="%1."/>
      <w:lvlJc w:val="left"/>
      <w:pPr>
        <w:tabs>
          <w:tab w:val="num" w:pos="2869"/>
        </w:tabs>
        <w:ind w:left="286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rPr>
        <w:rFonts w:hint="default"/>
      </w:r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34F431E1"/>
    <w:multiLevelType w:val="hybridMultilevel"/>
    <w:tmpl w:val="6BC28A68"/>
    <w:lvl w:ilvl="0" w:tplc="99284274">
      <w:start w:val="1"/>
      <w:numFmt w:val="decimal"/>
      <w:lvlText w:val="%1."/>
      <w:lvlJc w:val="left"/>
      <w:pPr>
        <w:tabs>
          <w:tab w:val="num" w:pos="1386"/>
        </w:tabs>
        <w:ind w:left="1386" w:hanging="360"/>
      </w:pPr>
      <w:rPr>
        <w:rFonts w:hint="default"/>
        <w:color w:val="auto"/>
      </w:rPr>
    </w:lvl>
    <w:lvl w:ilvl="1" w:tplc="038EB0F4">
      <w:start w:val="1"/>
      <w:numFmt w:val="bullet"/>
      <w:lvlText w:val=""/>
      <w:lvlJc w:val="left"/>
      <w:pPr>
        <w:tabs>
          <w:tab w:val="num" w:pos="1788"/>
        </w:tabs>
        <w:ind w:left="993" w:firstLine="435"/>
      </w:pPr>
      <w:rPr>
        <w:rFonts w:ascii="Symbol" w:hAnsi="Symbol" w:hint="default"/>
        <w:color w:val="auto"/>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nsid w:val="36866A39"/>
    <w:multiLevelType w:val="multilevel"/>
    <w:tmpl w:val="AC8ABF00"/>
    <w:lvl w:ilvl="0">
      <w:start w:val="1"/>
      <w:numFmt w:val="decimal"/>
      <w:lvlText w:val="%1."/>
      <w:lvlJc w:val="left"/>
      <w:pPr>
        <w:tabs>
          <w:tab w:val="num" w:pos="440"/>
        </w:tabs>
        <w:ind w:left="440" w:hanging="440"/>
      </w:pPr>
      <w:rPr>
        <w:rFonts w:hint="default"/>
        <w:b/>
        <w:sz w:val="28"/>
      </w:rPr>
    </w:lvl>
    <w:lvl w:ilvl="1">
      <w:start w:val="1"/>
      <w:numFmt w:val="decimal"/>
      <w:lvlText w:val="%1.%2."/>
      <w:lvlJc w:val="left"/>
      <w:pPr>
        <w:tabs>
          <w:tab w:val="num" w:pos="1544"/>
        </w:tabs>
        <w:ind w:left="1544" w:hanging="440"/>
      </w:pPr>
      <w:rPr>
        <w:rFonts w:hint="default"/>
        <w:b/>
        <w:sz w:val="28"/>
      </w:rPr>
    </w:lvl>
    <w:lvl w:ilvl="2">
      <w:start w:val="1"/>
      <w:numFmt w:val="decimal"/>
      <w:lvlText w:val="%1.%2.%3."/>
      <w:lvlJc w:val="left"/>
      <w:pPr>
        <w:tabs>
          <w:tab w:val="num" w:pos="2928"/>
        </w:tabs>
        <w:ind w:left="2928" w:hanging="720"/>
      </w:pPr>
      <w:rPr>
        <w:rFonts w:hint="default"/>
        <w:b/>
        <w:sz w:val="28"/>
      </w:rPr>
    </w:lvl>
    <w:lvl w:ilvl="3">
      <w:start w:val="1"/>
      <w:numFmt w:val="decimal"/>
      <w:lvlText w:val="%1.%2.%3.%4."/>
      <w:lvlJc w:val="left"/>
      <w:pPr>
        <w:tabs>
          <w:tab w:val="num" w:pos="4032"/>
        </w:tabs>
        <w:ind w:left="4032" w:hanging="720"/>
      </w:pPr>
      <w:rPr>
        <w:rFonts w:hint="default"/>
        <w:b/>
        <w:sz w:val="28"/>
      </w:rPr>
    </w:lvl>
    <w:lvl w:ilvl="4">
      <w:start w:val="1"/>
      <w:numFmt w:val="decimal"/>
      <w:lvlText w:val="%1.%2.%3.%4.%5."/>
      <w:lvlJc w:val="left"/>
      <w:pPr>
        <w:tabs>
          <w:tab w:val="num" w:pos="5496"/>
        </w:tabs>
        <w:ind w:left="5496" w:hanging="1080"/>
      </w:pPr>
      <w:rPr>
        <w:rFonts w:hint="default"/>
        <w:b/>
        <w:sz w:val="28"/>
      </w:rPr>
    </w:lvl>
    <w:lvl w:ilvl="5">
      <w:start w:val="1"/>
      <w:numFmt w:val="decimal"/>
      <w:lvlText w:val="%1.%2.%3.%4.%5.%6."/>
      <w:lvlJc w:val="left"/>
      <w:pPr>
        <w:tabs>
          <w:tab w:val="num" w:pos="6600"/>
        </w:tabs>
        <w:ind w:left="6600" w:hanging="1080"/>
      </w:pPr>
      <w:rPr>
        <w:rFonts w:hint="default"/>
        <w:b/>
        <w:sz w:val="28"/>
      </w:rPr>
    </w:lvl>
    <w:lvl w:ilvl="6">
      <w:start w:val="1"/>
      <w:numFmt w:val="decimal"/>
      <w:lvlText w:val="%1.%2.%3.%4.%5.%6.%7."/>
      <w:lvlJc w:val="left"/>
      <w:pPr>
        <w:tabs>
          <w:tab w:val="num" w:pos="7704"/>
        </w:tabs>
        <w:ind w:left="7704" w:hanging="1080"/>
      </w:pPr>
      <w:rPr>
        <w:rFonts w:hint="default"/>
        <w:b/>
        <w:sz w:val="28"/>
      </w:rPr>
    </w:lvl>
    <w:lvl w:ilvl="7">
      <w:start w:val="1"/>
      <w:numFmt w:val="decimal"/>
      <w:lvlText w:val="%1.%2.%3.%4.%5.%6.%7.%8."/>
      <w:lvlJc w:val="left"/>
      <w:pPr>
        <w:tabs>
          <w:tab w:val="num" w:pos="9168"/>
        </w:tabs>
        <w:ind w:left="9168" w:hanging="1440"/>
      </w:pPr>
      <w:rPr>
        <w:rFonts w:hint="default"/>
        <w:b/>
        <w:sz w:val="28"/>
      </w:rPr>
    </w:lvl>
    <w:lvl w:ilvl="8">
      <w:start w:val="1"/>
      <w:numFmt w:val="decimal"/>
      <w:lvlText w:val="%1.%2.%3.%4.%5.%6.%7.%8.%9."/>
      <w:lvlJc w:val="left"/>
      <w:pPr>
        <w:tabs>
          <w:tab w:val="num" w:pos="10272"/>
        </w:tabs>
        <w:ind w:left="10272" w:hanging="1440"/>
      </w:pPr>
      <w:rPr>
        <w:rFonts w:hint="default"/>
        <w:b/>
        <w:sz w:val="28"/>
      </w:rPr>
    </w:lvl>
  </w:abstractNum>
  <w:abstractNum w:abstractNumId="22">
    <w:nsid w:val="3724267B"/>
    <w:multiLevelType w:val="singleLevel"/>
    <w:tmpl w:val="DB12DA4A"/>
    <w:lvl w:ilvl="0">
      <w:start w:val="7"/>
      <w:numFmt w:val="decimal"/>
      <w:lvlText w:val="%1."/>
      <w:lvlJc w:val="left"/>
      <w:pPr>
        <w:tabs>
          <w:tab w:val="num" w:pos="927"/>
        </w:tabs>
        <w:ind w:left="927" w:hanging="360"/>
      </w:pPr>
      <w:rPr>
        <w:rFonts w:hint="default"/>
      </w:rPr>
    </w:lvl>
  </w:abstractNum>
  <w:abstractNum w:abstractNumId="23">
    <w:nsid w:val="3982000F"/>
    <w:multiLevelType w:val="singleLevel"/>
    <w:tmpl w:val="E3EC5A20"/>
    <w:lvl w:ilvl="0">
      <w:numFmt w:val="bullet"/>
      <w:lvlText w:val="-"/>
      <w:lvlJc w:val="left"/>
      <w:pPr>
        <w:tabs>
          <w:tab w:val="num" w:pos="927"/>
        </w:tabs>
        <w:ind w:left="927" w:hanging="360"/>
      </w:pPr>
      <w:rPr>
        <w:rFonts w:hint="default"/>
      </w:rPr>
    </w:lvl>
  </w:abstractNum>
  <w:abstractNum w:abstractNumId="24">
    <w:nsid w:val="3E435251"/>
    <w:multiLevelType w:val="singleLevel"/>
    <w:tmpl w:val="8E0E55F8"/>
    <w:lvl w:ilvl="0">
      <w:start w:val="7"/>
      <w:numFmt w:val="decimal"/>
      <w:lvlText w:val="%1."/>
      <w:lvlJc w:val="left"/>
      <w:pPr>
        <w:tabs>
          <w:tab w:val="num" w:pos="927"/>
        </w:tabs>
        <w:ind w:left="927" w:hanging="360"/>
      </w:pPr>
      <w:rPr>
        <w:rFonts w:hint="default"/>
      </w:rPr>
    </w:lvl>
  </w:abstractNum>
  <w:abstractNum w:abstractNumId="25">
    <w:nsid w:val="412B4481"/>
    <w:multiLevelType w:val="singleLevel"/>
    <w:tmpl w:val="92DEE6C6"/>
    <w:lvl w:ilvl="0">
      <w:start w:val="1"/>
      <w:numFmt w:val="decimal"/>
      <w:lvlText w:val="%1."/>
      <w:lvlJc w:val="left"/>
      <w:pPr>
        <w:tabs>
          <w:tab w:val="num" w:pos="1069"/>
        </w:tabs>
        <w:ind w:left="1069" w:hanging="360"/>
      </w:pPr>
      <w:rPr>
        <w:rFonts w:hint="default"/>
      </w:rPr>
    </w:lvl>
  </w:abstractNum>
  <w:abstractNum w:abstractNumId="26">
    <w:nsid w:val="4BED7D7A"/>
    <w:multiLevelType w:val="singleLevel"/>
    <w:tmpl w:val="10B8E9FC"/>
    <w:lvl w:ilvl="0">
      <w:start w:val="76"/>
      <w:numFmt w:val="bullet"/>
      <w:lvlText w:val="-"/>
      <w:lvlJc w:val="left"/>
      <w:pPr>
        <w:tabs>
          <w:tab w:val="num" w:pos="510"/>
        </w:tabs>
        <w:ind w:left="510" w:hanging="360"/>
      </w:pPr>
      <w:rPr>
        <w:rFonts w:hint="default"/>
      </w:rPr>
    </w:lvl>
  </w:abstractNum>
  <w:abstractNum w:abstractNumId="27">
    <w:nsid w:val="533B3FC2"/>
    <w:multiLevelType w:val="hybridMultilevel"/>
    <w:tmpl w:val="4D24DC98"/>
    <w:lvl w:ilvl="0" w:tplc="EC8E8E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042DC4"/>
    <w:multiLevelType w:val="hybridMultilevel"/>
    <w:tmpl w:val="60CCD74C"/>
    <w:lvl w:ilvl="0" w:tplc="DA547A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AA77143"/>
    <w:multiLevelType w:val="singleLevel"/>
    <w:tmpl w:val="F4F88DA4"/>
    <w:lvl w:ilvl="0">
      <w:numFmt w:val="bullet"/>
      <w:lvlText w:val="-"/>
      <w:lvlJc w:val="left"/>
      <w:pPr>
        <w:tabs>
          <w:tab w:val="num" w:pos="898"/>
        </w:tabs>
        <w:ind w:left="898" w:hanging="360"/>
      </w:pPr>
      <w:rPr>
        <w:rFonts w:hint="default"/>
      </w:rPr>
    </w:lvl>
  </w:abstractNum>
  <w:abstractNum w:abstractNumId="30">
    <w:nsid w:val="5B7855ED"/>
    <w:multiLevelType w:val="singleLevel"/>
    <w:tmpl w:val="390620A6"/>
    <w:lvl w:ilvl="0">
      <w:start w:val="1"/>
      <w:numFmt w:val="decimal"/>
      <w:lvlText w:val="%1."/>
      <w:lvlJc w:val="left"/>
      <w:pPr>
        <w:tabs>
          <w:tab w:val="num" w:pos="1230"/>
        </w:tabs>
        <w:ind w:left="1230" w:hanging="510"/>
      </w:pPr>
      <w:rPr>
        <w:rFonts w:hint="default"/>
      </w:rPr>
    </w:lvl>
  </w:abstractNum>
  <w:abstractNum w:abstractNumId="31">
    <w:nsid w:val="5BCC65EC"/>
    <w:multiLevelType w:val="hybridMultilevel"/>
    <w:tmpl w:val="1A047DEC"/>
    <w:lvl w:ilvl="0" w:tplc="0D8C26E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nsid w:val="5E2F7325"/>
    <w:multiLevelType w:val="hybridMultilevel"/>
    <w:tmpl w:val="5874C46C"/>
    <w:lvl w:ilvl="0" w:tplc="D0B43584">
      <w:start w:val="3"/>
      <w:numFmt w:val="decimal"/>
      <w:lvlText w:val="%1."/>
      <w:lvlJc w:val="left"/>
      <w:pPr>
        <w:tabs>
          <w:tab w:val="num" w:pos="1068"/>
        </w:tabs>
        <w:ind w:left="1068" w:hanging="360"/>
      </w:pPr>
      <w:rPr>
        <w:rFonts w:eastAsia="Calibri" w:hint="default"/>
        <w:color w:val="00000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nsid w:val="5F0C11EC"/>
    <w:multiLevelType w:val="hybridMultilevel"/>
    <w:tmpl w:val="16227C26"/>
    <w:lvl w:ilvl="0" w:tplc="DAEE5A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21E7371"/>
    <w:multiLevelType w:val="singleLevel"/>
    <w:tmpl w:val="1D468A80"/>
    <w:lvl w:ilvl="0">
      <w:start w:val="1"/>
      <w:numFmt w:val="decimal"/>
      <w:lvlText w:val="%1."/>
      <w:lvlJc w:val="left"/>
      <w:pPr>
        <w:tabs>
          <w:tab w:val="num" w:pos="1069"/>
        </w:tabs>
        <w:ind w:left="1069" w:hanging="360"/>
      </w:pPr>
      <w:rPr>
        <w:rFonts w:hint="default"/>
      </w:rPr>
    </w:lvl>
  </w:abstractNum>
  <w:abstractNum w:abstractNumId="35">
    <w:nsid w:val="656B0567"/>
    <w:multiLevelType w:val="singleLevel"/>
    <w:tmpl w:val="EFF659B4"/>
    <w:lvl w:ilvl="0">
      <w:start w:val="13"/>
      <w:numFmt w:val="decimal"/>
      <w:lvlText w:val="%1."/>
      <w:lvlJc w:val="left"/>
      <w:pPr>
        <w:tabs>
          <w:tab w:val="num" w:pos="927"/>
        </w:tabs>
        <w:ind w:left="927" w:hanging="360"/>
      </w:pPr>
      <w:rPr>
        <w:rFonts w:hint="default"/>
      </w:rPr>
    </w:lvl>
  </w:abstractNum>
  <w:abstractNum w:abstractNumId="36">
    <w:nsid w:val="66B16E3F"/>
    <w:multiLevelType w:val="singleLevel"/>
    <w:tmpl w:val="4ED22EB0"/>
    <w:lvl w:ilvl="0">
      <w:start w:val="1"/>
      <w:numFmt w:val="bullet"/>
      <w:lvlText w:val="-"/>
      <w:lvlJc w:val="left"/>
      <w:pPr>
        <w:tabs>
          <w:tab w:val="num" w:pos="1006"/>
        </w:tabs>
        <w:ind w:left="1006" w:hanging="360"/>
      </w:pPr>
      <w:rPr>
        <w:rFonts w:hint="default"/>
      </w:rPr>
    </w:lvl>
  </w:abstractNum>
  <w:abstractNum w:abstractNumId="37">
    <w:nsid w:val="6B0C694E"/>
    <w:multiLevelType w:val="hybridMultilevel"/>
    <w:tmpl w:val="94EC9FF4"/>
    <w:lvl w:ilvl="0" w:tplc="A5006A6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nsid w:val="6BC93B11"/>
    <w:multiLevelType w:val="hybridMultilevel"/>
    <w:tmpl w:val="D4F09D46"/>
    <w:lvl w:ilvl="0" w:tplc="88B89B56">
      <w:start w:val="1"/>
      <w:numFmt w:val="decimal"/>
      <w:lvlText w:val="%1."/>
      <w:lvlJc w:val="left"/>
      <w:pPr>
        <w:tabs>
          <w:tab w:val="num" w:pos="1559"/>
        </w:tabs>
        <w:ind w:left="708" w:firstLine="720"/>
      </w:pPr>
      <w:rPr>
        <w:rFonts w:hint="default"/>
      </w:rPr>
    </w:lvl>
    <w:lvl w:ilvl="1" w:tplc="C5282590">
      <w:start w:val="1"/>
      <w:numFmt w:val="bullet"/>
      <w:lvlText w:val=""/>
      <w:lvlJc w:val="left"/>
      <w:pPr>
        <w:tabs>
          <w:tab w:val="num" w:pos="2071"/>
        </w:tabs>
        <w:ind w:left="1079" w:firstLine="709"/>
      </w:pPr>
      <w:rPr>
        <w:rFonts w:ascii="Symbol" w:hAnsi="Symbol"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9">
    <w:nsid w:val="6C350D65"/>
    <w:multiLevelType w:val="singleLevel"/>
    <w:tmpl w:val="FE709F26"/>
    <w:lvl w:ilvl="0">
      <w:start w:val="13"/>
      <w:numFmt w:val="decimal"/>
      <w:lvlText w:val="%1."/>
      <w:lvlJc w:val="left"/>
      <w:pPr>
        <w:tabs>
          <w:tab w:val="num" w:pos="1069"/>
        </w:tabs>
        <w:ind w:left="1069" w:hanging="360"/>
      </w:pPr>
      <w:rPr>
        <w:rFonts w:hint="default"/>
      </w:rPr>
    </w:lvl>
  </w:abstractNum>
  <w:abstractNum w:abstractNumId="40">
    <w:nsid w:val="6CA83E8B"/>
    <w:multiLevelType w:val="singleLevel"/>
    <w:tmpl w:val="193C7EE6"/>
    <w:lvl w:ilvl="0">
      <w:start w:val="17"/>
      <w:numFmt w:val="decimal"/>
      <w:lvlText w:val="%1."/>
      <w:lvlJc w:val="left"/>
      <w:pPr>
        <w:tabs>
          <w:tab w:val="num" w:pos="927"/>
        </w:tabs>
        <w:ind w:left="927" w:hanging="360"/>
      </w:pPr>
      <w:rPr>
        <w:rFonts w:hint="default"/>
      </w:rPr>
    </w:lvl>
  </w:abstractNum>
  <w:abstractNum w:abstractNumId="41">
    <w:nsid w:val="6D676177"/>
    <w:multiLevelType w:val="hybridMultilevel"/>
    <w:tmpl w:val="C8B2E038"/>
    <w:lvl w:ilvl="0" w:tplc="5FF26630">
      <w:start w:val="1"/>
      <w:numFmt w:val="decimal"/>
      <w:lvlText w:val="%1."/>
      <w:lvlJc w:val="left"/>
      <w:pPr>
        <w:tabs>
          <w:tab w:val="num" w:pos="964"/>
        </w:tabs>
        <w:ind w:left="0" w:firstLine="709"/>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F2954EB"/>
    <w:multiLevelType w:val="singleLevel"/>
    <w:tmpl w:val="EF8A22E0"/>
    <w:lvl w:ilvl="0">
      <w:start w:val="13"/>
      <w:numFmt w:val="decimal"/>
      <w:lvlText w:val="%1."/>
      <w:lvlJc w:val="left"/>
      <w:pPr>
        <w:tabs>
          <w:tab w:val="num" w:pos="1069"/>
        </w:tabs>
        <w:ind w:left="1069" w:hanging="360"/>
      </w:pPr>
      <w:rPr>
        <w:rFonts w:hint="default"/>
      </w:rPr>
    </w:lvl>
  </w:abstractNum>
  <w:abstractNum w:abstractNumId="43">
    <w:nsid w:val="71620D7D"/>
    <w:multiLevelType w:val="hybridMultilevel"/>
    <w:tmpl w:val="E3A85DF0"/>
    <w:lvl w:ilvl="0" w:tplc="31CCE27E">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83D1C2C"/>
    <w:multiLevelType w:val="singleLevel"/>
    <w:tmpl w:val="E054BC28"/>
    <w:lvl w:ilvl="0">
      <w:start w:val="7"/>
      <w:numFmt w:val="decimal"/>
      <w:lvlText w:val="%1."/>
      <w:lvlJc w:val="left"/>
      <w:pPr>
        <w:tabs>
          <w:tab w:val="num" w:pos="1069"/>
        </w:tabs>
        <w:ind w:left="1069" w:hanging="360"/>
      </w:pPr>
      <w:rPr>
        <w:rFonts w:hint="default"/>
      </w:rPr>
    </w:lvl>
  </w:abstractNum>
  <w:abstractNum w:abstractNumId="45">
    <w:nsid w:val="7C58052E"/>
    <w:multiLevelType w:val="hybridMultilevel"/>
    <w:tmpl w:val="CAFA7604"/>
    <w:lvl w:ilvl="0" w:tplc="038EB0F4">
      <w:start w:val="1"/>
      <w:numFmt w:val="bullet"/>
      <w:lvlText w:val=""/>
      <w:lvlJc w:val="left"/>
      <w:pPr>
        <w:tabs>
          <w:tab w:val="num" w:pos="795"/>
        </w:tabs>
        <w:ind w:left="0" w:firstLine="43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F8728C7"/>
    <w:multiLevelType w:val="hybridMultilevel"/>
    <w:tmpl w:val="9ACAD22A"/>
    <w:lvl w:ilvl="0" w:tplc="3462146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
  </w:num>
  <w:num w:numId="3">
    <w:abstractNumId w:val="30"/>
  </w:num>
  <w:num w:numId="4">
    <w:abstractNumId w:val="9"/>
  </w:num>
  <w:num w:numId="5">
    <w:abstractNumId w:val="10"/>
  </w:num>
  <w:num w:numId="6">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9">
    <w:abstractNumId w:val="29"/>
  </w:num>
  <w:num w:numId="10">
    <w:abstractNumId w:val="6"/>
  </w:num>
  <w:num w:numId="11">
    <w:abstractNumId w:val="17"/>
  </w:num>
  <w:num w:numId="12">
    <w:abstractNumId w:val="21"/>
  </w:num>
  <w:num w:numId="13">
    <w:abstractNumId w:val="23"/>
  </w:num>
  <w:num w:numId="14">
    <w:abstractNumId w:val="24"/>
  </w:num>
  <w:num w:numId="15">
    <w:abstractNumId w:val="22"/>
  </w:num>
  <w:num w:numId="16">
    <w:abstractNumId w:val="35"/>
  </w:num>
  <w:num w:numId="17">
    <w:abstractNumId w:val="40"/>
  </w:num>
  <w:num w:numId="18">
    <w:abstractNumId w:val="36"/>
  </w:num>
  <w:num w:numId="19">
    <w:abstractNumId w:val="15"/>
  </w:num>
  <w:num w:numId="20">
    <w:abstractNumId w:val="25"/>
  </w:num>
  <w:num w:numId="21">
    <w:abstractNumId w:val="34"/>
  </w:num>
  <w:num w:numId="22">
    <w:abstractNumId w:val="44"/>
  </w:num>
  <w:num w:numId="23">
    <w:abstractNumId w:val="39"/>
  </w:num>
  <w:num w:numId="24">
    <w:abstractNumId w:val="42"/>
  </w:num>
  <w:num w:numId="25">
    <w:abstractNumId w:val="14"/>
  </w:num>
  <w:num w:numId="26">
    <w:abstractNumId w:val="20"/>
  </w:num>
  <w:num w:numId="27">
    <w:abstractNumId w:val="45"/>
  </w:num>
  <w:num w:numId="28">
    <w:abstractNumId w:val="18"/>
  </w:num>
  <w:num w:numId="29">
    <w:abstractNumId w:val="38"/>
  </w:num>
  <w:num w:numId="30">
    <w:abstractNumId w:val="13"/>
  </w:num>
  <w:num w:numId="31">
    <w:abstractNumId w:val="41"/>
  </w:num>
  <w:num w:numId="32">
    <w:abstractNumId w:val="12"/>
  </w:num>
  <w:num w:numId="33">
    <w:abstractNumId w:val="26"/>
  </w:num>
  <w:num w:numId="34">
    <w:abstractNumId w:val="31"/>
  </w:num>
  <w:num w:numId="35">
    <w:abstractNumId w:val="33"/>
  </w:num>
  <w:num w:numId="36">
    <w:abstractNumId w:val="46"/>
  </w:num>
  <w:num w:numId="37">
    <w:abstractNumId w:val="43"/>
  </w:num>
  <w:num w:numId="38">
    <w:abstractNumId w:val="3"/>
  </w:num>
  <w:num w:numId="39">
    <w:abstractNumId w:val="4"/>
  </w:num>
  <w:num w:numId="40">
    <w:abstractNumId w:val="28"/>
  </w:num>
  <w:num w:numId="41">
    <w:abstractNumId w:val="19"/>
  </w:num>
  <w:num w:numId="42">
    <w:abstractNumId w:val="11"/>
  </w:num>
  <w:num w:numId="43">
    <w:abstractNumId w:val="16"/>
  </w:num>
  <w:num w:numId="44">
    <w:abstractNumId w:val="37"/>
  </w:num>
  <w:num w:numId="45">
    <w:abstractNumId w:val="27"/>
  </w:num>
  <w:num w:numId="46">
    <w:abstractNumId w:val="1"/>
  </w:num>
  <w:num w:numId="47">
    <w:abstractNumId w:val="8"/>
  </w:num>
  <w:num w:numId="48">
    <w:abstractNumId w:val="7"/>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7795"/>
    <w:rsid w:val="00000524"/>
    <w:rsid w:val="00002CAE"/>
    <w:rsid w:val="00003A1A"/>
    <w:rsid w:val="00003B0A"/>
    <w:rsid w:val="00004150"/>
    <w:rsid w:val="00006AF5"/>
    <w:rsid w:val="00006E7D"/>
    <w:rsid w:val="00007094"/>
    <w:rsid w:val="000100F6"/>
    <w:rsid w:val="00011856"/>
    <w:rsid w:val="000120E0"/>
    <w:rsid w:val="00012759"/>
    <w:rsid w:val="00012921"/>
    <w:rsid w:val="00012A5D"/>
    <w:rsid w:val="00012FB1"/>
    <w:rsid w:val="000130B9"/>
    <w:rsid w:val="0001320F"/>
    <w:rsid w:val="00014564"/>
    <w:rsid w:val="0001577E"/>
    <w:rsid w:val="00015EB7"/>
    <w:rsid w:val="00016182"/>
    <w:rsid w:val="00016315"/>
    <w:rsid w:val="000166DD"/>
    <w:rsid w:val="000169CE"/>
    <w:rsid w:val="000179E7"/>
    <w:rsid w:val="00017E2B"/>
    <w:rsid w:val="00020724"/>
    <w:rsid w:val="00022D21"/>
    <w:rsid w:val="0002327B"/>
    <w:rsid w:val="000232F8"/>
    <w:rsid w:val="0002385E"/>
    <w:rsid w:val="00023EE8"/>
    <w:rsid w:val="000257AF"/>
    <w:rsid w:val="000258A6"/>
    <w:rsid w:val="00025F68"/>
    <w:rsid w:val="00025FD8"/>
    <w:rsid w:val="000269CE"/>
    <w:rsid w:val="00027595"/>
    <w:rsid w:val="00030573"/>
    <w:rsid w:val="000319EB"/>
    <w:rsid w:val="00034276"/>
    <w:rsid w:val="00034ECF"/>
    <w:rsid w:val="00034F6F"/>
    <w:rsid w:val="000355A5"/>
    <w:rsid w:val="00036EEB"/>
    <w:rsid w:val="0003701B"/>
    <w:rsid w:val="000376C6"/>
    <w:rsid w:val="00037B0B"/>
    <w:rsid w:val="00037FE6"/>
    <w:rsid w:val="0004094E"/>
    <w:rsid w:val="00040BFD"/>
    <w:rsid w:val="00041AAC"/>
    <w:rsid w:val="0004215D"/>
    <w:rsid w:val="00042748"/>
    <w:rsid w:val="00043600"/>
    <w:rsid w:val="00044A08"/>
    <w:rsid w:val="00044D31"/>
    <w:rsid w:val="000455BB"/>
    <w:rsid w:val="0004599B"/>
    <w:rsid w:val="00045A8A"/>
    <w:rsid w:val="00045B99"/>
    <w:rsid w:val="00046E80"/>
    <w:rsid w:val="0004721E"/>
    <w:rsid w:val="00047A1B"/>
    <w:rsid w:val="00047FF5"/>
    <w:rsid w:val="00050DF7"/>
    <w:rsid w:val="00050E03"/>
    <w:rsid w:val="000532CF"/>
    <w:rsid w:val="00053A32"/>
    <w:rsid w:val="00053BAA"/>
    <w:rsid w:val="00053C13"/>
    <w:rsid w:val="00054D60"/>
    <w:rsid w:val="00055345"/>
    <w:rsid w:val="000553A6"/>
    <w:rsid w:val="000571F0"/>
    <w:rsid w:val="00057592"/>
    <w:rsid w:val="000578D0"/>
    <w:rsid w:val="00057F2F"/>
    <w:rsid w:val="0006038E"/>
    <w:rsid w:val="00060481"/>
    <w:rsid w:val="00060EEA"/>
    <w:rsid w:val="00061B8D"/>
    <w:rsid w:val="000621A0"/>
    <w:rsid w:val="00062E60"/>
    <w:rsid w:val="00063DB8"/>
    <w:rsid w:val="0006483C"/>
    <w:rsid w:val="0006485F"/>
    <w:rsid w:val="00064978"/>
    <w:rsid w:val="00064CFB"/>
    <w:rsid w:val="00065D60"/>
    <w:rsid w:val="000668AB"/>
    <w:rsid w:val="000668CA"/>
    <w:rsid w:val="00066B77"/>
    <w:rsid w:val="00070670"/>
    <w:rsid w:val="000708CD"/>
    <w:rsid w:val="000712D2"/>
    <w:rsid w:val="00071B38"/>
    <w:rsid w:val="00071EB1"/>
    <w:rsid w:val="000723A3"/>
    <w:rsid w:val="00072531"/>
    <w:rsid w:val="000727FE"/>
    <w:rsid w:val="00072A90"/>
    <w:rsid w:val="00074054"/>
    <w:rsid w:val="00074735"/>
    <w:rsid w:val="00075484"/>
    <w:rsid w:val="00075E25"/>
    <w:rsid w:val="000778DB"/>
    <w:rsid w:val="00077D45"/>
    <w:rsid w:val="00080166"/>
    <w:rsid w:val="0008022C"/>
    <w:rsid w:val="000811C3"/>
    <w:rsid w:val="0008174D"/>
    <w:rsid w:val="00082F20"/>
    <w:rsid w:val="000830A2"/>
    <w:rsid w:val="00083266"/>
    <w:rsid w:val="000839DB"/>
    <w:rsid w:val="00083B06"/>
    <w:rsid w:val="00083FA0"/>
    <w:rsid w:val="000855E5"/>
    <w:rsid w:val="00085D07"/>
    <w:rsid w:val="0008643E"/>
    <w:rsid w:val="000869E7"/>
    <w:rsid w:val="00090F40"/>
    <w:rsid w:val="00091AE9"/>
    <w:rsid w:val="00094459"/>
    <w:rsid w:val="00094525"/>
    <w:rsid w:val="00094E1E"/>
    <w:rsid w:val="00094ED6"/>
    <w:rsid w:val="00095677"/>
    <w:rsid w:val="000963B6"/>
    <w:rsid w:val="00096453"/>
    <w:rsid w:val="000A1207"/>
    <w:rsid w:val="000A152B"/>
    <w:rsid w:val="000A1BCF"/>
    <w:rsid w:val="000A22D0"/>
    <w:rsid w:val="000A28FA"/>
    <w:rsid w:val="000A29D6"/>
    <w:rsid w:val="000A35F0"/>
    <w:rsid w:val="000A4326"/>
    <w:rsid w:val="000A4EB9"/>
    <w:rsid w:val="000A6890"/>
    <w:rsid w:val="000A7525"/>
    <w:rsid w:val="000A7E4F"/>
    <w:rsid w:val="000B0992"/>
    <w:rsid w:val="000B132D"/>
    <w:rsid w:val="000B134F"/>
    <w:rsid w:val="000B156A"/>
    <w:rsid w:val="000B2098"/>
    <w:rsid w:val="000B2E7D"/>
    <w:rsid w:val="000B3FAB"/>
    <w:rsid w:val="000B4E9B"/>
    <w:rsid w:val="000B7F0C"/>
    <w:rsid w:val="000B7FC6"/>
    <w:rsid w:val="000C0E63"/>
    <w:rsid w:val="000C16EB"/>
    <w:rsid w:val="000C16FF"/>
    <w:rsid w:val="000C1E96"/>
    <w:rsid w:val="000C22D5"/>
    <w:rsid w:val="000C258E"/>
    <w:rsid w:val="000C30E1"/>
    <w:rsid w:val="000C31BB"/>
    <w:rsid w:val="000C3CDD"/>
    <w:rsid w:val="000C3DE1"/>
    <w:rsid w:val="000C41FD"/>
    <w:rsid w:val="000C55F8"/>
    <w:rsid w:val="000C5B18"/>
    <w:rsid w:val="000C6141"/>
    <w:rsid w:val="000C6E04"/>
    <w:rsid w:val="000C7021"/>
    <w:rsid w:val="000C7F29"/>
    <w:rsid w:val="000D051F"/>
    <w:rsid w:val="000D10CB"/>
    <w:rsid w:val="000D25A1"/>
    <w:rsid w:val="000D32EC"/>
    <w:rsid w:val="000D3D39"/>
    <w:rsid w:val="000D3F7B"/>
    <w:rsid w:val="000D450E"/>
    <w:rsid w:val="000D4CD4"/>
    <w:rsid w:val="000D5012"/>
    <w:rsid w:val="000D6183"/>
    <w:rsid w:val="000D674B"/>
    <w:rsid w:val="000D6D62"/>
    <w:rsid w:val="000D7795"/>
    <w:rsid w:val="000D7AAD"/>
    <w:rsid w:val="000E207D"/>
    <w:rsid w:val="000E27AA"/>
    <w:rsid w:val="000E3366"/>
    <w:rsid w:val="000E33EC"/>
    <w:rsid w:val="000E38A7"/>
    <w:rsid w:val="000E3F39"/>
    <w:rsid w:val="000E4077"/>
    <w:rsid w:val="000E460A"/>
    <w:rsid w:val="000E4715"/>
    <w:rsid w:val="000E4C4C"/>
    <w:rsid w:val="000E5AB4"/>
    <w:rsid w:val="000E5D8D"/>
    <w:rsid w:val="000E6F16"/>
    <w:rsid w:val="000E7B09"/>
    <w:rsid w:val="000F1DDA"/>
    <w:rsid w:val="000F1E34"/>
    <w:rsid w:val="000F1FB8"/>
    <w:rsid w:val="000F2B38"/>
    <w:rsid w:val="000F3E38"/>
    <w:rsid w:val="000F42EF"/>
    <w:rsid w:val="000F45B6"/>
    <w:rsid w:val="000F51AF"/>
    <w:rsid w:val="000F57CC"/>
    <w:rsid w:val="000F7759"/>
    <w:rsid w:val="000F7880"/>
    <w:rsid w:val="000F7F3E"/>
    <w:rsid w:val="00100673"/>
    <w:rsid w:val="00100DB5"/>
    <w:rsid w:val="001010E3"/>
    <w:rsid w:val="00103439"/>
    <w:rsid w:val="00105C68"/>
    <w:rsid w:val="00107B16"/>
    <w:rsid w:val="00110C52"/>
    <w:rsid w:val="00111083"/>
    <w:rsid w:val="00111551"/>
    <w:rsid w:val="0011155A"/>
    <w:rsid w:val="00111C8F"/>
    <w:rsid w:val="0011477F"/>
    <w:rsid w:val="00114C42"/>
    <w:rsid w:val="00114E71"/>
    <w:rsid w:val="00115002"/>
    <w:rsid w:val="00115C98"/>
    <w:rsid w:val="00116458"/>
    <w:rsid w:val="00116C4E"/>
    <w:rsid w:val="00116D3F"/>
    <w:rsid w:val="0012072A"/>
    <w:rsid w:val="0012207A"/>
    <w:rsid w:val="00122990"/>
    <w:rsid w:val="0012326B"/>
    <w:rsid w:val="00123FFA"/>
    <w:rsid w:val="001256D4"/>
    <w:rsid w:val="0012678B"/>
    <w:rsid w:val="00127331"/>
    <w:rsid w:val="001275C0"/>
    <w:rsid w:val="00127F8F"/>
    <w:rsid w:val="001307ED"/>
    <w:rsid w:val="001325E2"/>
    <w:rsid w:val="001326B6"/>
    <w:rsid w:val="00133366"/>
    <w:rsid w:val="001337F4"/>
    <w:rsid w:val="0013401C"/>
    <w:rsid w:val="00134064"/>
    <w:rsid w:val="001348D8"/>
    <w:rsid w:val="0013539C"/>
    <w:rsid w:val="00140BCA"/>
    <w:rsid w:val="00141D7A"/>
    <w:rsid w:val="00141F1F"/>
    <w:rsid w:val="00141F66"/>
    <w:rsid w:val="00141F9C"/>
    <w:rsid w:val="0014237A"/>
    <w:rsid w:val="0014257A"/>
    <w:rsid w:val="00143B1A"/>
    <w:rsid w:val="00144008"/>
    <w:rsid w:val="0014483E"/>
    <w:rsid w:val="00144E44"/>
    <w:rsid w:val="00145291"/>
    <w:rsid w:val="00145ABD"/>
    <w:rsid w:val="0014638B"/>
    <w:rsid w:val="00146713"/>
    <w:rsid w:val="0014756A"/>
    <w:rsid w:val="00147970"/>
    <w:rsid w:val="0015078C"/>
    <w:rsid w:val="00153781"/>
    <w:rsid w:val="00153D89"/>
    <w:rsid w:val="00154D37"/>
    <w:rsid w:val="001558C8"/>
    <w:rsid w:val="00155AC8"/>
    <w:rsid w:val="0015659B"/>
    <w:rsid w:val="001575E1"/>
    <w:rsid w:val="00157BC4"/>
    <w:rsid w:val="0016010C"/>
    <w:rsid w:val="00160650"/>
    <w:rsid w:val="00161B75"/>
    <w:rsid w:val="00162680"/>
    <w:rsid w:val="0016287E"/>
    <w:rsid w:val="001635D7"/>
    <w:rsid w:val="001639B5"/>
    <w:rsid w:val="00164518"/>
    <w:rsid w:val="001647BD"/>
    <w:rsid w:val="001647CF"/>
    <w:rsid w:val="001653C0"/>
    <w:rsid w:val="00165FB4"/>
    <w:rsid w:val="00166AFA"/>
    <w:rsid w:val="00167248"/>
    <w:rsid w:val="00170303"/>
    <w:rsid w:val="001713CB"/>
    <w:rsid w:val="001717AD"/>
    <w:rsid w:val="00171B10"/>
    <w:rsid w:val="00171EE7"/>
    <w:rsid w:val="00172DA6"/>
    <w:rsid w:val="0017344D"/>
    <w:rsid w:val="00173DFA"/>
    <w:rsid w:val="001744BF"/>
    <w:rsid w:val="00174765"/>
    <w:rsid w:val="0017494D"/>
    <w:rsid w:val="00174C90"/>
    <w:rsid w:val="00176236"/>
    <w:rsid w:val="00176518"/>
    <w:rsid w:val="00177A36"/>
    <w:rsid w:val="00180165"/>
    <w:rsid w:val="0018055C"/>
    <w:rsid w:val="00182507"/>
    <w:rsid w:val="00182D49"/>
    <w:rsid w:val="00182E03"/>
    <w:rsid w:val="001837AC"/>
    <w:rsid w:val="00183841"/>
    <w:rsid w:val="001849C9"/>
    <w:rsid w:val="0018503D"/>
    <w:rsid w:val="00185D60"/>
    <w:rsid w:val="001908A3"/>
    <w:rsid w:val="001912DA"/>
    <w:rsid w:val="00191EAC"/>
    <w:rsid w:val="00192AEA"/>
    <w:rsid w:val="00194D13"/>
    <w:rsid w:val="00196199"/>
    <w:rsid w:val="001967E0"/>
    <w:rsid w:val="001A0DFD"/>
    <w:rsid w:val="001A11CC"/>
    <w:rsid w:val="001A1AC7"/>
    <w:rsid w:val="001A1C89"/>
    <w:rsid w:val="001A251E"/>
    <w:rsid w:val="001A344E"/>
    <w:rsid w:val="001A394C"/>
    <w:rsid w:val="001A42DE"/>
    <w:rsid w:val="001A4AEE"/>
    <w:rsid w:val="001A54DC"/>
    <w:rsid w:val="001A551F"/>
    <w:rsid w:val="001A6078"/>
    <w:rsid w:val="001A69D1"/>
    <w:rsid w:val="001A6B35"/>
    <w:rsid w:val="001A7819"/>
    <w:rsid w:val="001A7D67"/>
    <w:rsid w:val="001B08AB"/>
    <w:rsid w:val="001B09FC"/>
    <w:rsid w:val="001B1DC2"/>
    <w:rsid w:val="001B2E8A"/>
    <w:rsid w:val="001B3274"/>
    <w:rsid w:val="001B37D7"/>
    <w:rsid w:val="001B41CA"/>
    <w:rsid w:val="001B4568"/>
    <w:rsid w:val="001B4787"/>
    <w:rsid w:val="001B587D"/>
    <w:rsid w:val="001B5EBA"/>
    <w:rsid w:val="001B63B5"/>
    <w:rsid w:val="001B6AFE"/>
    <w:rsid w:val="001B79B9"/>
    <w:rsid w:val="001B7CDC"/>
    <w:rsid w:val="001C0016"/>
    <w:rsid w:val="001C1263"/>
    <w:rsid w:val="001C1E53"/>
    <w:rsid w:val="001C2109"/>
    <w:rsid w:val="001C2F09"/>
    <w:rsid w:val="001C3000"/>
    <w:rsid w:val="001C3395"/>
    <w:rsid w:val="001C360F"/>
    <w:rsid w:val="001C3BFB"/>
    <w:rsid w:val="001C3DBE"/>
    <w:rsid w:val="001C4259"/>
    <w:rsid w:val="001C52E8"/>
    <w:rsid w:val="001C6796"/>
    <w:rsid w:val="001D0631"/>
    <w:rsid w:val="001D065E"/>
    <w:rsid w:val="001D104A"/>
    <w:rsid w:val="001D11C2"/>
    <w:rsid w:val="001D1366"/>
    <w:rsid w:val="001D388D"/>
    <w:rsid w:val="001D447D"/>
    <w:rsid w:val="001D450E"/>
    <w:rsid w:val="001D46EB"/>
    <w:rsid w:val="001D4B8D"/>
    <w:rsid w:val="001D5BA9"/>
    <w:rsid w:val="001D6061"/>
    <w:rsid w:val="001D6D24"/>
    <w:rsid w:val="001D73E2"/>
    <w:rsid w:val="001D781D"/>
    <w:rsid w:val="001E1252"/>
    <w:rsid w:val="001E2147"/>
    <w:rsid w:val="001E23A7"/>
    <w:rsid w:val="001E31A1"/>
    <w:rsid w:val="001E33C6"/>
    <w:rsid w:val="001E3468"/>
    <w:rsid w:val="001E34B8"/>
    <w:rsid w:val="001E40CF"/>
    <w:rsid w:val="001E48B9"/>
    <w:rsid w:val="001E4967"/>
    <w:rsid w:val="001E4A9B"/>
    <w:rsid w:val="001E4FEC"/>
    <w:rsid w:val="001E5C2A"/>
    <w:rsid w:val="001E6907"/>
    <w:rsid w:val="001E73F8"/>
    <w:rsid w:val="001E78A9"/>
    <w:rsid w:val="001F0CFF"/>
    <w:rsid w:val="001F15AE"/>
    <w:rsid w:val="001F1653"/>
    <w:rsid w:val="001F1945"/>
    <w:rsid w:val="001F1BEE"/>
    <w:rsid w:val="001F2AB2"/>
    <w:rsid w:val="001F36B9"/>
    <w:rsid w:val="001F3960"/>
    <w:rsid w:val="001F47CF"/>
    <w:rsid w:val="001F726A"/>
    <w:rsid w:val="00200591"/>
    <w:rsid w:val="00201370"/>
    <w:rsid w:val="002013DE"/>
    <w:rsid w:val="00201487"/>
    <w:rsid w:val="00201B5F"/>
    <w:rsid w:val="00202410"/>
    <w:rsid w:val="002025CF"/>
    <w:rsid w:val="00202947"/>
    <w:rsid w:val="0020337B"/>
    <w:rsid w:val="00203747"/>
    <w:rsid w:val="00203B21"/>
    <w:rsid w:val="00203F04"/>
    <w:rsid w:val="00203F84"/>
    <w:rsid w:val="002042D3"/>
    <w:rsid w:val="002046CB"/>
    <w:rsid w:val="0020476D"/>
    <w:rsid w:val="002048F1"/>
    <w:rsid w:val="002050C3"/>
    <w:rsid w:val="00205389"/>
    <w:rsid w:val="00206E1C"/>
    <w:rsid w:val="002109F4"/>
    <w:rsid w:val="00210E30"/>
    <w:rsid w:val="00210F7B"/>
    <w:rsid w:val="0021156F"/>
    <w:rsid w:val="00211709"/>
    <w:rsid w:val="002119B7"/>
    <w:rsid w:val="00212827"/>
    <w:rsid w:val="0021371C"/>
    <w:rsid w:val="00214D7D"/>
    <w:rsid w:val="0022085E"/>
    <w:rsid w:val="00220962"/>
    <w:rsid w:val="002215EB"/>
    <w:rsid w:val="00223503"/>
    <w:rsid w:val="0022415D"/>
    <w:rsid w:val="00224555"/>
    <w:rsid w:val="002248E3"/>
    <w:rsid w:val="002249BA"/>
    <w:rsid w:val="00224F12"/>
    <w:rsid w:val="00224F36"/>
    <w:rsid w:val="00225F4C"/>
    <w:rsid w:val="00227F0B"/>
    <w:rsid w:val="00230053"/>
    <w:rsid w:val="002306FF"/>
    <w:rsid w:val="00230B91"/>
    <w:rsid w:val="002315EF"/>
    <w:rsid w:val="002317F1"/>
    <w:rsid w:val="00233D31"/>
    <w:rsid w:val="002363B0"/>
    <w:rsid w:val="002367DB"/>
    <w:rsid w:val="002373FD"/>
    <w:rsid w:val="00237460"/>
    <w:rsid w:val="002375B4"/>
    <w:rsid w:val="00237B1A"/>
    <w:rsid w:val="00240151"/>
    <w:rsid w:val="0024038C"/>
    <w:rsid w:val="002412E0"/>
    <w:rsid w:val="00241D84"/>
    <w:rsid w:val="00241DF2"/>
    <w:rsid w:val="00244085"/>
    <w:rsid w:val="00244E49"/>
    <w:rsid w:val="00245058"/>
    <w:rsid w:val="002464B1"/>
    <w:rsid w:val="00247623"/>
    <w:rsid w:val="0025145E"/>
    <w:rsid w:val="00252403"/>
    <w:rsid w:val="002526D9"/>
    <w:rsid w:val="00253CF1"/>
    <w:rsid w:val="0025472D"/>
    <w:rsid w:val="00254783"/>
    <w:rsid w:val="00254E10"/>
    <w:rsid w:val="00255057"/>
    <w:rsid w:val="002561FA"/>
    <w:rsid w:val="0025679F"/>
    <w:rsid w:val="0025789A"/>
    <w:rsid w:val="00260452"/>
    <w:rsid w:val="002605FB"/>
    <w:rsid w:val="002616CA"/>
    <w:rsid w:val="00261D61"/>
    <w:rsid w:val="00261D67"/>
    <w:rsid w:val="00262706"/>
    <w:rsid w:val="0026281E"/>
    <w:rsid w:val="002646A2"/>
    <w:rsid w:val="002647AF"/>
    <w:rsid w:val="002648C0"/>
    <w:rsid w:val="002650D0"/>
    <w:rsid w:val="002655E6"/>
    <w:rsid w:val="00266A3B"/>
    <w:rsid w:val="00266D61"/>
    <w:rsid w:val="00267086"/>
    <w:rsid w:val="0026708D"/>
    <w:rsid w:val="0027244D"/>
    <w:rsid w:val="00272D9D"/>
    <w:rsid w:val="00273A20"/>
    <w:rsid w:val="00274BE2"/>
    <w:rsid w:val="00274D11"/>
    <w:rsid w:val="00275319"/>
    <w:rsid w:val="00275578"/>
    <w:rsid w:val="002767E7"/>
    <w:rsid w:val="00277937"/>
    <w:rsid w:val="002804EF"/>
    <w:rsid w:val="00280C4E"/>
    <w:rsid w:val="0028165F"/>
    <w:rsid w:val="002819E8"/>
    <w:rsid w:val="002820A6"/>
    <w:rsid w:val="00284630"/>
    <w:rsid w:val="002867C5"/>
    <w:rsid w:val="002867D1"/>
    <w:rsid w:val="00286D1C"/>
    <w:rsid w:val="00286E8E"/>
    <w:rsid w:val="00287C52"/>
    <w:rsid w:val="00290A8D"/>
    <w:rsid w:val="002918E7"/>
    <w:rsid w:val="0029199D"/>
    <w:rsid w:val="00292FA0"/>
    <w:rsid w:val="0029349B"/>
    <w:rsid w:val="00293D5E"/>
    <w:rsid w:val="002947A3"/>
    <w:rsid w:val="002950E7"/>
    <w:rsid w:val="00295950"/>
    <w:rsid w:val="00297063"/>
    <w:rsid w:val="0029753E"/>
    <w:rsid w:val="002A0325"/>
    <w:rsid w:val="002A0562"/>
    <w:rsid w:val="002A0A67"/>
    <w:rsid w:val="002A23E8"/>
    <w:rsid w:val="002A28E1"/>
    <w:rsid w:val="002A2AA3"/>
    <w:rsid w:val="002A3948"/>
    <w:rsid w:val="002A5030"/>
    <w:rsid w:val="002A5217"/>
    <w:rsid w:val="002A5280"/>
    <w:rsid w:val="002A6110"/>
    <w:rsid w:val="002A6749"/>
    <w:rsid w:val="002A67B2"/>
    <w:rsid w:val="002A7121"/>
    <w:rsid w:val="002A7AAA"/>
    <w:rsid w:val="002A7B2B"/>
    <w:rsid w:val="002B0A11"/>
    <w:rsid w:val="002B1278"/>
    <w:rsid w:val="002B1A79"/>
    <w:rsid w:val="002B2A84"/>
    <w:rsid w:val="002B2F82"/>
    <w:rsid w:val="002B4179"/>
    <w:rsid w:val="002B4296"/>
    <w:rsid w:val="002B42E4"/>
    <w:rsid w:val="002B4D16"/>
    <w:rsid w:val="002B535A"/>
    <w:rsid w:val="002B5D91"/>
    <w:rsid w:val="002B6EEE"/>
    <w:rsid w:val="002B6F33"/>
    <w:rsid w:val="002B7917"/>
    <w:rsid w:val="002C199D"/>
    <w:rsid w:val="002C28FC"/>
    <w:rsid w:val="002C3124"/>
    <w:rsid w:val="002C31E4"/>
    <w:rsid w:val="002C3928"/>
    <w:rsid w:val="002C3F36"/>
    <w:rsid w:val="002C45B5"/>
    <w:rsid w:val="002C51FD"/>
    <w:rsid w:val="002C5707"/>
    <w:rsid w:val="002C5A47"/>
    <w:rsid w:val="002C6841"/>
    <w:rsid w:val="002C6CE7"/>
    <w:rsid w:val="002C7B03"/>
    <w:rsid w:val="002C7D83"/>
    <w:rsid w:val="002D03A4"/>
    <w:rsid w:val="002D0D93"/>
    <w:rsid w:val="002D1211"/>
    <w:rsid w:val="002D25BA"/>
    <w:rsid w:val="002D260C"/>
    <w:rsid w:val="002D357A"/>
    <w:rsid w:val="002D3E75"/>
    <w:rsid w:val="002D4D3A"/>
    <w:rsid w:val="002D5C8A"/>
    <w:rsid w:val="002D6DE3"/>
    <w:rsid w:val="002D6E01"/>
    <w:rsid w:val="002D7CE2"/>
    <w:rsid w:val="002D7DD2"/>
    <w:rsid w:val="002E07A2"/>
    <w:rsid w:val="002E1603"/>
    <w:rsid w:val="002E2863"/>
    <w:rsid w:val="002E2CA6"/>
    <w:rsid w:val="002E2E82"/>
    <w:rsid w:val="002E39AC"/>
    <w:rsid w:val="002E3BBE"/>
    <w:rsid w:val="002E4541"/>
    <w:rsid w:val="002E5742"/>
    <w:rsid w:val="002E59DF"/>
    <w:rsid w:val="002E6402"/>
    <w:rsid w:val="002E6821"/>
    <w:rsid w:val="002E7230"/>
    <w:rsid w:val="002E7AAB"/>
    <w:rsid w:val="002E7E01"/>
    <w:rsid w:val="002F15F0"/>
    <w:rsid w:val="002F3761"/>
    <w:rsid w:val="002F3895"/>
    <w:rsid w:val="002F3A5E"/>
    <w:rsid w:val="002F3D1B"/>
    <w:rsid w:val="002F4F48"/>
    <w:rsid w:val="002F6048"/>
    <w:rsid w:val="002F6463"/>
    <w:rsid w:val="002F6BA4"/>
    <w:rsid w:val="002F70EF"/>
    <w:rsid w:val="002F7AC7"/>
    <w:rsid w:val="0030015D"/>
    <w:rsid w:val="00300D6A"/>
    <w:rsid w:val="00301822"/>
    <w:rsid w:val="00301C06"/>
    <w:rsid w:val="0030245F"/>
    <w:rsid w:val="00302AB6"/>
    <w:rsid w:val="00302C11"/>
    <w:rsid w:val="00303B47"/>
    <w:rsid w:val="00305C4F"/>
    <w:rsid w:val="00306CEC"/>
    <w:rsid w:val="0030718E"/>
    <w:rsid w:val="0030786A"/>
    <w:rsid w:val="00307F30"/>
    <w:rsid w:val="0031063E"/>
    <w:rsid w:val="00310E1E"/>
    <w:rsid w:val="003112C2"/>
    <w:rsid w:val="003113B9"/>
    <w:rsid w:val="00311BBA"/>
    <w:rsid w:val="003140B5"/>
    <w:rsid w:val="003143D9"/>
    <w:rsid w:val="00314BF5"/>
    <w:rsid w:val="003158C0"/>
    <w:rsid w:val="00315B6B"/>
    <w:rsid w:val="00316940"/>
    <w:rsid w:val="00317B6A"/>
    <w:rsid w:val="00317C2A"/>
    <w:rsid w:val="0032108E"/>
    <w:rsid w:val="003212A4"/>
    <w:rsid w:val="003215E2"/>
    <w:rsid w:val="00321762"/>
    <w:rsid w:val="00322288"/>
    <w:rsid w:val="00322DF2"/>
    <w:rsid w:val="00323011"/>
    <w:rsid w:val="0032443A"/>
    <w:rsid w:val="00325FBA"/>
    <w:rsid w:val="003276B8"/>
    <w:rsid w:val="00327DEB"/>
    <w:rsid w:val="00327FAE"/>
    <w:rsid w:val="00327FD3"/>
    <w:rsid w:val="003306E2"/>
    <w:rsid w:val="00330D00"/>
    <w:rsid w:val="00331B2F"/>
    <w:rsid w:val="003326F8"/>
    <w:rsid w:val="00332BA4"/>
    <w:rsid w:val="00332E7B"/>
    <w:rsid w:val="003340D4"/>
    <w:rsid w:val="00334856"/>
    <w:rsid w:val="00335F32"/>
    <w:rsid w:val="00336059"/>
    <w:rsid w:val="00336E44"/>
    <w:rsid w:val="00336E7F"/>
    <w:rsid w:val="00337510"/>
    <w:rsid w:val="00337EBC"/>
    <w:rsid w:val="00337F63"/>
    <w:rsid w:val="003422FE"/>
    <w:rsid w:val="00342342"/>
    <w:rsid w:val="00344647"/>
    <w:rsid w:val="00345A37"/>
    <w:rsid w:val="00345B1F"/>
    <w:rsid w:val="00345FEC"/>
    <w:rsid w:val="003460F8"/>
    <w:rsid w:val="00346470"/>
    <w:rsid w:val="00346588"/>
    <w:rsid w:val="00347010"/>
    <w:rsid w:val="003470A7"/>
    <w:rsid w:val="0034716E"/>
    <w:rsid w:val="00347701"/>
    <w:rsid w:val="00350561"/>
    <w:rsid w:val="00351559"/>
    <w:rsid w:val="003547F0"/>
    <w:rsid w:val="00354E98"/>
    <w:rsid w:val="00355003"/>
    <w:rsid w:val="00356D18"/>
    <w:rsid w:val="00357AA9"/>
    <w:rsid w:val="00357E5C"/>
    <w:rsid w:val="003608E1"/>
    <w:rsid w:val="00360966"/>
    <w:rsid w:val="003622DC"/>
    <w:rsid w:val="003626E2"/>
    <w:rsid w:val="0036279E"/>
    <w:rsid w:val="00362A22"/>
    <w:rsid w:val="00364237"/>
    <w:rsid w:val="0036431E"/>
    <w:rsid w:val="00364E3A"/>
    <w:rsid w:val="0036511E"/>
    <w:rsid w:val="00365693"/>
    <w:rsid w:val="003656F9"/>
    <w:rsid w:val="003657A7"/>
    <w:rsid w:val="00365BB3"/>
    <w:rsid w:val="003671D8"/>
    <w:rsid w:val="00367316"/>
    <w:rsid w:val="003673BF"/>
    <w:rsid w:val="003678CB"/>
    <w:rsid w:val="0037043B"/>
    <w:rsid w:val="003707EC"/>
    <w:rsid w:val="00370B6E"/>
    <w:rsid w:val="003710DB"/>
    <w:rsid w:val="00371D72"/>
    <w:rsid w:val="00371E85"/>
    <w:rsid w:val="00372396"/>
    <w:rsid w:val="00372495"/>
    <w:rsid w:val="00372D92"/>
    <w:rsid w:val="0037317A"/>
    <w:rsid w:val="00373806"/>
    <w:rsid w:val="0037560E"/>
    <w:rsid w:val="003777DD"/>
    <w:rsid w:val="00382919"/>
    <w:rsid w:val="00382DC2"/>
    <w:rsid w:val="003832DA"/>
    <w:rsid w:val="00383345"/>
    <w:rsid w:val="00383CC7"/>
    <w:rsid w:val="0038441C"/>
    <w:rsid w:val="00384F5D"/>
    <w:rsid w:val="0038508A"/>
    <w:rsid w:val="00385E1C"/>
    <w:rsid w:val="00386882"/>
    <w:rsid w:val="00387E6D"/>
    <w:rsid w:val="00387E94"/>
    <w:rsid w:val="00390061"/>
    <w:rsid w:val="0039115C"/>
    <w:rsid w:val="00391A44"/>
    <w:rsid w:val="00392DD3"/>
    <w:rsid w:val="00392DF3"/>
    <w:rsid w:val="003931BC"/>
    <w:rsid w:val="0039373A"/>
    <w:rsid w:val="00393E1E"/>
    <w:rsid w:val="00394EE5"/>
    <w:rsid w:val="00394FCF"/>
    <w:rsid w:val="00395206"/>
    <w:rsid w:val="00395623"/>
    <w:rsid w:val="00395CDC"/>
    <w:rsid w:val="003966B2"/>
    <w:rsid w:val="00397748"/>
    <w:rsid w:val="00397C58"/>
    <w:rsid w:val="00397D9E"/>
    <w:rsid w:val="00397DB3"/>
    <w:rsid w:val="003A06AA"/>
    <w:rsid w:val="003A0C29"/>
    <w:rsid w:val="003A0F3F"/>
    <w:rsid w:val="003A38F6"/>
    <w:rsid w:val="003A3CB8"/>
    <w:rsid w:val="003A4152"/>
    <w:rsid w:val="003A4233"/>
    <w:rsid w:val="003A477F"/>
    <w:rsid w:val="003A4BF8"/>
    <w:rsid w:val="003A51CF"/>
    <w:rsid w:val="003A6F6E"/>
    <w:rsid w:val="003A7E3E"/>
    <w:rsid w:val="003A7F7A"/>
    <w:rsid w:val="003B0598"/>
    <w:rsid w:val="003B05D3"/>
    <w:rsid w:val="003B1057"/>
    <w:rsid w:val="003B1C09"/>
    <w:rsid w:val="003B1FD5"/>
    <w:rsid w:val="003B3FE4"/>
    <w:rsid w:val="003B4074"/>
    <w:rsid w:val="003B443C"/>
    <w:rsid w:val="003B4896"/>
    <w:rsid w:val="003B4F9F"/>
    <w:rsid w:val="003B5EE0"/>
    <w:rsid w:val="003B63FD"/>
    <w:rsid w:val="003B67B9"/>
    <w:rsid w:val="003B6D3B"/>
    <w:rsid w:val="003C01B0"/>
    <w:rsid w:val="003C0245"/>
    <w:rsid w:val="003C08B5"/>
    <w:rsid w:val="003C0905"/>
    <w:rsid w:val="003C0AD6"/>
    <w:rsid w:val="003C2241"/>
    <w:rsid w:val="003C3621"/>
    <w:rsid w:val="003C3B81"/>
    <w:rsid w:val="003C5875"/>
    <w:rsid w:val="003C59E7"/>
    <w:rsid w:val="003C6528"/>
    <w:rsid w:val="003D0AA1"/>
    <w:rsid w:val="003D10EF"/>
    <w:rsid w:val="003D1C12"/>
    <w:rsid w:val="003D1DAC"/>
    <w:rsid w:val="003D26DB"/>
    <w:rsid w:val="003D2F63"/>
    <w:rsid w:val="003D4590"/>
    <w:rsid w:val="003D478D"/>
    <w:rsid w:val="003D5201"/>
    <w:rsid w:val="003D7460"/>
    <w:rsid w:val="003D7B7F"/>
    <w:rsid w:val="003D7DF0"/>
    <w:rsid w:val="003E04C2"/>
    <w:rsid w:val="003E1BD5"/>
    <w:rsid w:val="003E2F1D"/>
    <w:rsid w:val="003E2F73"/>
    <w:rsid w:val="003E351E"/>
    <w:rsid w:val="003E37CB"/>
    <w:rsid w:val="003E415D"/>
    <w:rsid w:val="003E4801"/>
    <w:rsid w:val="003E4E6B"/>
    <w:rsid w:val="003E50FD"/>
    <w:rsid w:val="003E5619"/>
    <w:rsid w:val="003E5F00"/>
    <w:rsid w:val="003E610F"/>
    <w:rsid w:val="003E6891"/>
    <w:rsid w:val="003E6ADA"/>
    <w:rsid w:val="003E7C20"/>
    <w:rsid w:val="003F0098"/>
    <w:rsid w:val="003F1D73"/>
    <w:rsid w:val="003F226A"/>
    <w:rsid w:val="003F3059"/>
    <w:rsid w:val="003F423A"/>
    <w:rsid w:val="003F4596"/>
    <w:rsid w:val="003F5058"/>
    <w:rsid w:val="003F6351"/>
    <w:rsid w:val="003F6CB0"/>
    <w:rsid w:val="003F7D8F"/>
    <w:rsid w:val="00400D72"/>
    <w:rsid w:val="00401D73"/>
    <w:rsid w:val="0040208A"/>
    <w:rsid w:val="00403265"/>
    <w:rsid w:val="00403A66"/>
    <w:rsid w:val="00403F96"/>
    <w:rsid w:val="0040588A"/>
    <w:rsid w:val="004062E0"/>
    <w:rsid w:val="0041073F"/>
    <w:rsid w:val="0041086B"/>
    <w:rsid w:val="00410E04"/>
    <w:rsid w:val="00411077"/>
    <w:rsid w:val="0041174D"/>
    <w:rsid w:val="00411C79"/>
    <w:rsid w:val="0041274E"/>
    <w:rsid w:val="004129AD"/>
    <w:rsid w:val="00413769"/>
    <w:rsid w:val="00413A1B"/>
    <w:rsid w:val="0041412A"/>
    <w:rsid w:val="00414235"/>
    <w:rsid w:val="00414406"/>
    <w:rsid w:val="004155BF"/>
    <w:rsid w:val="004158B9"/>
    <w:rsid w:val="00416661"/>
    <w:rsid w:val="00416BD9"/>
    <w:rsid w:val="004172F5"/>
    <w:rsid w:val="004178E0"/>
    <w:rsid w:val="00420650"/>
    <w:rsid w:val="00420C6C"/>
    <w:rsid w:val="00423641"/>
    <w:rsid w:val="004241AD"/>
    <w:rsid w:val="0042464E"/>
    <w:rsid w:val="00424678"/>
    <w:rsid w:val="0042481C"/>
    <w:rsid w:val="00424A03"/>
    <w:rsid w:val="00425150"/>
    <w:rsid w:val="004268ED"/>
    <w:rsid w:val="004272CF"/>
    <w:rsid w:val="004276AE"/>
    <w:rsid w:val="00427D87"/>
    <w:rsid w:val="00430835"/>
    <w:rsid w:val="00430E1B"/>
    <w:rsid w:val="004323AC"/>
    <w:rsid w:val="004329D2"/>
    <w:rsid w:val="00433347"/>
    <w:rsid w:val="00433406"/>
    <w:rsid w:val="0043454F"/>
    <w:rsid w:val="00434C47"/>
    <w:rsid w:val="00434CC5"/>
    <w:rsid w:val="0043637B"/>
    <w:rsid w:val="00436B0B"/>
    <w:rsid w:val="00437CEE"/>
    <w:rsid w:val="0044065F"/>
    <w:rsid w:val="004408E4"/>
    <w:rsid w:val="00440F6F"/>
    <w:rsid w:val="00441CBA"/>
    <w:rsid w:val="00441F0C"/>
    <w:rsid w:val="00442815"/>
    <w:rsid w:val="00442970"/>
    <w:rsid w:val="00442AC8"/>
    <w:rsid w:val="00442CE7"/>
    <w:rsid w:val="004435B8"/>
    <w:rsid w:val="00443EB3"/>
    <w:rsid w:val="00444057"/>
    <w:rsid w:val="004449A6"/>
    <w:rsid w:val="004449E2"/>
    <w:rsid w:val="004453C5"/>
    <w:rsid w:val="00446210"/>
    <w:rsid w:val="00446277"/>
    <w:rsid w:val="00447E78"/>
    <w:rsid w:val="00451F43"/>
    <w:rsid w:val="004529B0"/>
    <w:rsid w:val="0045414B"/>
    <w:rsid w:val="00454342"/>
    <w:rsid w:val="00454461"/>
    <w:rsid w:val="0045454B"/>
    <w:rsid w:val="00455417"/>
    <w:rsid w:val="00455B0B"/>
    <w:rsid w:val="0045666F"/>
    <w:rsid w:val="00456679"/>
    <w:rsid w:val="00456728"/>
    <w:rsid w:val="004578E5"/>
    <w:rsid w:val="00460D90"/>
    <w:rsid w:val="0046298C"/>
    <w:rsid w:val="0046363C"/>
    <w:rsid w:val="00463FD7"/>
    <w:rsid w:val="0046617D"/>
    <w:rsid w:val="004663A2"/>
    <w:rsid w:val="0046643F"/>
    <w:rsid w:val="00467646"/>
    <w:rsid w:val="0047327B"/>
    <w:rsid w:val="00473EE5"/>
    <w:rsid w:val="004745F7"/>
    <w:rsid w:val="00475112"/>
    <w:rsid w:val="00475890"/>
    <w:rsid w:val="00475B59"/>
    <w:rsid w:val="00476568"/>
    <w:rsid w:val="00476A23"/>
    <w:rsid w:val="00476B32"/>
    <w:rsid w:val="004773B6"/>
    <w:rsid w:val="0047798E"/>
    <w:rsid w:val="004827E9"/>
    <w:rsid w:val="004841FB"/>
    <w:rsid w:val="00485851"/>
    <w:rsid w:val="0048604F"/>
    <w:rsid w:val="004864A0"/>
    <w:rsid w:val="004868C0"/>
    <w:rsid w:val="0048697A"/>
    <w:rsid w:val="00486ABE"/>
    <w:rsid w:val="00487282"/>
    <w:rsid w:val="004879FE"/>
    <w:rsid w:val="00487B54"/>
    <w:rsid w:val="00487C8D"/>
    <w:rsid w:val="004907F1"/>
    <w:rsid w:val="004928A0"/>
    <w:rsid w:val="004929C3"/>
    <w:rsid w:val="00493305"/>
    <w:rsid w:val="0049349A"/>
    <w:rsid w:val="00493AEF"/>
    <w:rsid w:val="004945E6"/>
    <w:rsid w:val="00496873"/>
    <w:rsid w:val="00496EE9"/>
    <w:rsid w:val="00497994"/>
    <w:rsid w:val="00497BA9"/>
    <w:rsid w:val="00497DC0"/>
    <w:rsid w:val="00497FB5"/>
    <w:rsid w:val="004A0AB9"/>
    <w:rsid w:val="004A1694"/>
    <w:rsid w:val="004A1BFB"/>
    <w:rsid w:val="004A23DB"/>
    <w:rsid w:val="004A24FE"/>
    <w:rsid w:val="004A3B1D"/>
    <w:rsid w:val="004A3F9E"/>
    <w:rsid w:val="004A42DA"/>
    <w:rsid w:val="004A6D27"/>
    <w:rsid w:val="004A791A"/>
    <w:rsid w:val="004A7B83"/>
    <w:rsid w:val="004B08F7"/>
    <w:rsid w:val="004B1245"/>
    <w:rsid w:val="004B2830"/>
    <w:rsid w:val="004B2B8E"/>
    <w:rsid w:val="004B2D25"/>
    <w:rsid w:val="004B388D"/>
    <w:rsid w:val="004B40FE"/>
    <w:rsid w:val="004B56A8"/>
    <w:rsid w:val="004B58D4"/>
    <w:rsid w:val="004B5EEF"/>
    <w:rsid w:val="004B68C7"/>
    <w:rsid w:val="004B6F68"/>
    <w:rsid w:val="004B70BA"/>
    <w:rsid w:val="004B74DA"/>
    <w:rsid w:val="004B7FE5"/>
    <w:rsid w:val="004C034E"/>
    <w:rsid w:val="004C0D7B"/>
    <w:rsid w:val="004C0F55"/>
    <w:rsid w:val="004C1975"/>
    <w:rsid w:val="004C19BE"/>
    <w:rsid w:val="004C212A"/>
    <w:rsid w:val="004C3288"/>
    <w:rsid w:val="004C343A"/>
    <w:rsid w:val="004C3B15"/>
    <w:rsid w:val="004C40DA"/>
    <w:rsid w:val="004C4F5C"/>
    <w:rsid w:val="004C6548"/>
    <w:rsid w:val="004C7851"/>
    <w:rsid w:val="004C7D52"/>
    <w:rsid w:val="004D0304"/>
    <w:rsid w:val="004D0357"/>
    <w:rsid w:val="004D0DE3"/>
    <w:rsid w:val="004D124C"/>
    <w:rsid w:val="004D269A"/>
    <w:rsid w:val="004D3351"/>
    <w:rsid w:val="004D5976"/>
    <w:rsid w:val="004D5F61"/>
    <w:rsid w:val="004D6072"/>
    <w:rsid w:val="004D6377"/>
    <w:rsid w:val="004D6584"/>
    <w:rsid w:val="004D6B92"/>
    <w:rsid w:val="004D74FF"/>
    <w:rsid w:val="004D751A"/>
    <w:rsid w:val="004D78F4"/>
    <w:rsid w:val="004D797F"/>
    <w:rsid w:val="004E0F32"/>
    <w:rsid w:val="004E1013"/>
    <w:rsid w:val="004E15D8"/>
    <w:rsid w:val="004E165D"/>
    <w:rsid w:val="004E28AC"/>
    <w:rsid w:val="004E2ACD"/>
    <w:rsid w:val="004E2C6C"/>
    <w:rsid w:val="004E324E"/>
    <w:rsid w:val="004E3432"/>
    <w:rsid w:val="004E53A5"/>
    <w:rsid w:val="004E57A8"/>
    <w:rsid w:val="004E5A89"/>
    <w:rsid w:val="004E5F41"/>
    <w:rsid w:val="004E7411"/>
    <w:rsid w:val="004E7478"/>
    <w:rsid w:val="004F164E"/>
    <w:rsid w:val="004F1936"/>
    <w:rsid w:val="004F1D4A"/>
    <w:rsid w:val="004F1FEF"/>
    <w:rsid w:val="004F2554"/>
    <w:rsid w:val="004F27E8"/>
    <w:rsid w:val="004F34AC"/>
    <w:rsid w:val="004F3694"/>
    <w:rsid w:val="004F41CE"/>
    <w:rsid w:val="004F685D"/>
    <w:rsid w:val="004F75D0"/>
    <w:rsid w:val="00500230"/>
    <w:rsid w:val="00501D30"/>
    <w:rsid w:val="005025D1"/>
    <w:rsid w:val="00502613"/>
    <w:rsid w:val="005026D6"/>
    <w:rsid w:val="00504703"/>
    <w:rsid w:val="00504940"/>
    <w:rsid w:val="00504EB3"/>
    <w:rsid w:val="00505716"/>
    <w:rsid w:val="005064DF"/>
    <w:rsid w:val="00506855"/>
    <w:rsid w:val="00507491"/>
    <w:rsid w:val="00507BC9"/>
    <w:rsid w:val="00510833"/>
    <w:rsid w:val="00510C45"/>
    <w:rsid w:val="00511178"/>
    <w:rsid w:val="005117D0"/>
    <w:rsid w:val="00512455"/>
    <w:rsid w:val="00512DB9"/>
    <w:rsid w:val="00512FB3"/>
    <w:rsid w:val="00513208"/>
    <w:rsid w:val="005134D0"/>
    <w:rsid w:val="00514823"/>
    <w:rsid w:val="00515FCF"/>
    <w:rsid w:val="00516B7E"/>
    <w:rsid w:val="00516FA0"/>
    <w:rsid w:val="005175E6"/>
    <w:rsid w:val="00520404"/>
    <w:rsid w:val="005204C0"/>
    <w:rsid w:val="00520AF6"/>
    <w:rsid w:val="00521839"/>
    <w:rsid w:val="00522B46"/>
    <w:rsid w:val="00522E2A"/>
    <w:rsid w:val="00523FB3"/>
    <w:rsid w:val="00524129"/>
    <w:rsid w:val="00524E7E"/>
    <w:rsid w:val="00525301"/>
    <w:rsid w:val="00525556"/>
    <w:rsid w:val="005258BE"/>
    <w:rsid w:val="00526525"/>
    <w:rsid w:val="00526EE0"/>
    <w:rsid w:val="00527135"/>
    <w:rsid w:val="005276C7"/>
    <w:rsid w:val="00527A3C"/>
    <w:rsid w:val="00527FC2"/>
    <w:rsid w:val="00531B82"/>
    <w:rsid w:val="00532DA3"/>
    <w:rsid w:val="005338DE"/>
    <w:rsid w:val="005340F2"/>
    <w:rsid w:val="005341E9"/>
    <w:rsid w:val="00535BDD"/>
    <w:rsid w:val="0053620A"/>
    <w:rsid w:val="00536B64"/>
    <w:rsid w:val="00536E5C"/>
    <w:rsid w:val="00537016"/>
    <w:rsid w:val="0054015E"/>
    <w:rsid w:val="005401EF"/>
    <w:rsid w:val="00540374"/>
    <w:rsid w:val="005404CC"/>
    <w:rsid w:val="005416CD"/>
    <w:rsid w:val="005428C4"/>
    <w:rsid w:val="00542A46"/>
    <w:rsid w:val="00543958"/>
    <w:rsid w:val="00543976"/>
    <w:rsid w:val="0054492A"/>
    <w:rsid w:val="00545636"/>
    <w:rsid w:val="0054580D"/>
    <w:rsid w:val="0054601F"/>
    <w:rsid w:val="005463CF"/>
    <w:rsid w:val="0054673C"/>
    <w:rsid w:val="00546A85"/>
    <w:rsid w:val="00546F5F"/>
    <w:rsid w:val="005475C7"/>
    <w:rsid w:val="0055015D"/>
    <w:rsid w:val="005503C3"/>
    <w:rsid w:val="00550880"/>
    <w:rsid w:val="00550D93"/>
    <w:rsid w:val="005517D4"/>
    <w:rsid w:val="00551A64"/>
    <w:rsid w:val="00552420"/>
    <w:rsid w:val="00552D1E"/>
    <w:rsid w:val="005533F9"/>
    <w:rsid w:val="005540EC"/>
    <w:rsid w:val="00555C2F"/>
    <w:rsid w:val="00557CC3"/>
    <w:rsid w:val="00560406"/>
    <w:rsid w:val="00560FAD"/>
    <w:rsid w:val="00561760"/>
    <w:rsid w:val="00561D0A"/>
    <w:rsid w:val="0056256C"/>
    <w:rsid w:val="00563015"/>
    <w:rsid w:val="00563245"/>
    <w:rsid w:val="00563530"/>
    <w:rsid w:val="005643E6"/>
    <w:rsid w:val="00564BD3"/>
    <w:rsid w:val="005654F2"/>
    <w:rsid w:val="00565BC6"/>
    <w:rsid w:val="00570A53"/>
    <w:rsid w:val="00570F14"/>
    <w:rsid w:val="00571EB0"/>
    <w:rsid w:val="00571EE8"/>
    <w:rsid w:val="00572432"/>
    <w:rsid w:val="00572951"/>
    <w:rsid w:val="00572BA5"/>
    <w:rsid w:val="00573BC8"/>
    <w:rsid w:val="00573C45"/>
    <w:rsid w:val="00575E49"/>
    <w:rsid w:val="0057777D"/>
    <w:rsid w:val="005802F4"/>
    <w:rsid w:val="00580516"/>
    <w:rsid w:val="00580B60"/>
    <w:rsid w:val="00581488"/>
    <w:rsid w:val="005818DD"/>
    <w:rsid w:val="00581AB3"/>
    <w:rsid w:val="00582D39"/>
    <w:rsid w:val="00583310"/>
    <w:rsid w:val="005835F2"/>
    <w:rsid w:val="005838D6"/>
    <w:rsid w:val="005844D3"/>
    <w:rsid w:val="00584AFA"/>
    <w:rsid w:val="00585952"/>
    <w:rsid w:val="00585B8C"/>
    <w:rsid w:val="00585D60"/>
    <w:rsid w:val="0058645F"/>
    <w:rsid w:val="00586A60"/>
    <w:rsid w:val="00587107"/>
    <w:rsid w:val="0058710E"/>
    <w:rsid w:val="00587342"/>
    <w:rsid w:val="00587CA3"/>
    <w:rsid w:val="00587F37"/>
    <w:rsid w:val="00590168"/>
    <w:rsid w:val="00590AB6"/>
    <w:rsid w:val="00590CF2"/>
    <w:rsid w:val="00590EA8"/>
    <w:rsid w:val="005925FB"/>
    <w:rsid w:val="00593BA4"/>
    <w:rsid w:val="00593FDE"/>
    <w:rsid w:val="00594999"/>
    <w:rsid w:val="00594B15"/>
    <w:rsid w:val="00594F98"/>
    <w:rsid w:val="00595F51"/>
    <w:rsid w:val="005965AB"/>
    <w:rsid w:val="005967AE"/>
    <w:rsid w:val="005967C1"/>
    <w:rsid w:val="0059781B"/>
    <w:rsid w:val="005A0A15"/>
    <w:rsid w:val="005A169D"/>
    <w:rsid w:val="005A1B8A"/>
    <w:rsid w:val="005A215F"/>
    <w:rsid w:val="005A2183"/>
    <w:rsid w:val="005A24AF"/>
    <w:rsid w:val="005A3F77"/>
    <w:rsid w:val="005A4C8C"/>
    <w:rsid w:val="005A52DF"/>
    <w:rsid w:val="005A578E"/>
    <w:rsid w:val="005A5828"/>
    <w:rsid w:val="005A6EE2"/>
    <w:rsid w:val="005A79BD"/>
    <w:rsid w:val="005A7F25"/>
    <w:rsid w:val="005B1175"/>
    <w:rsid w:val="005B176B"/>
    <w:rsid w:val="005B1F95"/>
    <w:rsid w:val="005B2226"/>
    <w:rsid w:val="005B25C5"/>
    <w:rsid w:val="005B38A5"/>
    <w:rsid w:val="005B4045"/>
    <w:rsid w:val="005B46AC"/>
    <w:rsid w:val="005B4B2D"/>
    <w:rsid w:val="005B5683"/>
    <w:rsid w:val="005B631A"/>
    <w:rsid w:val="005B748F"/>
    <w:rsid w:val="005B7822"/>
    <w:rsid w:val="005C06EC"/>
    <w:rsid w:val="005C0802"/>
    <w:rsid w:val="005C1017"/>
    <w:rsid w:val="005C1803"/>
    <w:rsid w:val="005C368F"/>
    <w:rsid w:val="005C4113"/>
    <w:rsid w:val="005C44CB"/>
    <w:rsid w:val="005C4E7A"/>
    <w:rsid w:val="005C4FC2"/>
    <w:rsid w:val="005C5374"/>
    <w:rsid w:val="005C5F67"/>
    <w:rsid w:val="005C6124"/>
    <w:rsid w:val="005C6445"/>
    <w:rsid w:val="005C656B"/>
    <w:rsid w:val="005C75F2"/>
    <w:rsid w:val="005D0851"/>
    <w:rsid w:val="005D0C0E"/>
    <w:rsid w:val="005D1D68"/>
    <w:rsid w:val="005D2040"/>
    <w:rsid w:val="005D2C8F"/>
    <w:rsid w:val="005D3135"/>
    <w:rsid w:val="005D33C1"/>
    <w:rsid w:val="005D345E"/>
    <w:rsid w:val="005D375B"/>
    <w:rsid w:val="005D4001"/>
    <w:rsid w:val="005D7010"/>
    <w:rsid w:val="005D7254"/>
    <w:rsid w:val="005D79EA"/>
    <w:rsid w:val="005E0A5A"/>
    <w:rsid w:val="005E1F0C"/>
    <w:rsid w:val="005E3BBD"/>
    <w:rsid w:val="005E45B5"/>
    <w:rsid w:val="005E4E69"/>
    <w:rsid w:val="005E5421"/>
    <w:rsid w:val="005E5825"/>
    <w:rsid w:val="005E5C35"/>
    <w:rsid w:val="005E6B63"/>
    <w:rsid w:val="005E6D9E"/>
    <w:rsid w:val="005F01AD"/>
    <w:rsid w:val="005F107A"/>
    <w:rsid w:val="005F25C6"/>
    <w:rsid w:val="005F4754"/>
    <w:rsid w:val="005F4A59"/>
    <w:rsid w:val="005F4D96"/>
    <w:rsid w:val="005F4E6C"/>
    <w:rsid w:val="005F5059"/>
    <w:rsid w:val="005F589B"/>
    <w:rsid w:val="005F6947"/>
    <w:rsid w:val="005F7C80"/>
    <w:rsid w:val="00601127"/>
    <w:rsid w:val="00601693"/>
    <w:rsid w:val="00602EF0"/>
    <w:rsid w:val="0060324D"/>
    <w:rsid w:val="006032DA"/>
    <w:rsid w:val="00603A05"/>
    <w:rsid w:val="0060432F"/>
    <w:rsid w:val="00606397"/>
    <w:rsid w:val="00606B27"/>
    <w:rsid w:val="00607237"/>
    <w:rsid w:val="006102EC"/>
    <w:rsid w:val="00611893"/>
    <w:rsid w:val="00613970"/>
    <w:rsid w:val="00613F1C"/>
    <w:rsid w:val="00614660"/>
    <w:rsid w:val="006158D1"/>
    <w:rsid w:val="00616F91"/>
    <w:rsid w:val="00617D79"/>
    <w:rsid w:val="00620574"/>
    <w:rsid w:val="006205E6"/>
    <w:rsid w:val="0062086F"/>
    <w:rsid w:val="00620B08"/>
    <w:rsid w:val="00620C05"/>
    <w:rsid w:val="006225A2"/>
    <w:rsid w:val="006226BC"/>
    <w:rsid w:val="00622BF3"/>
    <w:rsid w:val="00623565"/>
    <w:rsid w:val="006235FA"/>
    <w:rsid w:val="006238BE"/>
    <w:rsid w:val="00623FE1"/>
    <w:rsid w:val="0062565B"/>
    <w:rsid w:val="00625F4F"/>
    <w:rsid w:val="00626FA0"/>
    <w:rsid w:val="006276CB"/>
    <w:rsid w:val="0062793E"/>
    <w:rsid w:val="00627E50"/>
    <w:rsid w:val="006304FF"/>
    <w:rsid w:val="006308D7"/>
    <w:rsid w:val="00630967"/>
    <w:rsid w:val="00631714"/>
    <w:rsid w:val="006318F8"/>
    <w:rsid w:val="00632AA5"/>
    <w:rsid w:val="00632F9F"/>
    <w:rsid w:val="0063327D"/>
    <w:rsid w:val="00633346"/>
    <w:rsid w:val="00633542"/>
    <w:rsid w:val="00633FAF"/>
    <w:rsid w:val="00634D41"/>
    <w:rsid w:val="00634EB3"/>
    <w:rsid w:val="00634FEC"/>
    <w:rsid w:val="00635405"/>
    <w:rsid w:val="00635BD4"/>
    <w:rsid w:val="00636C1C"/>
    <w:rsid w:val="00640486"/>
    <w:rsid w:val="006404D1"/>
    <w:rsid w:val="006405E6"/>
    <w:rsid w:val="00641691"/>
    <w:rsid w:val="006417CB"/>
    <w:rsid w:val="00642666"/>
    <w:rsid w:val="00642DAB"/>
    <w:rsid w:val="00643081"/>
    <w:rsid w:val="00643086"/>
    <w:rsid w:val="006438F8"/>
    <w:rsid w:val="00643AB9"/>
    <w:rsid w:val="00643EE7"/>
    <w:rsid w:val="006453A9"/>
    <w:rsid w:val="00647AAB"/>
    <w:rsid w:val="00650351"/>
    <w:rsid w:val="006539EB"/>
    <w:rsid w:val="00653BE1"/>
    <w:rsid w:val="00653CE6"/>
    <w:rsid w:val="00654104"/>
    <w:rsid w:val="00654682"/>
    <w:rsid w:val="0065470F"/>
    <w:rsid w:val="00654A5D"/>
    <w:rsid w:val="00654D53"/>
    <w:rsid w:val="0065510F"/>
    <w:rsid w:val="00655489"/>
    <w:rsid w:val="00657E92"/>
    <w:rsid w:val="006615BA"/>
    <w:rsid w:val="00662139"/>
    <w:rsid w:val="00662EC4"/>
    <w:rsid w:val="00664538"/>
    <w:rsid w:val="00665173"/>
    <w:rsid w:val="00665FEF"/>
    <w:rsid w:val="0066639B"/>
    <w:rsid w:val="00667CB2"/>
    <w:rsid w:val="00670285"/>
    <w:rsid w:val="006702D7"/>
    <w:rsid w:val="006719D6"/>
    <w:rsid w:val="00672987"/>
    <w:rsid w:val="0067350B"/>
    <w:rsid w:val="00673606"/>
    <w:rsid w:val="00673653"/>
    <w:rsid w:val="00674B6D"/>
    <w:rsid w:val="00675085"/>
    <w:rsid w:val="006775B5"/>
    <w:rsid w:val="006828CA"/>
    <w:rsid w:val="00682963"/>
    <w:rsid w:val="0068304E"/>
    <w:rsid w:val="00683727"/>
    <w:rsid w:val="0068372B"/>
    <w:rsid w:val="00683C44"/>
    <w:rsid w:val="006867E7"/>
    <w:rsid w:val="006868D5"/>
    <w:rsid w:val="00690042"/>
    <w:rsid w:val="0069095C"/>
    <w:rsid w:val="00691559"/>
    <w:rsid w:val="006917A3"/>
    <w:rsid w:val="00691913"/>
    <w:rsid w:val="00692739"/>
    <w:rsid w:val="00692822"/>
    <w:rsid w:val="00692CB9"/>
    <w:rsid w:val="006943BB"/>
    <w:rsid w:val="00694601"/>
    <w:rsid w:val="00694783"/>
    <w:rsid w:val="00694F84"/>
    <w:rsid w:val="00695319"/>
    <w:rsid w:val="00695521"/>
    <w:rsid w:val="00696BA7"/>
    <w:rsid w:val="0069778A"/>
    <w:rsid w:val="0069786A"/>
    <w:rsid w:val="006A042D"/>
    <w:rsid w:val="006A06C2"/>
    <w:rsid w:val="006A126A"/>
    <w:rsid w:val="006A180E"/>
    <w:rsid w:val="006A2FAB"/>
    <w:rsid w:val="006A39EB"/>
    <w:rsid w:val="006A3D32"/>
    <w:rsid w:val="006A4E2C"/>
    <w:rsid w:val="006A572C"/>
    <w:rsid w:val="006A5E25"/>
    <w:rsid w:val="006A6135"/>
    <w:rsid w:val="006A6626"/>
    <w:rsid w:val="006B1A41"/>
    <w:rsid w:val="006B23D7"/>
    <w:rsid w:val="006B2935"/>
    <w:rsid w:val="006B29DE"/>
    <w:rsid w:val="006B2FCC"/>
    <w:rsid w:val="006B368F"/>
    <w:rsid w:val="006B3A9B"/>
    <w:rsid w:val="006B4999"/>
    <w:rsid w:val="006B53A8"/>
    <w:rsid w:val="006B5467"/>
    <w:rsid w:val="006B5E02"/>
    <w:rsid w:val="006B5FDB"/>
    <w:rsid w:val="006B64E9"/>
    <w:rsid w:val="006B697A"/>
    <w:rsid w:val="006C20A9"/>
    <w:rsid w:val="006C2909"/>
    <w:rsid w:val="006C29FF"/>
    <w:rsid w:val="006C3102"/>
    <w:rsid w:val="006C3465"/>
    <w:rsid w:val="006C3583"/>
    <w:rsid w:val="006C3DF1"/>
    <w:rsid w:val="006C40A3"/>
    <w:rsid w:val="006C446E"/>
    <w:rsid w:val="006C44A3"/>
    <w:rsid w:val="006C47D0"/>
    <w:rsid w:val="006C5D18"/>
    <w:rsid w:val="006C64BB"/>
    <w:rsid w:val="006C6ABA"/>
    <w:rsid w:val="006C6BDE"/>
    <w:rsid w:val="006D0246"/>
    <w:rsid w:val="006D0BB4"/>
    <w:rsid w:val="006D0E3A"/>
    <w:rsid w:val="006D295B"/>
    <w:rsid w:val="006D30B7"/>
    <w:rsid w:val="006D35C7"/>
    <w:rsid w:val="006D42A6"/>
    <w:rsid w:val="006D44F4"/>
    <w:rsid w:val="006D5B7C"/>
    <w:rsid w:val="006D6A35"/>
    <w:rsid w:val="006E062C"/>
    <w:rsid w:val="006E0EF2"/>
    <w:rsid w:val="006E16A6"/>
    <w:rsid w:val="006E17F8"/>
    <w:rsid w:val="006E1BFB"/>
    <w:rsid w:val="006E1D6A"/>
    <w:rsid w:val="006E2385"/>
    <w:rsid w:val="006E324A"/>
    <w:rsid w:val="006E3355"/>
    <w:rsid w:val="006E35E3"/>
    <w:rsid w:val="006E3986"/>
    <w:rsid w:val="006E43B6"/>
    <w:rsid w:val="006E4D01"/>
    <w:rsid w:val="006E5097"/>
    <w:rsid w:val="006E5105"/>
    <w:rsid w:val="006E5242"/>
    <w:rsid w:val="006E6043"/>
    <w:rsid w:val="006E73CF"/>
    <w:rsid w:val="006E7DE1"/>
    <w:rsid w:val="006F0195"/>
    <w:rsid w:val="006F08E1"/>
    <w:rsid w:val="006F0A99"/>
    <w:rsid w:val="006F0EE4"/>
    <w:rsid w:val="006F1568"/>
    <w:rsid w:val="006F243C"/>
    <w:rsid w:val="006F2DBD"/>
    <w:rsid w:val="006F33E9"/>
    <w:rsid w:val="006F4090"/>
    <w:rsid w:val="006F41EB"/>
    <w:rsid w:val="006F460E"/>
    <w:rsid w:val="006F4C3D"/>
    <w:rsid w:val="006F687E"/>
    <w:rsid w:val="006F6AA3"/>
    <w:rsid w:val="006F6F25"/>
    <w:rsid w:val="006F7364"/>
    <w:rsid w:val="0070018F"/>
    <w:rsid w:val="0070059B"/>
    <w:rsid w:val="007005FE"/>
    <w:rsid w:val="00701538"/>
    <w:rsid w:val="0070179E"/>
    <w:rsid w:val="007018DF"/>
    <w:rsid w:val="007027EA"/>
    <w:rsid w:val="007044E4"/>
    <w:rsid w:val="00706615"/>
    <w:rsid w:val="00706649"/>
    <w:rsid w:val="007066E8"/>
    <w:rsid w:val="00707197"/>
    <w:rsid w:val="0070743E"/>
    <w:rsid w:val="0070758B"/>
    <w:rsid w:val="00707D8C"/>
    <w:rsid w:val="00710531"/>
    <w:rsid w:val="00711E9D"/>
    <w:rsid w:val="00713E96"/>
    <w:rsid w:val="00713EA9"/>
    <w:rsid w:val="00714AF3"/>
    <w:rsid w:val="007153BC"/>
    <w:rsid w:val="00715BC3"/>
    <w:rsid w:val="00716679"/>
    <w:rsid w:val="007170C9"/>
    <w:rsid w:val="0071720C"/>
    <w:rsid w:val="00720683"/>
    <w:rsid w:val="00721732"/>
    <w:rsid w:val="0072179C"/>
    <w:rsid w:val="007220F5"/>
    <w:rsid w:val="007226A3"/>
    <w:rsid w:val="007226B1"/>
    <w:rsid w:val="0072284E"/>
    <w:rsid w:val="00723845"/>
    <w:rsid w:val="00724719"/>
    <w:rsid w:val="007258FF"/>
    <w:rsid w:val="00725AA8"/>
    <w:rsid w:val="007261CF"/>
    <w:rsid w:val="00726771"/>
    <w:rsid w:val="00727731"/>
    <w:rsid w:val="00727E4D"/>
    <w:rsid w:val="00727EC6"/>
    <w:rsid w:val="007332A8"/>
    <w:rsid w:val="007344BF"/>
    <w:rsid w:val="0073560D"/>
    <w:rsid w:val="00736821"/>
    <w:rsid w:val="0073761A"/>
    <w:rsid w:val="00737655"/>
    <w:rsid w:val="00737BFC"/>
    <w:rsid w:val="00740092"/>
    <w:rsid w:val="00740899"/>
    <w:rsid w:val="00740A57"/>
    <w:rsid w:val="007417DB"/>
    <w:rsid w:val="007419A4"/>
    <w:rsid w:val="00741E4D"/>
    <w:rsid w:val="00741EF2"/>
    <w:rsid w:val="007425F2"/>
    <w:rsid w:val="00743069"/>
    <w:rsid w:val="007430EF"/>
    <w:rsid w:val="007456B0"/>
    <w:rsid w:val="00745D44"/>
    <w:rsid w:val="0074640A"/>
    <w:rsid w:val="00746DA2"/>
    <w:rsid w:val="00746EEF"/>
    <w:rsid w:val="00746F64"/>
    <w:rsid w:val="00747523"/>
    <w:rsid w:val="007506A3"/>
    <w:rsid w:val="007506A4"/>
    <w:rsid w:val="007509F5"/>
    <w:rsid w:val="00750F8A"/>
    <w:rsid w:val="007518B6"/>
    <w:rsid w:val="00751A0C"/>
    <w:rsid w:val="00751AAD"/>
    <w:rsid w:val="00751F22"/>
    <w:rsid w:val="007520EC"/>
    <w:rsid w:val="007522FA"/>
    <w:rsid w:val="00753CB4"/>
    <w:rsid w:val="00753E36"/>
    <w:rsid w:val="007551CD"/>
    <w:rsid w:val="00756301"/>
    <w:rsid w:val="007566EF"/>
    <w:rsid w:val="0075750D"/>
    <w:rsid w:val="0075792D"/>
    <w:rsid w:val="0075796E"/>
    <w:rsid w:val="00761C69"/>
    <w:rsid w:val="00762020"/>
    <w:rsid w:val="0076217B"/>
    <w:rsid w:val="0076220E"/>
    <w:rsid w:val="007643AD"/>
    <w:rsid w:val="00765FFB"/>
    <w:rsid w:val="00767626"/>
    <w:rsid w:val="00767718"/>
    <w:rsid w:val="00767A89"/>
    <w:rsid w:val="00767F6C"/>
    <w:rsid w:val="007703FD"/>
    <w:rsid w:val="00770B37"/>
    <w:rsid w:val="0077110D"/>
    <w:rsid w:val="00771E47"/>
    <w:rsid w:val="007721BC"/>
    <w:rsid w:val="007739EF"/>
    <w:rsid w:val="00773C9F"/>
    <w:rsid w:val="0077423A"/>
    <w:rsid w:val="00774851"/>
    <w:rsid w:val="0077499C"/>
    <w:rsid w:val="007753A4"/>
    <w:rsid w:val="00775EE0"/>
    <w:rsid w:val="0077722C"/>
    <w:rsid w:val="007775BC"/>
    <w:rsid w:val="007775C9"/>
    <w:rsid w:val="007775F4"/>
    <w:rsid w:val="00777B6A"/>
    <w:rsid w:val="00782DA1"/>
    <w:rsid w:val="00784056"/>
    <w:rsid w:val="00784AB5"/>
    <w:rsid w:val="00784D32"/>
    <w:rsid w:val="007865F2"/>
    <w:rsid w:val="0078700D"/>
    <w:rsid w:val="0078709D"/>
    <w:rsid w:val="00787BCD"/>
    <w:rsid w:val="007909E0"/>
    <w:rsid w:val="00791430"/>
    <w:rsid w:val="007933AF"/>
    <w:rsid w:val="007934FF"/>
    <w:rsid w:val="0079355F"/>
    <w:rsid w:val="00794067"/>
    <w:rsid w:val="00794A5C"/>
    <w:rsid w:val="00794D03"/>
    <w:rsid w:val="00795516"/>
    <w:rsid w:val="00797327"/>
    <w:rsid w:val="007A0B93"/>
    <w:rsid w:val="007A0DE1"/>
    <w:rsid w:val="007A1440"/>
    <w:rsid w:val="007A26D3"/>
    <w:rsid w:val="007A3BB4"/>
    <w:rsid w:val="007A431E"/>
    <w:rsid w:val="007A54AA"/>
    <w:rsid w:val="007A5592"/>
    <w:rsid w:val="007A5843"/>
    <w:rsid w:val="007A5B8F"/>
    <w:rsid w:val="007A7FAF"/>
    <w:rsid w:val="007B007E"/>
    <w:rsid w:val="007B08EB"/>
    <w:rsid w:val="007B0F03"/>
    <w:rsid w:val="007B12A3"/>
    <w:rsid w:val="007B1C26"/>
    <w:rsid w:val="007B1D89"/>
    <w:rsid w:val="007B2C1E"/>
    <w:rsid w:val="007B3844"/>
    <w:rsid w:val="007B3B2E"/>
    <w:rsid w:val="007B3B39"/>
    <w:rsid w:val="007B3DA7"/>
    <w:rsid w:val="007B47C1"/>
    <w:rsid w:val="007B4F36"/>
    <w:rsid w:val="007B74A4"/>
    <w:rsid w:val="007B7D7F"/>
    <w:rsid w:val="007B7E30"/>
    <w:rsid w:val="007C0AA5"/>
    <w:rsid w:val="007C0EDC"/>
    <w:rsid w:val="007C1F51"/>
    <w:rsid w:val="007C2E19"/>
    <w:rsid w:val="007C502C"/>
    <w:rsid w:val="007C5F23"/>
    <w:rsid w:val="007C63BE"/>
    <w:rsid w:val="007C6679"/>
    <w:rsid w:val="007C6AD1"/>
    <w:rsid w:val="007C73EC"/>
    <w:rsid w:val="007D0312"/>
    <w:rsid w:val="007D326F"/>
    <w:rsid w:val="007D3313"/>
    <w:rsid w:val="007D3364"/>
    <w:rsid w:val="007D3D52"/>
    <w:rsid w:val="007D3FE6"/>
    <w:rsid w:val="007D4B29"/>
    <w:rsid w:val="007D5C15"/>
    <w:rsid w:val="007D5F38"/>
    <w:rsid w:val="007D6A98"/>
    <w:rsid w:val="007D72B9"/>
    <w:rsid w:val="007D73FB"/>
    <w:rsid w:val="007D7644"/>
    <w:rsid w:val="007E01DB"/>
    <w:rsid w:val="007E13F9"/>
    <w:rsid w:val="007E1C4E"/>
    <w:rsid w:val="007E2109"/>
    <w:rsid w:val="007E21C7"/>
    <w:rsid w:val="007E2397"/>
    <w:rsid w:val="007E36EC"/>
    <w:rsid w:val="007E3911"/>
    <w:rsid w:val="007E4B84"/>
    <w:rsid w:val="007E52F9"/>
    <w:rsid w:val="007E53DE"/>
    <w:rsid w:val="007E6508"/>
    <w:rsid w:val="007E7A80"/>
    <w:rsid w:val="007F0E7A"/>
    <w:rsid w:val="007F14B0"/>
    <w:rsid w:val="007F2615"/>
    <w:rsid w:val="007F371E"/>
    <w:rsid w:val="007F3A74"/>
    <w:rsid w:val="007F3A86"/>
    <w:rsid w:val="007F41CB"/>
    <w:rsid w:val="007F44FB"/>
    <w:rsid w:val="007F4E8A"/>
    <w:rsid w:val="007F55B6"/>
    <w:rsid w:val="007F5AB5"/>
    <w:rsid w:val="007F5DA3"/>
    <w:rsid w:val="007F656F"/>
    <w:rsid w:val="007F6B00"/>
    <w:rsid w:val="007F6B7B"/>
    <w:rsid w:val="007F6E73"/>
    <w:rsid w:val="007F791F"/>
    <w:rsid w:val="007F7B7E"/>
    <w:rsid w:val="00800608"/>
    <w:rsid w:val="00800DFC"/>
    <w:rsid w:val="00801C28"/>
    <w:rsid w:val="00801C8B"/>
    <w:rsid w:val="00802216"/>
    <w:rsid w:val="00802B95"/>
    <w:rsid w:val="00802CDB"/>
    <w:rsid w:val="00805B0E"/>
    <w:rsid w:val="00805F8C"/>
    <w:rsid w:val="00806886"/>
    <w:rsid w:val="00806BEA"/>
    <w:rsid w:val="008072D8"/>
    <w:rsid w:val="00807555"/>
    <w:rsid w:val="00807F26"/>
    <w:rsid w:val="0081014D"/>
    <w:rsid w:val="00810681"/>
    <w:rsid w:val="008111B4"/>
    <w:rsid w:val="00811497"/>
    <w:rsid w:val="0081150E"/>
    <w:rsid w:val="00811767"/>
    <w:rsid w:val="008117DF"/>
    <w:rsid w:val="00812D0C"/>
    <w:rsid w:val="0081365A"/>
    <w:rsid w:val="00813AE4"/>
    <w:rsid w:val="00813ED2"/>
    <w:rsid w:val="00814C78"/>
    <w:rsid w:val="00814CAE"/>
    <w:rsid w:val="00815B95"/>
    <w:rsid w:val="00815CF9"/>
    <w:rsid w:val="00815FC8"/>
    <w:rsid w:val="00816BC8"/>
    <w:rsid w:val="00817034"/>
    <w:rsid w:val="00817441"/>
    <w:rsid w:val="0081759A"/>
    <w:rsid w:val="008175D5"/>
    <w:rsid w:val="0082021F"/>
    <w:rsid w:val="0082106B"/>
    <w:rsid w:val="00821655"/>
    <w:rsid w:val="0082233E"/>
    <w:rsid w:val="008227CD"/>
    <w:rsid w:val="00822E2D"/>
    <w:rsid w:val="00825F30"/>
    <w:rsid w:val="008260FB"/>
    <w:rsid w:val="008305EC"/>
    <w:rsid w:val="0083083C"/>
    <w:rsid w:val="00830E24"/>
    <w:rsid w:val="00830E66"/>
    <w:rsid w:val="0083129D"/>
    <w:rsid w:val="008312CD"/>
    <w:rsid w:val="0083132B"/>
    <w:rsid w:val="0083203B"/>
    <w:rsid w:val="00832E23"/>
    <w:rsid w:val="00832F32"/>
    <w:rsid w:val="0083323A"/>
    <w:rsid w:val="008333CC"/>
    <w:rsid w:val="008337EA"/>
    <w:rsid w:val="00833F7C"/>
    <w:rsid w:val="00834DBD"/>
    <w:rsid w:val="00835395"/>
    <w:rsid w:val="0083561F"/>
    <w:rsid w:val="00836B93"/>
    <w:rsid w:val="00837A81"/>
    <w:rsid w:val="0084121E"/>
    <w:rsid w:val="0084136B"/>
    <w:rsid w:val="008419BD"/>
    <w:rsid w:val="00842096"/>
    <w:rsid w:val="00842468"/>
    <w:rsid w:val="00842AA7"/>
    <w:rsid w:val="00844530"/>
    <w:rsid w:val="00844699"/>
    <w:rsid w:val="008455B7"/>
    <w:rsid w:val="00845788"/>
    <w:rsid w:val="00845C64"/>
    <w:rsid w:val="00846773"/>
    <w:rsid w:val="00846C17"/>
    <w:rsid w:val="00846E78"/>
    <w:rsid w:val="0084784A"/>
    <w:rsid w:val="00847A60"/>
    <w:rsid w:val="008500E3"/>
    <w:rsid w:val="00850D7C"/>
    <w:rsid w:val="00850FF9"/>
    <w:rsid w:val="0085106B"/>
    <w:rsid w:val="00851892"/>
    <w:rsid w:val="00853A85"/>
    <w:rsid w:val="008540CC"/>
    <w:rsid w:val="00854361"/>
    <w:rsid w:val="00854739"/>
    <w:rsid w:val="008548B8"/>
    <w:rsid w:val="00854B65"/>
    <w:rsid w:val="008558B1"/>
    <w:rsid w:val="00855CC3"/>
    <w:rsid w:val="00856420"/>
    <w:rsid w:val="00856523"/>
    <w:rsid w:val="0085730A"/>
    <w:rsid w:val="00857AEA"/>
    <w:rsid w:val="00860650"/>
    <w:rsid w:val="00861713"/>
    <w:rsid w:val="00864315"/>
    <w:rsid w:val="00864843"/>
    <w:rsid w:val="00864972"/>
    <w:rsid w:val="00864D71"/>
    <w:rsid w:val="00867565"/>
    <w:rsid w:val="00867804"/>
    <w:rsid w:val="00870003"/>
    <w:rsid w:val="008700E4"/>
    <w:rsid w:val="008701B3"/>
    <w:rsid w:val="008714BB"/>
    <w:rsid w:val="008719FF"/>
    <w:rsid w:val="00871EB4"/>
    <w:rsid w:val="00873B23"/>
    <w:rsid w:val="00874943"/>
    <w:rsid w:val="00875018"/>
    <w:rsid w:val="0087648A"/>
    <w:rsid w:val="00877221"/>
    <w:rsid w:val="00877C06"/>
    <w:rsid w:val="00880781"/>
    <w:rsid w:val="00880A5E"/>
    <w:rsid w:val="008824A6"/>
    <w:rsid w:val="0088292C"/>
    <w:rsid w:val="00883583"/>
    <w:rsid w:val="00883893"/>
    <w:rsid w:val="00883AB5"/>
    <w:rsid w:val="00883C43"/>
    <w:rsid w:val="00883D78"/>
    <w:rsid w:val="00884CAA"/>
    <w:rsid w:val="008850A6"/>
    <w:rsid w:val="008857BB"/>
    <w:rsid w:val="008859FA"/>
    <w:rsid w:val="00887EC5"/>
    <w:rsid w:val="00890812"/>
    <w:rsid w:val="00890EA8"/>
    <w:rsid w:val="00891F06"/>
    <w:rsid w:val="00892E25"/>
    <w:rsid w:val="0089326A"/>
    <w:rsid w:val="0089343F"/>
    <w:rsid w:val="00893DD6"/>
    <w:rsid w:val="00893E8F"/>
    <w:rsid w:val="00895C75"/>
    <w:rsid w:val="00896255"/>
    <w:rsid w:val="008972B2"/>
    <w:rsid w:val="008972D3"/>
    <w:rsid w:val="008A00DC"/>
    <w:rsid w:val="008A0417"/>
    <w:rsid w:val="008A0561"/>
    <w:rsid w:val="008A0CB9"/>
    <w:rsid w:val="008A0E7C"/>
    <w:rsid w:val="008A129A"/>
    <w:rsid w:val="008A2AA2"/>
    <w:rsid w:val="008A2E4A"/>
    <w:rsid w:val="008A303B"/>
    <w:rsid w:val="008A3133"/>
    <w:rsid w:val="008A3C11"/>
    <w:rsid w:val="008A4640"/>
    <w:rsid w:val="008A5117"/>
    <w:rsid w:val="008A5B8D"/>
    <w:rsid w:val="008A65AD"/>
    <w:rsid w:val="008A65E0"/>
    <w:rsid w:val="008A6A09"/>
    <w:rsid w:val="008A6AFE"/>
    <w:rsid w:val="008A7AD1"/>
    <w:rsid w:val="008A7C84"/>
    <w:rsid w:val="008B002E"/>
    <w:rsid w:val="008B05D1"/>
    <w:rsid w:val="008B25D3"/>
    <w:rsid w:val="008B27C6"/>
    <w:rsid w:val="008B3156"/>
    <w:rsid w:val="008B3D44"/>
    <w:rsid w:val="008B54B1"/>
    <w:rsid w:val="008B5D85"/>
    <w:rsid w:val="008B7022"/>
    <w:rsid w:val="008C009E"/>
    <w:rsid w:val="008C06BF"/>
    <w:rsid w:val="008C1544"/>
    <w:rsid w:val="008C1FF3"/>
    <w:rsid w:val="008C2425"/>
    <w:rsid w:val="008C37DC"/>
    <w:rsid w:val="008C3F9B"/>
    <w:rsid w:val="008C5362"/>
    <w:rsid w:val="008C5F8A"/>
    <w:rsid w:val="008C7369"/>
    <w:rsid w:val="008D0D0D"/>
    <w:rsid w:val="008D130C"/>
    <w:rsid w:val="008D21CE"/>
    <w:rsid w:val="008D254D"/>
    <w:rsid w:val="008D2A27"/>
    <w:rsid w:val="008D2A32"/>
    <w:rsid w:val="008D4342"/>
    <w:rsid w:val="008D4D5A"/>
    <w:rsid w:val="008D5AC7"/>
    <w:rsid w:val="008D5C3C"/>
    <w:rsid w:val="008D5D45"/>
    <w:rsid w:val="008D6B29"/>
    <w:rsid w:val="008D6D67"/>
    <w:rsid w:val="008D7C64"/>
    <w:rsid w:val="008D7F9F"/>
    <w:rsid w:val="008E05B0"/>
    <w:rsid w:val="008E0F5E"/>
    <w:rsid w:val="008E11C0"/>
    <w:rsid w:val="008E2189"/>
    <w:rsid w:val="008E264C"/>
    <w:rsid w:val="008E2933"/>
    <w:rsid w:val="008E2E19"/>
    <w:rsid w:val="008E36FD"/>
    <w:rsid w:val="008E415C"/>
    <w:rsid w:val="008E4A96"/>
    <w:rsid w:val="008E53E6"/>
    <w:rsid w:val="008E685E"/>
    <w:rsid w:val="008E6C15"/>
    <w:rsid w:val="008E70E7"/>
    <w:rsid w:val="008E72FD"/>
    <w:rsid w:val="008E7714"/>
    <w:rsid w:val="008E7910"/>
    <w:rsid w:val="008F0208"/>
    <w:rsid w:val="008F0C60"/>
    <w:rsid w:val="008F1717"/>
    <w:rsid w:val="008F1AE8"/>
    <w:rsid w:val="008F4094"/>
    <w:rsid w:val="008F49CF"/>
    <w:rsid w:val="008F5173"/>
    <w:rsid w:val="008F5AA3"/>
    <w:rsid w:val="008F613F"/>
    <w:rsid w:val="008F620E"/>
    <w:rsid w:val="008F7194"/>
    <w:rsid w:val="008F7639"/>
    <w:rsid w:val="008F7756"/>
    <w:rsid w:val="00900B2E"/>
    <w:rsid w:val="00900DEE"/>
    <w:rsid w:val="0090155E"/>
    <w:rsid w:val="009023BC"/>
    <w:rsid w:val="009026C7"/>
    <w:rsid w:val="009030CE"/>
    <w:rsid w:val="009053F4"/>
    <w:rsid w:val="009058ED"/>
    <w:rsid w:val="00907F8B"/>
    <w:rsid w:val="00910C28"/>
    <w:rsid w:val="0091152E"/>
    <w:rsid w:val="00912123"/>
    <w:rsid w:val="00912689"/>
    <w:rsid w:val="00912B34"/>
    <w:rsid w:val="00912C92"/>
    <w:rsid w:val="009134A0"/>
    <w:rsid w:val="009137FA"/>
    <w:rsid w:val="009138AC"/>
    <w:rsid w:val="009144DB"/>
    <w:rsid w:val="009152A8"/>
    <w:rsid w:val="0091535D"/>
    <w:rsid w:val="00916C21"/>
    <w:rsid w:val="009174B0"/>
    <w:rsid w:val="00917711"/>
    <w:rsid w:val="009177E2"/>
    <w:rsid w:val="009179D4"/>
    <w:rsid w:val="009206D8"/>
    <w:rsid w:val="00920BA2"/>
    <w:rsid w:val="00920C3A"/>
    <w:rsid w:val="0092149B"/>
    <w:rsid w:val="00921521"/>
    <w:rsid w:val="00921D7E"/>
    <w:rsid w:val="00922F0A"/>
    <w:rsid w:val="009231B1"/>
    <w:rsid w:val="00923458"/>
    <w:rsid w:val="009236F2"/>
    <w:rsid w:val="00923812"/>
    <w:rsid w:val="00923C08"/>
    <w:rsid w:val="00924896"/>
    <w:rsid w:val="0092492C"/>
    <w:rsid w:val="00924AF3"/>
    <w:rsid w:val="00925D8B"/>
    <w:rsid w:val="00926995"/>
    <w:rsid w:val="00927CC7"/>
    <w:rsid w:val="00927D7E"/>
    <w:rsid w:val="009310D1"/>
    <w:rsid w:val="00932F8C"/>
    <w:rsid w:val="009339F9"/>
    <w:rsid w:val="00933F54"/>
    <w:rsid w:val="0093772D"/>
    <w:rsid w:val="00937AC4"/>
    <w:rsid w:val="00937C89"/>
    <w:rsid w:val="009403A3"/>
    <w:rsid w:val="00940577"/>
    <w:rsid w:val="0094077A"/>
    <w:rsid w:val="00940BD4"/>
    <w:rsid w:val="00941D99"/>
    <w:rsid w:val="009423E1"/>
    <w:rsid w:val="00943557"/>
    <w:rsid w:val="00943E0A"/>
    <w:rsid w:val="009448E4"/>
    <w:rsid w:val="00944B1C"/>
    <w:rsid w:val="00945452"/>
    <w:rsid w:val="00945843"/>
    <w:rsid w:val="00945C40"/>
    <w:rsid w:val="00945CBB"/>
    <w:rsid w:val="009460E8"/>
    <w:rsid w:val="009463BD"/>
    <w:rsid w:val="00946BB1"/>
    <w:rsid w:val="00947144"/>
    <w:rsid w:val="00947F36"/>
    <w:rsid w:val="00951FE3"/>
    <w:rsid w:val="00952586"/>
    <w:rsid w:val="00952C8E"/>
    <w:rsid w:val="0095323B"/>
    <w:rsid w:val="00953440"/>
    <w:rsid w:val="009534AE"/>
    <w:rsid w:val="0095559E"/>
    <w:rsid w:val="00955F86"/>
    <w:rsid w:val="0095694C"/>
    <w:rsid w:val="0095696A"/>
    <w:rsid w:val="00956DE7"/>
    <w:rsid w:val="00956FF6"/>
    <w:rsid w:val="0095713A"/>
    <w:rsid w:val="00957C9E"/>
    <w:rsid w:val="009607B6"/>
    <w:rsid w:val="0096230F"/>
    <w:rsid w:val="00962365"/>
    <w:rsid w:val="009625B6"/>
    <w:rsid w:val="00962B92"/>
    <w:rsid w:val="009631C6"/>
    <w:rsid w:val="00963CDC"/>
    <w:rsid w:val="00964181"/>
    <w:rsid w:val="009644EE"/>
    <w:rsid w:val="00964807"/>
    <w:rsid w:val="009663DB"/>
    <w:rsid w:val="00966CEF"/>
    <w:rsid w:val="009677AD"/>
    <w:rsid w:val="00967BAB"/>
    <w:rsid w:val="009700E4"/>
    <w:rsid w:val="009710A0"/>
    <w:rsid w:val="0097120F"/>
    <w:rsid w:val="0097216F"/>
    <w:rsid w:val="009727C6"/>
    <w:rsid w:val="0097332B"/>
    <w:rsid w:val="0097411C"/>
    <w:rsid w:val="00974C92"/>
    <w:rsid w:val="009750F8"/>
    <w:rsid w:val="0097512B"/>
    <w:rsid w:val="00975784"/>
    <w:rsid w:val="00975D21"/>
    <w:rsid w:val="009775ED"/>
    <w:rsid w:val="00977A63"/>
    <w:rsid w:val="00980764"/>
    <w:rsid w:val="0098087E"/>
    <w:rsid w:val="00980BA4"/>
    <w:rsid w:val="00980E8E"/>
    <w:rsid w:val="00981931"/>
    <w:rsid w:val="009819BB"/>
    <w:rsid w:val="00981EE8"/>
    <w:rsid w:val="00982049"/>
    <w:rsid w:val="009821CC"/>
    <w:rsid w:val="0098387D"/>
    <w:rsid w:val="009869AF"/>
    <w:rsid w:val="00987AF5"/>
    <w:rsid w:val="00990079"/>
    <w:rsid w:val="00990623"/>
    <w:rsid w:val="0099161A"/>
    <w:rsid w:val="00991DEE"/>
    <w:rsid w:val="009921FB"/>
    <w:rsid w:val="00992C36"/>
    <w:rsid w:val="00994646"/>
    <w:rsid w:val="009953CA"/>
    <w:rsid w:val="00996805"/>
    <w:rsid w:val="00996D08"/>
    <w:rsid w:val="00996D98"/>
    <w:rsid w:val="009978EE"/>
    <w:rsid w:val="00997965"/>
    <w:rsid w:val="009A08B6"/>
    <w:rsid w:val="009A1946"/>
    <w:rsid w:val="009A1A25"/>
    <w:rsid w:val="009A247A"/>
    <w:rsid w:val="009A24CD"/>
    <w:rsid w:val="009A28AE"/>
    <w:rsid w:val="009A2FE9"/>
    <w:rsid w:val="009A404F"/>
    <w:rsid w:val="009A40B0"/>
    <w:rsid w:val="009A422B"/>
    <w:rsid w:val="009A5567"/>
    <w:rsid w:val="009A621B"/>
    <w:rsid w:val="009A7701"/>
    <w:rsid w:val="009A7AC2"/>
    <w:rsid w:val="009B002E"/>
    <w:rsid w:val="009B027C"/>
    <w:rsid w:val="009B02FB"/>
    <w:rsid w:val="009B0AC4"/>
    <w:rsid w:val="009B1489"/>
    <w:rsid w:val="009B23AD"/>
    <w:rsid w:val="009B244C"/>
    <w:rsid w:val="009B329A"/>
    <w:rsid w:val="009B34FB"/>
    <w:rsid w:val="009B3CCB"/>
    <w:rsid w:val="009B46BA"/>
    <w:rsid w:val="009B597E"/>
    <w:rsid w:val="009B5DF0"/>
    <w:rsid w:val="009B6F95"/>
    <w:rsid w:val="009B74DA"/>
    <w:rsid w:val="009C0351"/>
    <w:rsid w:val="009C0A69"/>
    <w:rsid w:val="009C1F13"/>
    <w:rsid w:val="009C20B7"/>
    <w:rsid w:val="009C35B1"/>
    <w:rsid w:val="009C3D26"/>
    <w:rsid w:val="009C4524"/>
    <w:rsid w:val="009C5118"/>
    <w:rsid w:val="009C5B9D"/>
    <w:rsid w:val="009C5FFA"/>
    <w:rsid w:val="009C6146"/>
    <w:rsid w:val="009C7335"/>
    <w:rsid w:val="009C75B4"/>
    <w:rsid w:val="009C7F68"/>
    <w:rsid w:val="009C7FDD"/>
    <w:rsid w:val="009D038C"/>
    <w:rsid w:val="009D0B53"/>
    <w:rsid w:val="009D15D4"/>
    <w:rsid w:val="009D171A"/>
    <w:rsid w:val="009D2693"/>
    <w:rsid w:val="009D3706"/>
    <w:rsid w:val="009D3E57"/>
    <w:rsid w:val="009D3FB2"/>
    <w:rsid w:val="009D4488"/>
    <w:rsid w:val="009D4CBD"/>
    <w:rsid w:val="009D6820"/>
    <w:rsid w:val="009D6BC1"/>
    <w:rsid w:val="009D6DC2"/>
    <w:rsid w:val="009D79C4"/>
    <w:rsid w:val="009D7EE7"/>
    <w:rsid w:val="009E0524"/>
    <w:rsid w:val="009E19D6"/>
    <w:rsid w:val="009E1B31"/>
    <w:rsid w:val="009E2F5C"/>
    <w:rsid w:val="009E3386"/>
    <w:rsid w:val="009E385F"/>
    <w:rsid w:val="009E6F07"/>
    <w:rsid w:val="009E7FB4"/>
    <w:rsid w:val="009F0599"/>
    <w:rsid w:val="009F1C01"/>
    <w:rsid w:val="009F326D"/>
    <w:rsid w:val="009F599D"/>
    <w:rsid w:val="009F5E35"/>
    <w:rsid w:val="009F62DF"/>
    <w:rsid w:val="009F6AF2"/>
    <w:rsid w:val="009F7BAA"/>
    <w:rsid w:val="00A00C07"/>
    <w:rsid w:val="00A01C03"/>
    <w:rsid w:val="00A021B5"/>
    <w:rsid w:val="00A02725"/>
    <w:rsid w:val="00A02FAE"/>
    <w:rsid w:val="00A03057"/>
    <w:rsid w:val="00A03A44"/>
    <w:rsid w:val="00A03BBD"/>
    <w:rsid w:val="00A054A3"/>
    <w:rsid w:val="00A056B9"/>
    <w:rsid w:val="00A073E3"/>
    <w:rsid w:val="00A07833"/>
    <w:rsid w:val="00A10045"/>
    <w:rsid w:val="00A10D8E"/>
    <w:rsid w:val="00A10EEE"/>
    <w:rsid w:val="00A111E9"/>
    <w:rsid w:val="00A12030"/>
    <w:rsid w:val="00A13090"/>
    <w:rsid w:val="00A1352E"/>
    <w:rsid w:val="00A13651"/>
    <w:rsid w:val="00A15755"/>
    <w:rsid w:val="00A16A70"/>
    <w:rsid w:val="00A1742B"/>
    <w:rsid w:val="00A17D67"/>
    <w:rsid w:val="00A17E54"/>
    <w:rsid w:val="00A2042B"/>
    <w:rsid w:val="00A20B6C"/>
    <w:rsid w:val="00A21676"/>
    <w:rsid w:val="00A21A29"/>
    <w:rsid w:val="00A2261C"/>
    <w:rsid w:val="00A22BF2"/>
    <w:rsid w:val="00A23352"/>
    <w:rsid w:val="00A23A0B"/>
    <w:rsid w:val="00A24A26"/>
    <w:rsid w:val="00A24A62"/>
    <w:rsid w:val="00A24B4C"/>
    <w:rsid w:val="00A252F5"/>
    <w:rsid w:val="00A25321"/>
    <w:rsid w:val="00A25EFA"/>
    <w:rsid w:val="00A26AE1"/>
    <w:rsid w:val="00A27908"/>
    <w:rsid w:val="00A30010"/>
    <w:rsid w:val="00A30550"/>
    <w:rsid w:val="00A306C0"/>
    <w:rsid w:val="00A30B94"/>
    <w:rsid w:val="00A348AA"/>
    <w:rsid w:val="00A3492F"/>
    <w:rsid w:val="00A3494B"/>
    <w:rsid w:val="00A34C01"/>
    <w:rsid w:val="00A35F98"/>
    <w:rsid w:val="00A36FD6"/>
    <w:rsid w:val="00A40D53"/>
    <w:rsid w:val="00A40E24"/>
    <w:rsid w:val="00A411CC"/>
    <w:rsid w:val="00A41294"/>
    <w:rsid w:val="00A4156D"/>
    <w:rsid w:val="00A42B11"/>
    <w:rsid w:val="00A42E2B"/>
    <w:rsid w:val="00A42E34"/>
    <w:rsid w:val="00A42EDE"/>
    <w:rsid w:val="00A43D45"/>
    <w:rsid w:val="00A45100"/>
    <w:rsid w:val="00A452D9"/>
    <w:rsid w:val="00A462DC"/>
    <w:rsid w:val="00A46767"/>
    <w:rsid w:val="00A47336"/>
    <w:rsid w:val="00A50376"/>
    <w:rsid w:val="00A50CFA"/>
    <w:rsid w:val="00A5123D"/>
    <w:rsid w:val="00A51F20"/>
    <w:rsid w:val="00A52713"/>
    <w:rsid w:val="00A54F00"/>
    <w:rsid w:val="00A55F8E"/>
    <w:rsid w:val="00A57884"/>
    <w:rsid w:val="00A579F6"/>
    <w:rsid w:val="00A604DA"/>
    <w:rsid w:val="00A60C90"/>
    <w:rsid w:val="00A61A92"/>
    <w:rsid w:val="00A61E49"/>
    <w:rsid w:val="00A63D70"/>
    <w:rsid w:val="00A65032"/>
    <w:rsid w:val="00A650BC"/>
    <w:rsid w:val="00A65177"/>
    <w:rsid w:val="00A659BE"/>
    <w:rsid w:val="00A65CD9"/>
    <w:rsid w:val="00A66458"/>
    <w:rsid w:val="00A664B9"/>
    <w:rsid w:val="00A670F1"/>
    <w:rsid w:val="00A67169"/>
    <w:rsid w:val="00A67860"/>
    <w:rsid w:val="00A6794E"/>
    <w:rsid w:val="00A67AB8"/>
    <w:rsid w:val="00A67E2C"/>
    <w:rsid w:val="00A71407"/>
    <w:rsid w:val="00A7150C"/>
    <w:rsid w:val="00A72140"/>
    <w:rsid w:val="00A725B6"/>
    <w:rsid w:val="00A73173"/>
    <w:rsid w:val="00A733A6"/>
    <w:rsid w:val="00A735FD"/>
    <w:rsid w:val="00A739BF"/>
    <w:rsid w:val="00A73B28"/>
    <w:rsid w:val="00A73EE4"/>
    <w:rsid w:val="00A75054"/>
    <w:rsid w:val="00A750F8"/>
    <w:rsid w:val="00A75277"/>
    <w:rsid w:val="00A76210"/>
    <w:rsid w:val="00A769FD"/>
    <w:rsid w:val="00A77C3F"/>
    <w:rsid w:val="00A77FEF"/>
    <w:rsid w:val="00A8073A"/>
    <w:rsid w:val="00A80E1E"/>
    <w:rsid w:val="00A81727"/>
    <w:rsid w:val="00A82BC9"/>
    <w:rsid w:val="00A83FA3"/>
    <w:rsid w:val="00A848CC"/>
    <w:rsid w:val="00A84DC8"/>
    <w:rsid w:val="00A857C1"/>
    <w:rsid w:val="00A86705"/>
    <w:rsid w:val="00A86CEC"/>
    <w:rsid w:val="00A86D71"/>
    <w:rsid w:val="00A90B73"/>
    <w:rsid w:val="00A9144B"/>
    <w:rsid w:val="00A915A4"/>
    <w:rsid w:val="00A91AF5"/>
    <w:rsid w:val="00A93163"/>
    <w:rsid w:val="00A93505"/>
    <w:rsid w:val="00A93B71"/>
    <w:rsid w:val="00A93BBC"/>
    <w:rsid w:val="00A93C28"/>
    <w:rsid w:val="00A94AA9"/>
    <w:rsid w:val="00A94D4A"/>
    <w:rsid w:val="00A953D8"/>
    <w:rsid w:val="00A95464"/>
    <w:rsid w:val="00A96C21"/>
    <w:rsid w:val="00A96D7A"/>
    <w:rsid w:val="00AA0FE1"/>
    <w:rsid w:val="00AA180A"/>
    <w:rsid w:val="00AA1D8D"/>
    <w:rsid w:val="00AA1EAF"/>
    <w:rsid w:val="00AA2A38"/>
    <w:rsid w:val="00AA2E6E"/>
    <w:rsid w:val="00AA3F50"/>
    <w:rsid w:val="00AA41B9"/>
    <w:rsid w:val="00AA5113"/>
    <w:rsid w:val="00AA5309"/>
    <w:rsid w:val="00AA5783"/>
    <w:rsid w:val="00AA73CF"/>
    <w:rsid w:val="00AA7BE0"/>
    <w:rsid w:val="00AB00A3"/>
    <w:rsid w:val="00AB09C6"/>
    <w:rsid w:val="00AB203A"/>
    <w:rsid w:val="00AB2D00"/>
    <w:rsid w:val="00AB2FDF"/>
    <w:rsid w:val="00AB4512"/>
    <w:rsid w:val="00AB467A"/>
    <w:rsid w:val="00AB4CAA"/>
    <w:rsid w:val="00AB4D8E"/>
    <w:rsid w:val="00AB4E6D"/>
    <w:rsid w:val="00AB59F4"/>
    <w:rsid w:val="00AB5A9B"/>
    <w:rsid w:val="00AB6F27"/>
    <w:rsid w:val="00AB74A7"/>
    <w:rsid w:val="00AB7717"/>
    <w:rsid w:val="00AC0146"/>
    <w:rsid w:val="00AC07CB"/>
    <w:rsid w:val="00AC0ED2"/>
    <w:rsid w:val="00AC101B"/>
    <w:rsid w:val="00AC118D"/>
    <w:rsid w:val="00AC1257"/>
    <w:rsid w:val="00AC1AE0"/>
    <w:rsid w:val="00AC1DD7"/>
    <w:rsid w:val="00AC25E2"/>
    <w:rsid w:val="00AC27E7"/>
    <w:rsid w:val="00AC2FFD"/>
    <w:rsid w:val="00AC35A3"/>
    <w:rsid w:val="00AC475E"/>
    <w:rsid w:val="00AC49AA"/>
    <w:rsid w:val="00AC4A4A"/>
    <w:rsid w:val="00AC6B52"/>
    <w:rsid w:val="00AC7136"/>
    <w:rsid w:val="00AC722C"/>
    <w:rsid w:val="00AC7984"/>
    <w:rsid w:val="00AC7CBF"/>
    <w:rsid w:val="00AD0BDA"/>
    <w:rsid w:val="00AD13A4"/>
    <w:rsid w:val="00AD15C4"/>
    <w:rsid w:val="00AD17F0"/>
    <w:rsid w:val="00AD1D44"/>
    <w:rsid w:val="00AD2029"/>
    <w:rsid w:val="00AD2126"/>
    <w:rsid w:val="00AD2726"/>
    <w:rsid w:val="00AD322D"/>
    <w:rsid w:val="00AD33F7"/>
    <w:rsid w:val="00AD3923"/>
    <w:rsid w:val="00AD3AA1"/>
    <w:rsid w:val="00AD5DC4"/>
    <w:rsid w:val="00AD6C20"/>
    <w:rsid w:val="00AD779A"/>
    <w:rsid w:val="00AE066F"/>
    <w:rsid w:val="00AE0F99"/>
    <w:rsid w:val="00AE1120"/>
    <w:rsid w:val="00AE13CD"/>
    <w:rsid w:val="00AE2A86"/>
    <w:rsid w:val="00AE2E11"/>
    <w:rsid w:val="00AE3157"/>
    <w:rsid w:val="00AE351B"/>
    <w:rsid w:val="00AE4B7E"/>
    <w:rsid w:val="00AE52D1"/>
    <w:rsid w:val="00AE6975"/>
    <w:rsid w:val="00AE7673"/>
    <w:rsid w:val="00AF1043"/>
    <w:rsid w:val="00AF26F2"/>
    <w:rsid w:val="00AF33BA"/>
    <w:rsid w:val="00AF3CEF"/>
    <w:rsid w:val="00AF3E4D"/>
    <w:rsid w:val="00AF4308"/>
    <w:rsid w:val="00AF59CB"/>
    <w:rsid w:val="00AF6141"/>
    <w:rsid w:val="00AF6854"/>
    <w:rsid w:val="00AF6979"/>
    <w:rsid w:val="00AF73EA"/>
    <w:rsid w:val="00AF741A"/>
    <w:rsid w:val="00B005C9"/>
    <w:rsid w:val="00B00703"/>
    <w:rsid w:val="00B013BA"/>
    <w:rsid w:val="00B05C83"/>
    <w:rsid w:val="00B06255"/>
    <w:rsid w:val="00B064F7"/>
    <w:rsid w:val="00B06683"/>
    <w:rsid w:val="00B07124"/>
    <w:rsid w:val="00B101F0"/>
    <w:rsid w:val="00B10FE1"/>
    <w:rsid w:val="00B11390"/>
    <w:rsid w:val="00B118ED"/>
    <w:rsid w:val="00B1191F"/>
    <w:rsid w:val="00B11B11"/>
    <w:rsid w:val="00B1441F"/>
    <w:rsid w:val="00B150B0"/>
    <w:rsid w:val="00B169AE"/>
    <w:rsid w:val="00B1748D"/>
    <w:rsid w:val="00B20AE0"/>
    <w:rsid w:val="00B2154C"/>
    <w:rsid w:val="00B21D41"/>
    <w:rsid w:val="00B21F2E"/>
    <w:rsid w:val="00B2300A"/>
    <w:rsid w:val="00B2302F"/>
    <w:rsid w:val="00B23325"/>
    <w:rsid w:val="00B253CF"/>
    <w:rsid w:val="00B25639"/>
    <w:rsid w:val="00B258AE"/>
    <w:rsid w:val="00B25B92"/>
    <w:rsid w:val="00B25F7E"/>
    <w:rsid w:val="00B2669A"/>
    <w:rsid w:val="00B305BA"/>
    <w:rsid w:val="00B3079E"/>
    <w:rsid w:val="00B3172E"/>
    <w:rsid w:val="00B3179B"/>
    <w:rsid w:val="00B3199B"/>
    <w:rsid w:val="00B32242"/>
    <w:rsid w:val="00B3359F"/>
    <w:rsid w:val="00B339F0"/>
    <w:rsid w:val="00B33F73"/>
    <w:rsid w:val="00B341D5"/>
    <w:rsid w:val="00B34966"/>
    <w:rsid w:val="00B35282"/>
    <w:rsid w:val="00B3535E"/>
    <w:rsid w:val="00B355B7"/>
    <w:rsid w:val="00B35761"/>
    <w:rsid w:val="00B3616C"/>
    <w:rsid w:val="00B368AA"/>
    <w:rsid w:val="00B37063"/>
    <w:rsid w:val="00B3719E"/>
    <w:rsid w:val="00B3738F"/>
    <w:rsid w:val="00B41D1B"/>
    <w:rsid w:val="00B42E97"/>
    <w:rsid w:val="00B43738"/>
    <w:rsid w:val="00B43CF8"/>
    <w:rsid w:val="00B45EC1"/>
    <w:rsid w:val="00B47E01"/>
    <w:rsid w:val="00B47F40"/>
    <w:rsid w:val="00B5070F"/>
    <w:rsid w:val="00B50993"/>
    <w:rsid w:val="00B51438"/>
    <w:rsid w:val="00B51B6F"/>
    <w:rsid w:val="00B53030"/>
    <w:rsid w:val="00B531B3"/>
    <w:rsid w:val="00B54B32"/>
    <w:rsid w:val="00B54E12"/>
    <w:rsid w:val="00B55144"/>
    <w:rsid w:val="00B555EA"/>
    <w:rsid w:val="00B55ECE"/>
    <w:rsid w:val="00B5643C"/>
    <w:rsid w:val="00B57605"/>
    <w:rsid w:val="00B60075"/>
    <w:rsid w:val="00B6045A"/>
    <w:rsid w:val="00B60800"/>
    <w:rsid w:val="00B6108F"/>
    <w:rsid w:val="00B61D6B"/>
    <w:rsid w:val="00B62470"/>
    <w:rsid w:val="00B64D70"/>
    <w:rsid w:val="00B64E65"/>
    <w:rsid w:val="00B6522E"/>
    <w:rsid w:val="00B65CB4"/>
    <w:rsid w:val="00B65D03"/>
    <w:rsid w:val="00B66DF3"/>
    <w:rsid w:val="00B67CB8"/>
    <w:rsid w:val="00B7071B"/>
    <w:rsid w:val="00B70773"/>
    <w:rsid w:val="00B70B4A"/>
    <w:rsid w:val="00B719B1"/>
    <w:rsid w:val="00B71D64"/>
    <w:rsid w:val="00B72637"/>
    <w:rsid w:val="00B72D8A"/>
    <w:rsid w:val="00B72F1C"/>
    <w:rsid w:val="00B731DC"/>
    <w:rsid w:val="00B742F9"/>
    <w:rsid w:val="00B747F9"/>
    <w:rsid w:val="00B74A0E"/>
    <w:rsid w:val="00B76153"/>
    <w:rsid w:val="00B76760"/>
    <w:rsid w:val="00B76EF6"/>
    <w:rsid w:val="00B76FE3"/>
    <w:rsid w:val="00B771BB"/>
    <w:rsid w:val="00B77B35"/>
    <w:rsid w:val="00B77E26"/>
    <w:rsid w:val="00B81177"/>
    <w:rsid w:val="00B81B59"/>
    <w:rsid w:val="00B81D09"/>
    <w:rsid w:val="00B829AB"/>
    <w:rsid w:val="00B82C7E"/>
    <w:rsid w:val="00B8364E"/>
    <w:rsid w:val="00B836B5"/>
    <w:rsid w:val="00B83DDB"/>
    <w:rsid w:val="00B85653"/>
    <w:rsid w:val="00B8572F"/>
    <w:rsid w:val="00B85EAF"/>
    <w:rsid w:val="00B85EE4"/>
    <w:rsid w:val="00B8676A"/>
    <w:rsid w:val="00B876F1"/>
    <w:rsid w:val="00B9003E"/>
    <w:rsid w:val="00B905C0"/>
    <w:rsid w:val="00B91DF9"/>
    <w:rsid w:val="00B92EC7"/>
    <w:rsid w:val="00B934FB"/>
    <w:rsid w:val="00B93CA3"/>
    <w:rsid w:val="00B94E62"/>
    <w:rsid w:val="00B963F3"/>
    <w:rsid w:val="00B9792D"/>
    <w:rsid w:val="00BA0328"/>
    <w:rsid w:val="00BA0633"/>
    <w:rsid w:val="00BA08F6"/>
    <w:rsid w:val="00BA14CB"/>
    <w:rsid w:val="00BA1EE1"/>
    <w:rsid w:val="00BA248D"/>
    <w:rsid w:val="00BA2620"/>
    <w:rsid w:val="00BA2C6A"/>
    <w:rsid w:val="00BA3059"/>
    <w:rsid w:val="00BA3226"/>
    <w:rsid w:val="00BA3341"/>
    <w:rsid w:val="00BA36A6"/>
    <w:rsid w:val="00BA37F7"/>
    <w:rsid w:val="00BA3AEF"/>
    <w:rsid w:val="00BA3B1D"/>
    <w:rsid w:val="00BA4309"/>
    <w:rsid w:val="00BA4861"/>
    <w:rsid w:val="00BA48DD"/>
    <w:rsid w:val="00BA4BB7"/>
    <w:rsid w:val="00BA5319"/>
    <w:rsid w:val="00BA6D4F"/>
    <w:rsid w:val="00BA6DD2"/>
    <w:rsid w:val="00BA6F82"/>
    <w:rsid w:val="00BA7952"/>
    <w:rsid w:val="00BA7AD6"/>
    <w:rsid w:val="00BB0010"/>
    <w:rsid w:val="00BB023D"/>
    <w:rsid w:val="00BB10C0"/>
    <w:rsid w:val="00BB322F"/>
    <w:rsid w:val="00BB357A"/>
    <w:rsid w:val="00BB44FD"/>
    <w:rsid w:val="00BB4891"/>
    <w:rsid w:val="00BB57E6"/>
    <w:rsid w:val="00BB6136"/>
    <w:rsid w:val="00BB65F8"/>
    <w:rsid w:val="00BB6E80"/>
    <w:rsid w:val="00BC024B"/>
    <w:rsid w:val="00BC0497"/>
    <w:rsid w:val="00BC0DF9"/>
    <w:rsid w:val="00BC1637"/>
    <w:rsid w:val="00BC2796"/>
    <w:rsid w:val="00BC3168"/>
    <w:rsid w:val="00BC366D"/>
    <w:rsid w:val="00BC3BC0"/>
    <w:rsid w:val="00BC3F8C"/>
    <w:rsid w:val="00BC4335"/>
    <w:rsid w:val="00BC4661"/>
    <w:rsid w:val="00BC48D9"/>
    <w:rsid w:val="00BC4A6E"/>
    <w:rsid w:val="00BC512B"/>
    <w:rsid w:val="00BC51C2"/>
    <w:rsid w:val="00BC53F4"/>
    <w:rsid w:val="00BC72D7"/>
    <w:rsid w:val="00BC7C17"/>
    <w:rsid w:val="00BD0005"/>
    <w:rsid w:val="00BD030F"/>
    <w:rsid w:val="00BD05B5"/>
    <w:rsid w:val="00BD07CE"/>
    <w:rsid w:val="00BD1819"/>
    <w:rsid w:val="00BD20DD"/>
    <w:rsid w:val="00BD300F"/>
    <w:rsid w:val="00BD40C8"/>
    <w:rsid w:val="00BD4724"/>
    <w:rsid w:val="00BD4954"/>
    <w:rsid w:val="00BD4EC6"/>
    <w:rsid w:val="00BD5191"/>
    <w:rsid w:val="00BD56F7"/>
    <w:rsid w:val="00BD5BAB"/>
    <w:rsid w:val="00BD5E03"/>
    <w:rsid w:val="00BD6157"/>
    <w:rsid w:val="00BD6ADE"/>
    <w:rsid w:val="00BD7312"/>
    <w:rsid w:val="00BD755F"/>
    <w:rsid w:val="00BE1305"/>
    <w:rsid w:val="00BE22BC"/>
    <w:rsid w:val="00BE269E"/>
    <w:rsid w:val="00BE2801"/>
    <w:rsid w:val="00BE2EC9"/>
    <w:rsid w:val="00BE2F85"/>
    <w:rsid w:val="00BE3234"/>
    <w:rsid w:val="00BE3284"/>
    <w:rsid w:val="00BE433C"/>
    <w:rsid w:val="00BE62E4"/>
    <w:rsid w:val="00BE6E07"/>
    <w:rsid w:val="00BF1173"/>
    <w:rsid w:val="00BF1456"/>
    <w:rsid w:val="00BF2874"/>
    <w:rsid w:val="00BF31F6"/>
    <w:rsid w:val="00BF3848"/>
    <w:rsid w:val="00BF526E"/>
    <w:rsid w:val="00BF6270"/>
    <w:rsid w:val="00BF795B"/>
    <w:rsid w:val="00BF7F6D"/>
    <w:rsid w:val="00C0091C"/>
    <w:rsid w:val="00C0098E"/>
    <w:rsid w:val="00C00F52"/>
    <w:rsid w:val="00C0124A"/>
    <w:rsid w:val="00C01354"/>
    <w:rsid w:val="00C01CEA"/>
    <w:rsid w:val="00C021F6"/>
    <w:rsid w:val="00C02978"/>
    <w:rsid w:val="00C02D78"/>
    <w:rsid w:val="00C02F1A"/>
    <w:rsid w:val="00C0332B"/>
    <w:rsid w:val="00C042A4"/>
    <w:rsid w:val="00C05238"/>
    <w:rsid w:val="00C05F0C"/>
    <w:rsid w:val="00C0776F"/>
    <w:rsid w:val="00C077FA"/>
    <w:rsid w:val="00C07A8E"/>
    <w:rsid w:val="00C07DB1"/>
    <w:rsid w:val="00C10240"/>
    <w:rsid w:val="00C103A9"/>
    <w:rsid w:val="00C10D13"/>
    <w:rsid w:val="00C112C7"/>
    <w:rsid w:val="00C119D0"/>
    <w:rsid w:val="00C11C7E"/>
    <w:rsid w:val="00C11D10"/>
    <w:rsid w:val="00C1356D"/>
    <w:rsid w:val="00C135FA"/>
    <w:rsid w:val="00C142DD"/>
    <w:rsid w:val="00C14511"/>
    <w:rsid w:val="00C14E1B"/>
    <w:rsid w:val="00C14E86"/>
    <w:rsid w:val="00C14FA8"/>
    <w:rsid w:val="00C1637F"/>
    <w:rsid w:val="00C163B0"/>
    <w:rsid w:val="00C165CB"/>
    <w:rsid w:val="00C16804"/>
    <w:rsid w:val="00C175C2"/>
    <w:rsid w:val="00C17B96"/>
    <w:rsid w:val="00C209C7"/>
    <w:rsid w:val="00C21CA0"/>
    <w:rsid w:val="00C22FEA"/>
    <w:rsid w:val="00C231C7"/>
    <w:rsid w:val="00C23DA2"/>
    <w:rsid w:val="00C24469"/>
    <w:rsid w:val="00C256EC"/>
    <w:rsid w:val="00C257A4"/>
    <w:rsid w:val="00C25E04"/>
    <w:rsid w:val="00C260FF"/>
    <w:rsid w:val="00C271FF"/>
    <w:rsid w:val="00C27DDB"/>
    <w:rsid w:val="00C30A78"/>
    <w:rsid w:val="00C3163A"/>
    <w:rsid w:val="00C31812"/>
    <w:rsid w:val="00C31A58"/>
    <w:rsid w:val="00C322BD"/>
    <w:rsid w:val="00C34530"/>
    <w:rsid w:val="00C35F45"/>
    <w:rsid w:val="00C36DB9"/>
    <w:rsid w:val="00C36E4E"/>
    <w:rsid w:val="00C373B6"/>
    <w:rsid w:val="00C40D97"/>
    <w:rsid w:val="00C41DE0"/>
    <w:rsid w:val="00C42382"/>
    <w:rsid w:val="00C424DB"/>
    <w:rsid w:val="00C4254E"/>
    <w:rsid w:val="00C439F6"/>
    <w:rsid w:val="00C43F0A"/>
    <w:rsid w:val="00C45D8E"/>
    <w:rsid w:val="00C460F3"/>
    <w:rsid w:val="00C46466"/>
    <w:rsid w:val="00C464C6"/>
    <w:rsid w:val="00C46D99"/>
    <w:rsid w:val="00C47917"/>
    <w:rsid w:val="00C47F6C"/>
    <w:rsid w:val="00C519C7"/>
    <w:rsid w:val="00C51A2F"/>
    <w:rsid w:val="00C52CEC"/>
    <w:rsid w:val="00C5307F"/>
    <w:rsid w:val="00C54DCC"/>
    <w:rsid w:val="00C555FA"/>
    <w:rsid w:val="00C56044"/>
    <w:rsid w:val="00C5644A"/>
    <w:rsid w:val="00C5660E"/>
    <w:rsid w:val="00C56C2E"/>
    <w:rsid w:val="00C57A00"/>
    <w:rsid w:val="00C57A3C"/>
    <w:rsid w:val="00C57B0B"/>
    <w:rsid w:val="00C57FE2"/>
    <w:rsid w:val="00C619FF"/>
    <w:rsid w:val="00C62159"/>
    <w:rsid w:val="00C640A7"/>
    <w:rsid w:val="00C64699"/>
    <w:rsid w:val="00C64F18"/>
    <w:rsid w:val="00C65216"/>
    <w:rsid w:val="00C65AED"/>
    <w:rsid w:val="00C6678D"/>
    <w:rsid w:val="00C66C72"/>
    <w:rsid w:val="00C66F85"/>
    <w:rsid w:val="00C71F54"/>
    <w:rsid w:val="00C72746"/>
    <w:rsid w:val="00C73091"/>
    <w:rsid w:val="00C73C53"/>
    <w:rsid w:val="00C75757"/>
    <w:rsid w:val="00C76B5E"/>
    <w:rsid w:val="00C773BE"/>
    <w:rsid w:val="00C7758D"/>
    <w:rsid w:val="00C77EA2"/>
    <w:rsid w:val="00C8016C"/>
    <w:rsid w:val="00C80F92"/>
    <w:rsid w:val="00C8150E"/>
    <w:rsid w:val="00C8211F"/>
    <w:rsid w:val="00C82B29"/>
    <w:rsid w:val="00C83709"/>
    <w:rsid w:val="00C83765"/>
    <w:rsid w:val="00C84D93"/>
    <w:rsid w:val="00C84EAD"/>
    <w:rsid w:val="00C8524A"/>
    <w:rsid w:val="00C85892"/>
    <w:rsid w:val="00C85A82"/>
    <w:rsid w:val="00C875B6"/>
    <w:rsid w:val="00C8777D"/>
    <w:rsid w:val="00C87CAC"/>
    <w:rsid w:val="00C87CC9"/>
    <w:rsid w:val="00C90CED"/>
    <w:rsid w:val="00C9121F"/>
    <w:rsid w:val="00C9129E"/>
    <w:rsid w:val="00C919EA"/>
    <w:rsid w:val="00C9321E"/>
    <w:rsid w:val="00C93D17"/>
    <w:rsid w:val="00C940F2"/>
    <w:rsid w:val="00C9431E"/>
    <w:rsid w:val="00C94D05"/>
    <w:rsid w:val="00C95794"/>
    <w:rsid w:val="00CA1178"/>
    <w:rsid w:val="00CA1352"/>
    <w:rsid w:val="00CA19A0"/>
    <w:rsid w:val="00CA1DD5"/>
    <w:rsid w:val="00CA7394"/>
    <w:rsid w:val="00CB0ABC"/>
    <w:rsid w:val="00CB1499"/>
    <w:rsid w:val="00CB31C9"/>
    <w:rsid w:val="00CB3431"/>
    <w:rsid w:val="00CB37C3"/>
    <w:rsid w:val="00CB4502"/>
    <w:rsid w:val="00CB5094"/>
    <w:rsid w:val="00CB58CE"/>
    <w:rsid w:val="00CB5AF0"/>
    <w:rsid w:val="00CB5D34"/>
    <w:rsid w:val="00CB5D98"/>
    <w:rsid w:val="00CB6E9F"/>
    <w:rsid w:val="00CC0CC5"/>
    <w:rsid w:val="00CC1085"/>
    <w:rsid w:val="00CC1DA3"/>
    <w:rsid w:val="00CC3219"/>
    <w:rsid w:val="00CC377D"/>
    <w:rsid w:val="00CC3838"/>
    <w:rsid w:val="00CC491D"/>
    <w:rsid w:val="00CC50A5"/>
    <w:rsid w:val="00CC5799"/>
    <w:rsid w:val="00CC6DB3"/>
    <w:rsid w:val="00CC6DF6"/>
    <w:rsid w:val="00CC75C3"/>
    <w:rsid w:val="00CD1175"/>
    <w:rsid w:val="00CD2AD3"/>
    <w:rsid w:val="00CD4BF0"/>
    <w:rsid w:val="00CD4C25"/>
    <w:rsid w:val="00CD6BC3"/>
    <w:rsid w:val="00CD7417"/>
    <w:rsid w:val="00CD7E7D"/>
    <w:rsid w:val="00CE09BB"/>
    <w:rsid w:val="00CE1B19"/>
    <w:rsid w:val="00CE1E5B"/>
    <w:rsid w:val="00CE2343"/>
    <w:rsid w:val="00CE270E"/>
    <w:rsid w:val="00CE36FE"/>
    <w:rsid w:val="00CE4CA8"/>
    <w:rsid w:val="00CE5D7F"/>
    <w:rsid w:val="00CE6457"/>
    <w:rsid w:val="00CE6474"/>
    <w:rsid w:val="00CE6E28"/>
    <w:rsid w:val="00CF0DE5"/>
    <w:rsid w:val="00CF20C4"/>
    <w:rsid w:val="00CF27DE"/>
    <w:rsid w:val="00CF281A"/>
    <w:rsid w:val="00CF2C7E"/>
    <w:rsid w:val="00CF3026"/>
    <w:rsid w:val="00CF34F3"/>
    <w:rsid w:val="00CF41D1"/>
    <w:rsid w:val="00CF4907"/>
    <w:rsid w:val="00CF4C45"/>
    <w:rsid w:val="00CF6815"/>
    <w:rsid w:val="00CF6C8D"/>
    <w:rsid w:val="00CF727A"/>
    <w:rsid w:val="00CF733F"/>
    <w:rsid w:val="00D0031C"/>
    <w:rsid w:val="00D00608"/>
    <w:rsid w:val="00D0149B"/>
    <w:rsid w:val="00D01FEA"/>
    <w:rsid w:val="00D01FFC"/>
    <w:rsid w:val="00D06085"/>
    <w:rsid w:val="00D062C1"/>
    <w:rsid w:val="00D1218D"/>
    <w:rsid w:val="00D1373B"/>
    <w:rsid w:val="00D13A0F"/>
    <w:rsid w:val="00D14029"/>
    <w:rsid w:val="00D14291"/>
    <w:rsid w:val="00D14687"/>
    <w:rsid w:val="00D146C1"/>
    <w:rsid w:val="00D15491"/>
    <w:rsid w:val="00D15886"/>
    <w:rsid w:val="00D165AC"/>
    <w:rsid w:val="00D1680B"/>
    <w:rsid w:val="00D17635"/>
    <w:rsid w:val="00D20A49"/>
    <w:rsid w:val="00D21CFB"/>
    <w:rsid w:val="00D2365E"/>
    <w:rsid w:val="00D237C1"/>
    <w:rsid w:val="00D2394F"/>
    <w:rsid w:val="00D24162"/>
    <w:rsid w:val="00D24FBB"/>
    <w:rsid w:val="00D2517B"/>
    <w:rsid w:val="00D27913"/>
    <w:rsid w:val="00D308B0"/>
    <w:rsid w:val="00D31E88"/>
    <w:rsid w:val="00D32191"/>
    <w:rsid w:val="00D329EF"/>
    <w:rsid w:val="00D336CD"/>
    <w:rsid w:val="00D34704"/>
    <w:rsid w:val="00D351A2"/>
    <w:rsid w:val="00D35D40"/>
    <w:rsid w:val="00D364A3"/>
    <w:rsid w:val="00D365F6"/>
    <w:rsid w:val="00D36935"/>
    <w:rsid w:val="00D36C8D"/>
    <w:rsid w:val="00D37FF5"/>
    <w:rsid w:val="00D41335"/>
    <w:rsid w:val="00D423B1"/>
    <w:rsid w:val="00D42FB9"/>
    <w:rsid w:val="00D43D4C"/>
    <w:rsid w:val="00D44BA9"/>
    <w:rsid w:val="00D45182"/>
    <w:rsid w:val="00D451EF"/>
    <w:rsid w:val="00D46B25"/>
    <w:rsid w:val="00D46F31"/>
    <w:rsid w:val="00D47E12"/>
    <w:rsid w:val="00D47F88"/>
    <w:rsid w:val="00D5052B"/>
    <w:rsid w:val="00D50949"/>
    <w:rsid w:val="00D50963"/>
    <w:rsid w:val="00D50B6B"/>
    <w:rsid w:val="00D50CA2"/>
    <w:rsid w:val="00D511AB"/>
    <w:rsid w:val="00D521BB"/>
    <w:rsid w:val="00D5315D"/>
    <w:rsid w:val="00D536F1"/>
    <w:rsid w:val="00D53C7D"/>
    <w:rsid w:val="00D53EF9"/>
    <w:rsid w:val="00D54D03"/>
    <w:rsid w:val="00D54DB7"/>
    <w:rsid w:val="00D555C3"/>
    <w:rsid w:val="00D55AC3"/>
    <w:rsid w:val="00D55B6D"/>
    <w:rsid w:val="00D5697C"/>
    <w:rsid w:val="00D60036"/>
    <w:rsid w:val="00D61288"/>
    <w:rsid w:val="00D61615"/>
    <w:rsid w:val="00D63404"/>
    <w:rsid w:val="00D640C2"/>
    <w:rsid w:val="00D647F4"/>
    <w:rsid w:val="00D6561D"/>
    <w:rsid w:val="00D657DD"/>
    <w:rsid w:val="00D66183"/>
    <w:rsid w:val="00D661E3"/>
    <w:rsid w:val="00D662C3"/>
    <w:rsid w:val="00D66E01"/>
    <w:rsid w:val="00D67FA0"/>
    <w:rsid w:val="00D700C7"/>
    <w:rsid w:val="00D707A7"/>
    <w:rsid w:val="00D7115D"/>
    <w:rsid w:val="00D71392"/>
    <w:rsid w:val="00D7336F"/>
    <w:rsid w:val="00D734A4"/>
    <w:rsid w:val="00D751BB"/>
    <w:rsid w:val="00D757F7"/>
    <w:rsid w:val="00D758A2"/>
    <w:rsid w:val="00D758E8"/>
    <w:rsid w:val="00D75962"/>
    <w:rsid w:val="00D76066"/>
    <w:rsid w:val="00D77946"/>
    <w:rsid w:val="00D779AD"/>
    <w:rsid w:val="00D77F29"/>
    <w:rsid w:val="00D8199C"/>
    <w:rsid w:val="00D81DFE"/>
    <w:rsid w:val="00D8293E"/>
    <w:rsid w:val="00D85290"/>
    <w:rsid w:val="00D855E2"/>
    <w:rsid w:val="00D86A57"/>
    <w:rsid w:val="00D86B43"/>
    <w:rsid w:val="00D87190"/>
    <w:rsid w:val="00D871DE"/>
    <w:rsid w:val="00D8729C"/>
    <w:rsid w:val="00D87F84"/>
    <w:rsid w:val="00D90731"/>
    <w:rsid w:val="00D909EB"/>
    <w:rsid w:val="00D90D85"/>
    <w:rsid w:val="00D91527"/>
    <w:rsid w:val="00D91537"/>
    <w:rsid w:val="00D92B4B"/>
    <w:rsid w:val="00D93808"/>
    <w:rsid w:val="00D93B36"/>
    <w:rsid w:val="00D946A0"/>
    <w:rsid w:val="00D9561C"/>
    <w:rsid w:val="00D95F0D"/>
    <w:rsid w:val="00D9636F"/>
    <w:rsid w:val="00D96922"/>
    <w:rsid w:val="00D96941"/>
    <w:rsid w:val="00D96C35"/>
    <w:rsid w:val="00DA3BBD"/>
    <w:rsid w:val="00DA432F"/>
    <w:rsid w:val="00DA49AE"/>
    <w:rsid w:val="00DA57DA"/>
    <w:rsid w:val="00DA5DC8"/>
    <w:rsid w:val="00DA5EDC"/>
    <w:rsid w:val="00DA6410"/>
    <w:rsid w:val="00DA6A90"/>
    <w:rsid w:val="00DB0855"/>
    <w:rsid w:val="00DB0D00"/>
    <w:rsid w:val="00DB1E8C"/>
    <w:rsid w:val="00DB25D4"/>
    <w:rsid w:val="00DB30CF"/>
    <w:rsid w:val="00DB30EC"/>
    <w:rsid w:val="00DB39D7"/>
    <w:rsid w:val="00DB3EF2"/>
    <w:rsid w:val="00DB4DC3"/>
    <w:rsid w:val="00DB5E7E"/>
    <w:rsid w:val="00DB723C"/>
    <w:rsid w:val="00DB79F7"/>
    <w:rsid w:val="00DC0407"/>
    <w:rsid w:val="00DC1AFF"/>
    <w:rsid w:val="00DC2E35"/>
    <w:rsid w:val="00DC34EC"/>
    <w:rsid w:val="00DC3975"/>
    <w:rsid w:val="00DC3BE8"/>
    <w:rsid w:val="00DC4787"/>
    <w:rsid w:val="00DC4AA7"/>
    <w:rsid w:val="00DC4E2C"/>
    <w:rsid w:val="00DC63EF"/>
    <w:rsid w:val="00DC675B"/>
    <w:rsid w:val="00DC6E36"/>
    <w:rsid w:val="00DC7267"/>
    <w:rsid w:val="00DC744A"/>
    <w:rsid w:val="00DD0023"/>
    <w:rsid w:val="00DD0790"/>
    <w:rsid w:val="00DD0DC8"/>
    <w:rsid w:val="00DD13E6"/>
    <w:rsid w:val="00DD1CC7"/>
    <w:rsid w:val="00DD2996"/>
    <w:rsid w:val="00DD36CD"/>
    <w:rsid w:val="00DD4082"/>
    <w:rsid w:val="00DD445F"/>
    <w:rsid w:val="00DD519E"/>
    <w:rsid w:val="00DD5BA2"/>
    <w:rsid w:val="00DD65B3"/>
    <w:rsid w:val="00DD6C1E"/>
    <w:rsid w:val="00DD6ED9"/>
    <w:rsid w:val="00DD7D64"/>
    <w:rsid w:val="00DE027E"/>
    <w:rsid w:val="00DE0F3A"/>
    <w:rsid w:val="00DE30EE"/>
    <w:rsid w:val="00DE43D2"/>
    <w:rsid w:val="00DE448C"/>
    <w:rsid w:val="00DE561F"/>
    <w:rsid w:val="00DE5BFB"/>
    <w:rsid w:val="00DE5C8D"/>
    <w:rsid w:val="00DE7025"/>
    <w:rsid w:val="00DE77C3"/>
    <w:rsid w:val="00DE77C8"/>
    <w:rsid w:val="00DE7911"/>
    <w:rsid w:val="00DE7F46"/>
    <w:rsid w:val="00DF04DF"/>
    <w:rsid w:val="00DF072F"/>
    <w:rsid w:val="00DF168A"/>
    <w:rsid w:val="00DF2FE3"/>
    <w:rsid w:val="00DF332C"/>
    <w:rsid w:val="00DF34B4"/>
    <w:rsid w:val="00DF43B6"/>
    <w:rsid w:val="00DF4845"/>
    <w:rsid w:val="00DF4C52"/>
    <w:rsid w:val="00DF55D9"/>
    <w:rsid w:val="00DF6225"/>
    <w:rsid w:val="00DF664E"/>
    <w:rsid w:val="00DF6AA9"/>
    <w:rsid w:val="00DF6B3E"/>
    <w:rsid w:val="00DF730A"/>
    <w:rsid w:val="00E005BE"/>
    <w:rsid w:val="00E009F0"/>
    <w:rsid w:val="00E00C63"/>
    <w:rsid w:val="00E0132F"/>
    <w:rsid w:val="00E0162F"/>
    <w:rsid w:val="00E02FA6"/>
    <w:rsid w:val="00E0345C"/>
    <w:rsid w:val="00E039A8"/>
    <w:rsid w:val="00E0454D"/>
    <w:rsid w:val="00E049A5"/>
    <w:rsid w:val="00E04BF7"/>
    <w:rsid w:val="00E0532A"/>
    <w:rsid w:val="00E05CD7"/>
    <w:rsid w:val="00E05F8A"/>
    <w:rsid w:val="00E0667E"/>
    <w:rsid w:val="00E07A50"/>
    <w:rsid w:val="00E07D28"/>
    <w:rsid w:val="00E07DB9"/>
    <w:rsid w:val="00E10CB9"/>
    <w:rsid w:val="00E10EE5"/>
    <w:rsid w:val="00E10FFE"/>
    <w:rsid w:val="00E116EE"/>
    <w:rsid w:val="00E1192E"/>
    <w:rsid w:val="00E1299B"/>
    <w:rsid w:val="00E1340E"/>
    <w:rsid w:val="00E135DA"/>
    <w:rsid w:val="00E14978"/>
    <w:rsid w:val="00E15633"/>
    <w:rsid w:val="00E156C2"/>
    <w:rsid w:val="00E15A0A"/>
    <w:rsid w:val="00E15B35"/>
    <w:rsid w:val="00E15C72"/>
    <w:rsid w:val="00E15F69"/>
    <w:rsid w:val="00E16410"/>
    <w:rsid w:val="00E1663F"/>
    <w:rsid w:val="00E168AB"/>
    <w:rsid w:val="00E20613"/>
    <w:rsid w:val="00E20F8F"/>
    <w:rsid w:val="00E22D74"/>
    <w:rsid w:val="00E2311E"/>
    <w:rsid w:val="00E23864"/>
    <w:rsid w:val="00E23BBD"/>
    <w:rsid w:val="00E23C86"/>
    <w:rsid w:val="00E247D1"/>
    <w:rsid w:val="00E25215"/>
    <w:rsid w:val="00E2578C"/>
    <w:rsid w:val="00E261B4"/>
    <w:rsid w:val="00E26544"/>
    <w:rsid w:val="00E30251"/>
    <w:rsid w:val="00E302AA"/>
    <w:rsid w:val="00E30CD8"/>
    <w:rsid w:val="00E31206"/>
    <w:rsid w:val="00E31C7F"/>
    <w:rsid w:val="00E31FE7"/>
    <w:rsid w:val="00E32284"/>
    <w:rsid w:val="00E3241F"/>
    <w:rsid w:val="00E32621"/>
    <w:rsid w:val="00E32AD6"/>
    <w:rsid w:val="00E32C24"/>
    <w:rsid w:val="00E32C8E"/>
    <w:rsid w:val="00E33B14"/>
    <w:rsid w:val="00E342CD"/>
    <w:rsid w:val="00E35A8A"/>
    <w:rsid w:val="00E35AF6"/>
    <w:rsid w:val="00E3607F"/>
    <w:rsid w:val="00E36AC9"/>
    <w:rsid w:val="00E4012B"/>
    <w:rsid w:val="00E40639"/>
    <w:rsid w:val="00E4086E"/>
    <w:rsid w:val="00E417AC"/>
    <w:rsid w:val="00E42FD5"/>
    <w:rsid w:val="00E437E4"/>
    <w:rsid w:val="00E4453F"/>
    <w:rsid w:val="00E44AF3"/>
    <w:rsid w:val="00E44BC5"/>
    <w:rsid w:val="00E44C32"/>
    <w:rsid w:val="00E44FFB"/>
    <w:rsid w:val="00E45AF5"/>
    <w:rsid w:val="00E45BEC"/>
    <w:rsid w:val="00E45D5D"/>
    <w:rsid w:val="00E46038"/>
    <w:rsid w:val="00E46454"/>
    <w:rsid w:val="00E50675"/>
    <w:rsid w:val="00E50E94"/>
    <w:rsid w:val="00E5182B"/>
    <w:rsid w:val="00E519F9"/>
    <w:rsid w:val="00E52434"/>
    <w:rsid w:val="00E5251E"/>
    <w:rsid w:val="00E533D5"/>
    <w:rsid w:val="00E5366F"/>
    <w:rsid w:val="00E53991"/>
    <w:rsid w:val="00E552BC"/>
    <w:rsid w:val="00E55617"/>
    <w:rsid w:val="00E55771"/>
    <w:rsid w:val="00E5681F"/>
    <w:rsid w:val="00E56EF1"/>
    <w:rsid w:val="00E60A5C"/>
    <w:rsid w:val="00E60B28"/>
    <w:rsid w:val="00E61B8E"/>
    <w:rsid w:val="00E6221C"/>
    <w:rsid w:val="00E62F60"/>
    <w:rsid w:val="00E63534"/>
    <w:rsid w:val="00E6493D"/>
    <w:rsid w:val="00E657D5"/>
    <w:rsid w:val="00E660E0"/>
    <w:rsid w:val="00E70D63"/>
    <w:rsid w:val="00E727E7"/>
    <w:rsid w:val="00E72AD4"/>
    <w:rsid w:val="00E72E1D"/>
    <w:rsid w:val="00E732E6"/>
    <w:rsid w:val="00E73AFA"/>
    <w:rsid w:val="00E742B3"/>
    <w:rsid w:val="00E74B33"/>
    <w:rsid w:val="00E75A36"/>
    <w:rsid w:val="00E75C87"/>
    <w:rsid w:val="00E76369"/>
    <w:rsid w:val="00E763E7"/>
    <w:rsid w:val="00E7678C"/>
    <w:rsid w:val="00E77603"/>
    <w:rsid w:val="00E77E8E"/>
    <w:rsid w:val="00E802FD"/>
    <w:rsid w:val="00E80C22"/>
    <w:rsid w:val="00E81513"/>
    <w:rsid w:val="00E82EFA"/>
    <w:rsid w:val="00E83665"/>
    <w:rsid w:val="00E83B01"/>
    <w:rsid w:val="00E83CD8"/>
    <w:rsid w:val="00E852FF"/>
    <w:rsid w:val="00E85A87"/>
    <w:rsid w:val="00E86145"/>
    <w:rsid w:val="00E86E82"/>
    <w:rsid w:val="00E87CDE"/>
    <w:rsid w:val="00E87F01"/>
    <w:rsid w:val="00E90518"/>
    <w:rsid w:val="00E90E55"/>
    <w:rsid w:val="00E90EED"/>
    <w:rsid w:val="00E91F22"/>
    <w:rsid w:val="00E92AA1"/>
    <w:rsid w:val="00E9309C"/>
    <w:rsid w:val="00E935BE"/>
    <w:rsid w:val="00E937E0"/>
    <w:rsid w:val="00E93C55"/>
    <w:rsid w:val="00E94445"/>
    <w:rsid w:val="00E95BC6"/>
    <w:rsid w:val="00E95CEC"/>
    <w:rsid w:val="00E9668A"/>
    <w:rsid w:val="00EA0031"/>
    <w:rsid w:val="00EA0318"/>
    <w:rsid w:val="00EA077E"/>
    <w:rsid w:val="00EA0855"/>
    <w:rsid w:val="00EA183B"/>
    <w:rsid w:val="00EA1E8B"/>
    <w:rsid w:val="00EA1F09"/>
    <w:rsid w:val="00EA2616"/>
    <w:rsid w:val="00EA2BB9"/>
    <w:rsid w:val="00EA336F"/>
    <w:rsid w:val="00EA3598"/>
    <w:rsid w:val="00EA4819"/>
    <w:rsid w:val="00EA5BED"/>
    <w:rsid w:val="00EB04EF"/>
    <w:rsid w:val="00EB224A"/>
    <w:rsid w:val="00EB2B7A"/>
    <w:rsid w:val="00EB2EC5"/>
    <w:rsid w:val="00EB4029"/>
    <w:rsid w:val="00EB4235"/>
    <w:rsid w:val="00EB481A"/>
    <w:rsid w:val="00EB48EF"/>
    <w:rsid w:val="00EB64AB"/>
    <w:rsid w:val="00EB6936"/>
    <w:rsid w:val="00EB6F39"/>
    <w:rsid w:val="00EB7F04"/>
    <w:rsid w:val="00EC0A64"/>
    <w:rsid w:val="00EC2143"/>
    <w:rsid w:val="00EC3856"/>
    <w:rsid w:val="00EC446C"/>
    <w:rsid w:val="00EC4678"/>
    <w:rsid w:val="00EC4A02"/>
    <w:rsid w:val="00EC4BE0"/>
    <w:rsid w:val="00EC524E"/>
    <w:rsid w:val="00EC66BB"/>
    <w:rsid w:val="00EC6A63"/>
    <w:rsid w:val="00EC71EA"/>
    <w:rsid w:val="00ED13BA"/>
    <w:rsid w:val="00ED17BB"/>
    <w:rsid w:val="00ED1B3E"/>
    <w:rsid w:val="00ED2AE8"/>
    <w:rsid w:val="00ED2D55"/>
    <w:rsid w:val="00ED2D6C"/>
    <w:rsid w:val="00ED3A27"/>
    <w:rsid w:val="00ED41FB"/>
    <w:rsid w:val="00ED513B"/>
    <w:rsid w:val="00ED5223"/>
    <w:rsid w:val="00ED543D"/>
    <w:rsid w:val="00ED5762"/>
    <w:rsid w:val="00ED7A68"/>
    <w:rsid w:val="00ED7FBC"/>
    <w:rsid w:val="00EE03EF"/>
    <w:rsid w:val="00EE08EB"/>
    <w:rsid w:val="00EE099D"/>
    <w:rsid w:val="00EE0AF6"/>
    <w:rsid w:val="00EE109B"/>
    <w:rsid w:val="00EE125C"/>
    <w:rsid w:val="00EE151A"/>
    <w:rsid w:val="00EE2149"/>
    <w:rsid w:val="00EE23FE"/>
    <w:rsid w:val="00EE2A0A"/>
    <w:rsid w:val="00EE31C5"/>
    <w:rsid w:val="00EE3C67"/>
    <w:rsid w:val="00EE3D7E"/>
    <w:rsid w:val="00EE4847"/>
    <w:rsid w:val="00EE6758"/>
    <w:rsid w:val="00EE6DBC"/>
    <w:rsid w:val="00EE70E2"/>
    <w:rsid w:val="00EE739C"/>
    <w:rsid w:val="00EE7988"/>
    <w:rsid w:val="00EE7AD0"/>
    <w:rsid w:val="00EE7C6D"/>
    <w:rsid w:val="00EE7E69"/>
    <w:rsid w:val="00EF0255"/>
    <w:rsid w:val="00EF1132"/>
    <w:rsid w:val="00EF11C9"/>
    <w:rsid w:val="00EF1906"/>
    <w:rsid w:val="00EF288C"/>
    <w:rsid w:val="00EF2C1D"/>
    <w:rsid w:val="00EF4CC7"/>
    <w:rsid w:val="00EF50EB"/>
    <w:rsid w:val="00EF5804"/>
    <w:rsid w:val="00EF5B15"/>
    <w:rsid w:val="00EF5E91"/>
    <w:rsid w:val="00EF61D3"/>
    <w:rsid w:val="00EF73AC"/>
    <w:rsid w:val="00EF7DB6"/>
    <w:rsid w:val="00F008A7"/>
    <w:rsid w:val="00F00E63"/>
    <w:rsid w:val="00F01272"/>
    <w:rsid w:val="00F0199E"/>
    <w:rsid w:val="00F027B6"/>
    <w:rsid w:val="00F030C3"/>
    <w:rsid w:val="00F03E50"/>
    <w:rsid w:val="00F04229"/>
    <w:rsid w:val="00F0460F"/>
    <w:rsid w:val="00F0477E"/>
    <w:rsid w:val="00F04BA9"/>
    <w:rsid w:val="00F05431"/>
    <w:rsid w:val="00F05C89"/>
    <w:rsid w:val="00F05C92"/>
    <w:rsid w:val="00F06522"/>
    <w:rsid w:val="00F06546"/>
    <w:rsid w:val="00F06C35"/>
    <w:rsid w:val="00F10FF6"/>
    <w:rsid w:val="00F11ECC"/>
    <w:rsid w:val="00F12517"/>
    <w:rsid w:val="00F12741"/>
    <w:rsid w:val="00F14328"/>
    <w:rsid w:val="00F15A65"/>
    <w:rsid w:val="00F201CF"/>
    <w:rsid w:val="00F20FF1"/>
    <w:rsid w:val="00F210D9"/>
    <w:rsid w:val="00F2234C"/>
    <w:rsid w:val="00F223A9"/>
    <w:rsid w:val="00F240EB"/>
    <w:rsid w:val="00F24288"/>
    <w:rsid w:val="00F2448F"/>
    <w:rsid w:val="00F25F95"/>
    <w:rsid w:val="00F26930"/>
    <w:rsid w:val="00F31877"/>
    <w:rsid w:val="00F3367A"/>
    <w:rsid w:val="00F344B0"/>
    <w:rsid w:val="00F347CD"/>
    <w:rsid w:val="00F34F45"/>
    <w:rsid w:val="00F355A1"/>
    <w:rsid w:val="00F37173"/>
    <w:rsid w:val="00F3739B"/>
    <w:rsid w:val="00F37FCB"/>
    <w:rsid w:val="00F41E6C"/>
    <w:rsid w:val="00F42458"/>
    <w:rsid w:val="00F426AB"/>
    <w:rsid w:val="00F428DC"/>
    <w:rsid w:val="00F445AE"/>
    <w:rsid w:val="00F44993"/>
    <w:rsid w:val="00F44AD5"/>
    <w:rsid w:val="00F4543D"/>
    <w:rsid w:val="00F45A9A"/>
    <w:rsid w:val="00F463B6"/>
    <w:rsid w:val="00F46791"/>
    <w:rsid w:val="00F46E5F"/>
    <w:rsid w:val="00F47202"/>
    <w:rsid w:val="00F475D3"/>
    <w:rsid w:val="00F4792C"/>
    <w:rsid w:val="00F47C90"/>
    <w:rsid w:val="00F501D2"/>
    <w:rsid w:val="00F504D1"/>
    <w:rsid w:val="00F5075D"/>
    <w:rsid w:val="00F50F0B"/>
    <w:rsid w:val="00F512DC"/>
    <w:rsid w:val="00F51309"/>
    <w:rsid w:val="00F519BE"/>
    <w:rsid w:val="00F5221F"/>
    <w:rsid w:val="00F52533"/>
    <w:rsid w:val="00F5301C"/>
    <w:rsid w:val="00F5324A"/>
    <w:rsid w:val="00F53383"/>
    <w:rsid w:val="00F5354B"/>
    <w:rsid w:val="00F557E4"/>
    <w:rsid w:val="00F55AC0"/>
    <w:rsid w:val="00F56269"/>
    <w:rsid w:val="00F56CAB"/>
    <w:rsid w:val="00F5736F"/>
    <w:rsid w:val="00F57662"/>
    <w:rsid w:val="00F6007C"/>
    <w:rsid w:val="00F615CB"/>
    <w:rsid w:val="00F616A7"/>
    <w:rsid w:val="00F6219E"/>
    <w:rsid w:val="00F62C4C"/>
    <w:rsid w:val="00F62E62"/>
    <w:rsid w:val="00F6308E"/>
    <w:rsid w:val="00F643D0"/>
    <w:rsid w:val="00F65960"/>
    <w:rsid w:val="00F6664D"/>
    <w:rsid w:val="00F66899"/>
    <w:rsid w:val="00F673EE"/>
    <w:rsid w:val="00F70282"/>
    <w:rsid w:val="00F7099D"/>
    <w:rsid w:val="00F71044"/>
    <w:rsid w:val="00F72481"/>
    <w:rsid w:val="00F73050"/>
    <w:rsid w:val="00F73977"/>
    <w:rsid w:val="00F742B5"/>
    <w:rsid w:val="00F743DA"/>
    <w:rsid w:val="00F74462"/>
    <w:rsid w:val="00F7449B"/>
    <w:rsid w:val="00F74686"/>
    <w:rsid w:val="00F74D78"/>
    <w:rsid w:val="00F76ABB"/>
    <w:rsid w:val="00F76D9F"/>
    <w:rsid w:val="00F770B5"/>
    <w:rsid w:val="00F77106"/>
    <w:rsid w:val="00F77124"/>
    <w:rsid w:val="00F77354"/>
    <w:rsid w:val="00F805AE"/>
    <w:rsid w:val="00F80AB3"/>
    <w:rsid w:val="00F818ED"/>
    <w:rsid w:val="00F82E66"/>
    <w:rsid w:val="00F832DE"/>
    <w:rsid w:val="00F83423"/>
    <w:rsid w:val="00F835FD"/>
    <w:rsid w:val="00F83A9C"/>
    <w:rsid w:val="00F83CC2"/>
    <w:rsid w:val="00F83D17"/>
    <w:rsid w:val="00F83D1E"/>
    <w:rsid w:val="00F84E94"/>
    <w:rsid w:val="00F85B48"/>
    <w:rsid w:val="00F862AE"/>
    <w:rsid w:val="00F869ED"/>
    <w:rsid w:val="00F87C89"/>
    <w:rsid w:val="00F9120E"/>
    <w:rsid w:val="00F930BF"/>
    <w:rsid w:val="00F948FC"/>
    <w:rsid w:val="00F950AA"/>
    <w:rsid w:val="00F95C1D"/>
    <w:rsid w:val="00F95F39"/>
    <w:rsid w:val="00F97E65"/>
    <w:rsid w:val="00FA1153"/>
    <w:rsid w:val="00FA14B7"/>
    <w:rsid w:val="00FA1EC1"/>
    <w:rsid w:val="00FA1FD4"/>
    <w:rsid w:val="00FA3025"/>
    <w:rsid w:val="00FA3183"/>
    <w:rsid w:val="00FA40BD"/>
    <w:rsid w:val="00FA42DE"/>
    <w:rsid w:val="00FA433D"/>
    <w:rsid w:val="00FA4BF4"/>
    <w:rsid w:val="00FA4E17"/>
    <w:rsid w:val="00FA575E"/>
    <w:rsid w:val="00FA59C7"/>
    <w:rsid w:val="00FA5A7D"/>
    <w:rsid w:val="00FA67F1"/>
    <w:rsid w:val="00FA6EA1"/>
    <w:rsid w:val="00FB0177"/>
    <w:rsid w:val="00FB1496"/>
    <w:rsid w:val="00FB193D"/>
    <w:rsid w:val="00FB19B5"/>
    <w:rsid w:val="00FB29BB"/>
    <w:rsid w:val="00FB395B"/>
    <w:rsid w:val="00FB443A"/>
    <w:rsid w:val="00FB4530"/>
    <w:rsid w:val="00FB4DA6"/>
    <w:rsid w:val="00FB5123"/>
    <w:rsid w:val="00FB52BC"/>
    <w:rsid w:val="00FB5447"/>
    <w:rsid w:val="00FB5ACC"/>
    <w:rsid w:val="00FB646E"/>
    <w:rsid w:val="00FB7057"/>
    <w:rsid w:val="00FB72D5"/>
    <w:rsid w:val="00FB7ABE"/>
    <w:rsid w:val="00FB7CCA"/>
    <w:rsid w:val="00FC007A"/>
    <w:rsid w:val="00FC25EC"/>
    <w:rsid w:val="00FC3289"/>
    <w:rsid w:val="00FC3F31"/>
    <w:rsid w:val="00FC4915"/>
    <w:rsid w:val="00FC625D"/>
    <w:rsid w:val="00FC6F3F"/>
    <w:rsid w:val="00FC7640"/>
    <w:rsid w:val="00FC7D2A"/>
    <w:rsid w:val="00FD0157"/>
    <w:rsid w:val="00FD01C9"/>
    <w:rsid w:val="00FD1CCD"/>
    <w:rsid w:val="00FD1F21"/>
    <w:rsid w:val="00FD22BA"/>
    <w:rsid w:val="00FD23F6"/>
    <w:rsid w:val="00FD25C8"/>
    <w:rsid w:val="00FD32E5"/>
    <w:rsid w:val="00FD3876"/>
    <w:rsid w:val="00FD391A"/>
    <w:rsid w:val="00FD395E"/>
    <w:rsid w:val="00FD3D2D"/>
    <w:rsid w:val="00FD41D1"/>
    <w:rsid w:val="00FD4394"/>
    <w:rsid w:val="00FD44E3"/>
    <w:rsid w:val="00FD4627"/>
    <w:rsid w:val="00FD4B85"/>
    <w:rsid w:val="00FD51BC"/>
    <w:rsid w:val="00FD6833"/>
    <w:rsid w:val="00FD72B4"/>
    <w:rsid w:val="00FD7A16"/>
    <w:rsid w:val="00FD7D33"/>
    <w:rsid w:val="00FE0274"/>
    <w:rsid w:val="00FE08A0"/>
    <w:rsid w:val="00FE1AC3"/>
    <w:rsid w:val="00FE276B"/>
    <w:rsid w:val="00FE3084"/>
    <w:rsid w:val="00FE4328"/>
    <w:rsid w:val="00FE5B6C"/>
    <w:rsid w:val="00FE6130"/>
    <w:rsid w:val="00FE6233"/>
    <w:rsid w:val="00FE6304"/>
    <w:rsid w:val="00FE684C"/>
    <w:rsid w:val="00FE704E"/>
    <w:rsid w:val="00FE70A1"/>
    <w:rsid w:val="00FE724E"/>
    <w:rsid w:val="00FE7BF4"/>
    <w:rsid w:val="00FF0CB6"/>
    <w:rsid w:val="00FF2751"/>
    <w:rsid w:val="00FF280C"/>
    <w:rsid w:val="00FF6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6DE7"/>
    <w:rPr>
      <w:sz w:val="24"/>
      <w:szCs w:val="24"/>
    </w:rPr>
  </w:style>
  <w:style w:type="paragraph" w:styleId="1">
    <w:name w:val="heading 1"/>
    <w:basedOn w:val="a"/>
    <w:next w:val="a"/>
    <w:link w:val="10"/>
    <w:qFormat/>
    <w:rsid w:val="00D95F0D"/>
    <w:pPr>
      <w:keepNext/>
      <w:outlineLvl w:val="0"/>
    </w:pPr>
    <w:rPr>
      <w:sz w:val="28"/>
      <w:szCs w:val="20"/>
    </w:rPr>
  </w:style>
  <w:style w:type="paragraph" w:styleId="2">
    <w:name w:val="heading 2"/>
    <w:basedOn w:val="a"/>
    <w:next w:val="a"/>
    <w:link w:val="20"/>
    <w:qFormat/>
    <w:rsid w:val="00D95F0D"/>
    <w:pPr>
      <w:keepNext/>
      <w:outlineLvl w:val="1"/>
    </w:pPr>
    <w:rPr>
      <w:szCs w:val="20"/>
    </w:rPr>
  </w:style>
  <w:style w:type="paragraph" w:styleId="3">
    <w:name w:val="heading 3"/>
    <w:basedOn w:val="a"/>
    <w:next w:val="a"/>
    <w:link w:val="30"/>
    <w:qFormat/>
    <w:rsid w:val="00D95F0D"/>
    <w:pPr>
      <w:keepNext/>
      <w:jc w:val="both"/>
      <w:outlineLvl w:val="2"/>
    </w:pPr>
    <w:rPr>
      <w:sz w:val="28"/>
      <w:szCs w:val="20"/>
    </w:rPr>
  </w:style>
  <w:style w:type="paragraph" w:styleId="4">
    <w:name w:val="heading 4"/>
    <w:basedOn w:val="a"/>
    <w:next w:val="a"/>
    <w:link w:val="40"/>
    <w:qFormat/>
    <w:rsid w:val="00D95F0D"/>
    <w:pPr>
      <w:keepNext/>
      <w:jc w:val="center"/>
      <w:outlineLvl w:val="3"/>
    </w:pPr>
    <w:rPr>
      <w:b/>
      <w:sz w:val="28"/>
      <w:szCs w:val="20"/>
    </w:rPr>
  </w:style>
  <w:style w:type="paragraph" w:styleId="5">
    <w:name w:val="heading 5"/>
    <w:basedOn w:val="a"/>
    <w:next w:val="a"/>
    <w:link w:val="50"/>
    <w:qFormat/>
    <w:rsid w:val="00D95F0D"/>
    <w:pPr>
      <w:keepNext/>
      <w:jc w:val="center"/>
      <w:outlineLvl w:val="4"/>
    </w:pPr>
    <w:rPr>
      <w:sz w:val="28"/>
      <w:szCs w:val="20"/>
    </w:rPr>
  </w:style>
  <w:style w:type="paragraph" w:styleId="6">
    <w:name w:val="heading 6"/>
    <w:basedOn w:val="a"/>
    <w:next w:val="a"/>
    <w:link w:val="60"/>
    <w:qFormat/>
    <w:rsid w:val="00D95F0D"/>
    <w:pPr>
      <w:keepNext/>
      <w:jc w:val="center"/>
      <w:outlineLvl w:val="5"/>
    </w:pPr>
    <w:rPr>
      <w:szCs w:val="20"/>
    </w:rPr>
  </w:style>
  <w:style w:type="paragraph" w:styleId="7">
    <w:name w:val="heading 7"/>
    <w:basedOn w:val="a"/>
    <w:next w:val="a"/>
    <w:link w:val="70"/>
    <w:qFormat/>
    <w:rsid w:val="00D95F0D"/>
    <w:pPr>
      <w:keepNext/>
      <w:jc w:val="both"/>
      <w:outlineLvl w:val="6"/>
    </w:pPr>
    <w:rPr>
      <w:szCs w:val="20"/>
    </w:rPr>
  </w:style>
  <w:style w:type="paragraph" w:styleId="8">
    <w:name w:val="heading 8"/>
    <w:basedOn w:val="a"/>
    <w:next w:val="a"/>
    <w:link w:val="80"/>
    <w:qFormat/>
    <w:rsid w:val="00D95F0D"/>
    <w:pPr>
      <w:keepNext/>
      <w:jc w:val="right"/>
      <w:outlineLvl w:val="7"/>
    </w:pPr>
    <w:rPr>
      <w:sz w:val="28"/>
      <w:szCs w:val="20"/>
    </w:rPr>
  </w:style>
  <w:style w:type="paragraph" w:styleId="9">
    <w:name w:val="heading 9"/>
    <w:basedOn w:val="a"/>
    <w:next w:val="a"/>
    <w:link w:val="90"/>
    <w:qFormat/>
    <w:rsid w:val="00D95F0D"/>
    <w:pPr>
      <w:keepNext/>
      <w:widowControl w:val="0"/>
      <w:autoSpaceDE w:val="0"/>
      <w:autoSpaceDN w:val="0"/>
      <w:adjustRightInd w:val="0"/>
      <w:ind w:firstLine="540"/>
      <w:jc w:val="center"/>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6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D5697C"/>
    <w:pPr>
      <w:autoSpaceDE w:val="0"/>
      <w:autoSpaceDN w:val="0"/>
      <w:adjustRightInd w:val="0"/>
    </w:pPr>
    <w:rPr>
      <w:b/>
      <w:bCs/>
      <w:sz w:val="28"/>
      <w:szCs w:val="28"/>
    </w:rPr>
  </w:style>
  <w:style w:type="character" w:styleId="a4">
    <w:name w:val="Strong"/>
    <w:qFormat/>
    <w:rsid w:val="0082106B"/>
    <w:rPr>
      <w:b/>
      <w:bCs/>
    </w:rPr>
  </w:style>
  <w:style w:type="paragraph" w:styleId="a5">
    <w:name w:val="Balloon Text"/>
    <w:basedOn w:val="a"/>
    <w:link w:val="a6"/>
    <w:semiHidden/>
    <w:rsid w:val="00B6522E"/>
    <w:rPr>
      <w:rFonts w:ascii="Tahoma" w:hAnsi="Tahoma" w:cs="Tahoma"/>
      <w:sz w:val="16"/>
      <w:szCs w:val="16"/>
    </w:rPr>
  </w:style>
  <w:style w:type="paragraph" w:styleId="a7">
    <w:name w:val="Body Text Indent"/>
    <w:basedOn w:val="a"/>
    <w:link w:val="a8"/>
    <w:rsid w:val="00D95F0D"/>
    <w:pPr>
      <w:ind w:firstLine="851"/>
      <w:jc w:val="both"/>
    </w:pPr>
    <w:rPr>
      <w:sz w:val="28"/>
      <w:szCs w:val="20"/>
      <w:lang w:val="en-US"/>
    </w:rPr>
  </w:style>
  <w:style w:type="paragraph" w:styleId="a9">
    <w:name w:val="Body Text"/>
    <w:basedOn w:val="a"/>
    <w:link w:val="aa"/>
    <w:rsid w:val="00D95F0D"/>
    <w:rPr>
      <w:szCs w:val="20"/>
    </w:rPr>
  </w:style>
  <w:style w:type="paragraph" w:styleId="21">
    <w:name w:val="Body Text 2"/>
    <w:basedOn w:val="a"/>
    <w:link w:val="22"/>
    <w:rsid w:val="00D95F0D"/>
    <w:pPr>
      <w:jc w:val="center"/>
    </w:pPr>
    <w:rPr>
      <w:szCs w:val="20"/>
    </w:rPr>
  </w:style>
  <w:style w:type="paragraph" w:styleId="ab">
    <w:name w:val="header"/>
    <w:basedOn w:val="a"/>
    <w:link w:val="ac"/>
    <w:uiPriority w:val="99"/>
    <w:rsid w:val="00D95F0D"/>
    <w:pPr>
      <w:tabs>
        <w:tab w:val="center" w:pos="4153"/>
        <w:tab w:val="right" w:pos="8306"/>
      </w:tabs>
    </w:pPr>
    <w:rPr>
      <w:sz w:val="20"/>
      <w:szCs w:val="20"/>
    </w:rPr>
  </w:style>
  <w:style w:type="character" w:styleId="ad">
    <w:name w:val="page number"/>
    <w:basedOn w:val="a0"/>
    <w:rsid w:val="00D95F0D"/>
  </w:style>
  <w:style w:type="paragraph" w:styleId="31">
    <w:name w:val="Body Text 3"/>
    <w:basedOn w:val="a"/>
    <w:link w:val="32"/>
    <w:rsid w:val="00D95F0D"/>
    <w:pPr>
      <w:jc w:val="right"/>
    </w:pPr>
    <w:rPr>
      <w:szCs w:val="20"/>
    </w:rPr>
  </w:style>
  <w:style w:type="paragraph" w:styleId="23">
    <w:name w:val="Body Text Indent 2"/>
    <w:basedOn w:val="a"/>
    <w:link w:val="24"/>
    <w:rsid w:val="00D95F0D"/>
    <w:pPr>
      <w:ind w:firstLine="720"/>
      <w:jc w:val="both"/>
    </w:pPr>
    <w:rPr>
      <w:sz w:val="28"/>
      <w:szCs w:val="20"/>
    </w:rPr>
  </w:style>
  <w:style w:type="paragraph" w:customStyle="1" w:styleId="ConsNormal">
    <w:name w:val="ConsNormal"/>
    <w:rsid w:val="00D95F0D"/>
    <w:pPr>
      <w:autoSpaceDE w:val="0"/>
      <w:autoSpaceDN w:val="0"/>
      <w:adjustRightInd w:val="0"/>
      <w:ind w:right="19772" w:firstLine="720"/>
    </w:pPr>
    <w:rPr>
      <w:rFonts w:ascii="Arial" w:hAnsi="Arial" w:cs="Arial"/>
      <w:sz w:val="18"/>
      <w:szCs w:val="18"/>
    </w:rPr>
  </w:style>
  <w:style w:type="paragraph" w:styleId="ae">
    <w:name w:val="footer"/>
    <w:basedOn w:val="a"/>
    <w:link w:val="af"/>
    <w:rsid w:val="00D95F0D"/>
    <w:pPr>
      <w:tabs>
        <w:tab w:val="center" w:pos="4677"/>
        <w:tab w:val="right" w:pos="9355"/>
      </w:tabs>
    </w:pPr>
    <w:rPr>
      <w:sz w:val="20"/>
      <w:szCs w:val="20"/>
    </w:rPr>
  </w:style>
  <w:style w:type="paragraph" w:styleId="33">
    <w:name w:val="Body Text Indent 3"/>
    <w:basedOn w:val="a"/>
    <w:link w:val="34"/>
    <w:rsid w:val="00D95F0D"/>
    <w:pPr>
      <w:ind w:firstLine="720"/>
      <w:jc w:val="both"/>
    </w:pPr>
    <w:rPr>
      <w:b/>
      <w:sz w:val="28"/>
      <w:szCs w:val="20"/>
    </w:rPr>
  </w:style>
  <w:style w:type="paragraph" w:customStyle="1" w:styleId="ConsPlusNonformat">
    <w:name w:val="ConsPlusNonformat"/>
    <w:rsid w:val="00D95F0D"/>
    <w:pPr>
      <w:widowControl w:val="0"/>
    </w:pPr>
    <w:rPr>
      <w:rFonts w:ascii="Courier New" w:hAnsi="Courier New"/>
      <w:snapToGrid w:val="0"/>
    </w:rPr>
  </w:style>
  <w:style w:type="paragraph" w:customStyle="1" w:styleId="ConsPlusCell">
    <w:name w:val="ConsPlusCell"/>
    <w:rsid w:val="00D95F0D"/>
    <w:rPr>
      <w:rFonts w:ascii="Arial" w:hAnsi="Arial"/>
      <w:snapToGrid w:val="0"/>
    </w:rPr>
  </w:style>
  <w:style w:type="paragraph" w:styleId="af0">
    <w:name w:val="Subtitle"/>
    <w:basedOn w:val="a"/>
    <w:link w:val="af1"/>
    <w:qFormat/>
    <w:rsid w:val="00D95F0D"/>
    <w:pPr>
      <w:ind w:firstLine="720"/>
      <w:jc w:val="both"/>
    </w:pPr>
    <w:rPr>
      <w:sz w:val="28"/>
      <w:szCs w:val="20"/>
      <w:lang w:val="en-US"/>
    </w:rPr>
  </w:style>
  <w:style w:type="paragraph" w:styleId="af2">
    <w:name w:val="Block Text"/>
    <w:basedOn w:val="a"/>
    <w:rsid w:val="00D95F0D"/>
    <w:pPr>
      <w:shd w:val="clear" w:color="auto" w:fill="FFFFFF"/>
      <w:spacing w:before="10" w:after="10"/>
      <w:ind w:left="5" w:right="278" w:firstLine="562"/>
      <w:jc w:val="both"/>
    </w:pPr>
    <w:rPr>
      <w:sz w:val="28"/>
      <w:szCs w:val="20"/>
    </w:rPr>
  </w:style>
  <w:style w:type="paragraph" w:styleId="af3">
    <w:name w:val="Title"/>
    <w:basedOn w:val="a"/>
    <w:link w:val="af4"/>
    <w:qFormat/>
    <w:rsid w:val="00D95F0D"/>
    <w:pPr>
      <w:jc w:val="center"/>
    </w:pPr>
    <w:rPr>
      <w:b/>
      <w:sz w:val="28"/>
      <w:szCs w:val="20"/>
      <w:lang w:val="en-US"/>
    </w:rPr>
  </w:style>
  <w:style w:type="paragraph" w:styleId="af5">
    <w:name w:val="Normal (Web)"/>
    <w:basedOn w:val="a"/>
    <w:rsid w:val="00D95F0D"/>
    <w:pPr>
      <w:spacing w:before="100" w:beforeAutospacing="1" w:after="100" w:afterAutospacing="1"/>
    </w:pPr>
  </w:style>
  <w:style w:type="paragraph" w:customStyle="1" w:styleId="ConsPlusNormal">
    <w:name w:val="ConsPlusNormal"/>
    <w:rsid w:val="00D95F0D"/>
    <w:pPr>
      <w:widowControl w:val="0"/>
      <w:autoSpaceDE w:val="0"/>
      <w:autoSpaceDN w:val="0"/>
      <w:adjustRightInd w:val="0"/>
      <w:ind w:firstLine="720"/>
    </w:pPr>
    <w:rPr>
      <w:rFonts w:ascii="Arial" w:hAnsi="Arial" w:cs="Arial"/>
    </w:rPr>
  </w:style>
  <w:style w:type="character" w:customStyle="1" w:styleId="af4">
    <w:name w:val="Название Знак"/>
    <w:link w:val="af3"/>
    <w:rsid w:val="00D95F0D"/>
    <w:rPr>
      <w:b/>
      <w:sz w:val="28"/>
      <w:lang w:val="en-US" w:eastAsia="ru-RU" w:bidi="ar-SA"/>
    </w:rPr>
  </w:style>
  <w:style w:type="character" w:customStyle="1" w:styleId="11">
    <w:name w:val="Знак Знак1"/>
    <w:locked/>
    <w:rsid w:val="00D95F0D"/>
    <w:rPr>
      <w:b/>
      <w:sz w:val="28"/>
      <w:lang w:val="en-US" w:eastAsia="ru-RU" w:bidi="ar-SA"/>
    </w:rPr>
  </w:style>
  <w:style w:type="paragraph" w:customStyle="1" w:styleId="210">
    <w:name w:val="Основной текст 21"/>
    <w:basedOn w:val="a"/>
    <w:rsid w:val="00442815"/>
    <w:pPr>
      <w:suppressAutoHyphens/>
      <w:spacing w:line="360" w:lineRule="auto"/>
      <w:jc w:val="both"/>
    </w:pPr>
    <w:rPr>
      <w:sz w:val="28"/>
      <w:lang w:eastAsia="ar-SA"/>
    </w:rPr>
  </w:style>
  <w:style w:type="paragraph" w:customStyle="1" w:styleId="af6">
    <w:name w:val="Знак"/>
    <w:basedOn w:val="a"/>
    <w:rsid w:val="0013539C"/>
    <w:pPr>
      <w:spacing w:after="160" w:line="240" w:lineRule="exact"/>
    </w:pPr>
    <w:rPr>
      <w:rFonts w:ascii="Verdana" w:hAnsi="Verdana"/>
      <w:sz w:val="20"/>
      <w:szCs w:val="20"/>
      <w:lang w:val="en-US" w:eastAsia="en-US"/>
    </w:rPr>
  </w:style>
  <w:style w:type="paragraph" w:customStyle="1" w:styleId="Pa3">
    <w:name w:val="Pa3"/>
    <w:basedOn w:val="a"/>
    <w:next w:val="a"/>
    <w:uiPriority w:val="99"/>
    <w:rsid w:val="00D55B6D"/>
    <w:pPr>
      <w:autoSpaceDE w:val="0"/>
      <w:autoSpaceDN w:val="0"/>
      <w:adjustRightInd w:val="0"/>
      <w:spacing w:line="221" w:lineRule="atLeast"/>
    </w:pPr>
    <w:rPr>
      <w:rFonts w:ascii="Univers" w:hAnsi="Univers"/>
    </w:rPr>
  </w:style>
  <w:style w:type="character" w:customStyle="1" w:styleId="apple-converted-space">
    <w:name w:val="apple-converted-space"/>
    <w:basedOn w:val="a0"/>
    <w:rsid w:val="00D55B6D"/>
  </w:style>
  <w:style w:type="paragraph" w:customStyle="1" w:styleId="af7">
    <w:name w:val="Знак"/>
    <w:basedOn w:val="a"/>
    <w:rsid w:val="00141F1F"/>
    <w:pPr>
      <w:spacing w:after="160" w:line="240" w:lineRule="exact"/>
    </w:pPr>
    <w:rPr>
      <w:rFonts w:ascii="Verdana" w:hAnsi="Verdana"/>
      <w:sz w:val="20"/>
      <w:szCs w:val="20"/>
      <w:lang w:val="en-US" w:eastAsia="en-US"/>
    </w:rPr>
  </w:style>
  <w:style w:type="paragraph" w:customStyle="1" w:styleId="western">
    <w:name w:val="western"/>
    <w:basedOn w:val="a"/>
    <w:rsid w:val="00141F1F"/>
    <w:pPr>
      <w:spacing w:before="100" w:beforeAutospacing="1" w:after="100" w:afterAutospacing="1"/>
    </w:pPr>
    <w:rPr>
      <w:rFonts w:ascii="Arial" w:hAnsi="Arial" w:cs="Arial"/>
      <w:color w:val="000000"/>
      <w:sz w:val="18"/>
      <w:szCs w:val="18"/>
    </w:rPr>
  </w:style>
  <w:style w:type="character" w:customStyle="1" w:styleId="FontStyle39">
    <w:name w:val="Font Style39"/>
    <w:rsid w:val="00141F1F"/>
    <w:rPr>
      <w:rFonts w:ascii="Times New Roman" w:hAnsi="Times New Roman" w:cs="Times New Roman"/>
      <w:sz w:val="26"/>
      <w:szCs w:val="26"/>
    </w:rPr>
  </w:style>
  <w:style w:type="character" w:styleId="af8">
    <w:name w:val="Hyperlink"/>
    <w:rsid w:val="00D451EF"/>
    <w:rPr>
      <w:color w:val="0000FF"/>
      <w:u w:val="single"/>
    </w:rPr>
  </w:style>
  <w:style w:type="character" w:customStyle="1" w:styleId="100">
    <w:name w:val="Стиль Масштаб знаков: 100%"/>
    <w:rsid w:val="00587342"/>
    <w:rPr>
      <w:w w:val="100"/>
    </w:rPr>
  </w:style>
  <w:style w:type="paragraph" w:styleId="25">
    <w:name w:val="Body Text First Indent 2"/>
    <w:basedOn w:val="a7"/>
    <w:link w:val="26"/>
    <w:rsid w:val="00587342"/>
    <w:pPr>
      <w:spacing w:after="120"/>
      <w:ind w:left="283" w:firstLine="210"/>
      <w:jc w:val="left"/>
    </w:pPr>
    <w:rPr>
      <w:sz w:val="24"/>
      <w:szCs w:val="24"/>
      <w:lang w:val="ru-RU"/>
    </w:rPr>
  </w:style>
  <w:style w:type="character" w:customStyle="1" w:styleId="a8">
    <w:name w:val="Основной текст с отступом Знак"/>
    <w:link w:val="a7"/>
    <w:rsid w:val="00587342"/>
    <w:rPr>
      <w:sz w:val="28"/>
      <w:lang w:val="en-US"/>
    </w:rPr>
  </w:style>
  <w:style w:type="character" w:customStyle="1" w:styleId="26">
    <w:name w:val="Красная строка 2 Знак"/>
    <w:link w:val="25"/>
    <w:rsid w:val="00587342"/>
    <w:rPr>
      <w:sz w:val="24"/>
      <w:szCs w:val="24"/>
      <w:lang w:val="en-US"/>
    </w:rPr>
  </w:style>
  <w:style w:type="paragraph" w:customStyle="1" w:styleId="12">
    <w:name w:val="1"/>
    <w:basedOn w:val="a"/>
    <w:rsid w:val="000C258E"/>
    <w:pPr>
      <w:spacing w:before="100" w:beforeAutospacing="1" w:after="100" w:afterAutospacing="1"/>
    </w:pPr>
    <w:rPr>
      <w:rFonts w:ascii="Tahoma" w:hAnsi="Tahoma"/>
      <w:sz w:val="20"/>
      <w:szCs w:val="20"/>
      <w:lang w:val="en-US" w:eastAsia="en-US"/>
    </w:rPr>
  </w:style>
  <w:style w:type="paragraph" w:customStyle="1" w:styleId="small">
    <w:name w:val="small"/>
    <w:basedOn w:val="a"/>
    <w:rsid w:val="00255057"/>
    <w:pPr>
      <w:spacing w:before="100" w:beforeAutospacing="1" w:after="100" w:afterAutospacing="1"/>
    </w:pPr>
    <w:rPr>
      <w:sz w:val="18"/>
      <w:szCs w:val="18"/>
    </w:rPr>
  </w:style>
  <w:style w:type="paragraph" w:customStyle="1" w:styleId="13">
    <w:name w:val="Без интервала1"/>
    <w:rsid w:val="005A4C8C"/>
    <w:rPr>
      <w:rFonts w:ascii="Calibri" w:hAnsi="Calibri" w:cs="Calibri"/>
      <w:sz w:val="22"/>
      <w:szCs w:val="22"/>
      <w:lang w:eastAsia="en-US"/>
    </w:rPr>
  </w:style>
  <w:style w:type="character" w:customStyle="1" w:styleId="ac">
    <w:name w:val="Верхний колонтитул Знак"/>
    <w:basedOn w:val="a0"/>
    <w:link w:val="ab"/>
    <w:uiPriority w:val="99"/>
    <w:rsid w:val="00327FAE"/>
  </w:style>
  <w:style w:type="paragraph" w:customStyle="1" w:styleId="Default">
    <w:name w:val="Default"/>
    <w:rsid w:val="000B134F"/>
    <w:pPr>
      <w:autoSpaceDE w:val="0"/>
      <w:autoSpaceDN w:val="0"/>
      <w:adjustRightInd w:val="0"/>
    </w:pPr>
    <w:rPr>
      <w:color w:val="000000"/>
      <w:sz w:val="24"/>
      <w:szCs w:val="24"/>
    </w:rPr>
  </w:style>
  <w:style w:type="character" w:customStyle="1" w:styleId="blk">
    <w:name w:val="blk"/>
    <w:rsid w:val="00B20AE0"/>
  </w:style>
  <w:style w:type="character" w:customStyle="1" w:styleId="aa">
    <w:name w:val="Основной текст Знак"/>
    <w:link w:val="a9"/>
    <w:rsid w:val="006C20A9"/>
    <w:rPr>
      <w:sz w:val="24"/>
    </w:rPr>
  </w:style>
  <w:style w:type="character" w:customStyle="1" w:styleId="22">
    <w:name w:val="Основной текст 2 Знак"/>
    <w:link w:val="21"/>
    <w:rsid w:val="006C20A9"/>
    <w:rPr>
      <w:sz w:val="24"/>
    </w:rPr>
  </w:style>
  <w:style w:type="character" w:customStyle="1" w:styleId="34">
    <w:name w:val="Основной текст с отступом 3 Знак"/>
    <w:link w:val="33"/>
    <w:rsid w:val="006C20A9"/>
    <w:rPr>
      <w:b/>
      <w:sz w:val="28"/>
    </w:rPr>
  </w:style>
  <w:style w:type="paragraph" w:customStyle="1" w:styleId="14">
    <w:name w:val="Без интервала1"/>
    <w:rsid w:val="00F55AC0"/>
    <w:rPr>
      <w:rFonts w:ascii="Calibri" w:hAnsi="Calibri" w:cs="Calibri"/>
      <w:sz w:val="22"/>
      <w:szCs w:val="22"/>
      <w:lang w:eastAsia="en-US"/>
    </w:rPr>
  </w:style>
  <w:style w:type="character" w:customStyle="1" w:styleId="af1">
    <w:name w:val="Подзаголовок Знак"/>
    <w:link w:val="af0"/>
    <w:rsid w:val="007C1F51"/>
    <w:rPr>
      <w:sz w:val="28"/>
      <w:lang w:val="en-US"/>
    </w:rPr>
  </w:style>
  <w:style w:type="character" w:customStyle="1" w:styleId="a6">
    <w:name w:val="Текст выноски Знак"/>
    <w:link w:val="a5"/>
    <w:semiHidden/>
    <w:rsid w:val="007C1F51"/>
    <w:rPr>
      <w:rFonts w:ascii="Tahoma" w:hAnsi="Tahoma" w:cs="Tahoma"/>
      <w:sz w:val="16"/>
      <w:szCs w:val="16"/>
    </w:rPr>
  </w:style>
  <w:style w:type="paragraph" w:customStyle="1" w:styleId="15">
    <w:name w:val="Абзац списка1"/>
    <w:basedOn w:val="a"/>
    <w:rsid w:val="00DF43B6"/>
    <w:pPr>
      <w:spacing w:after="160" w:line="256" w:lineRule="auto"/>
      <w:ind w:left="720"/>
      <w:contextualSpacing/>
    </w:pPr>
    <w:rPr>
      <w:rFonts w:ascii="Calibri" w:hAnsi="Calibri"/>
      <w:sz w:val="22"/>
      <w:szCs w:val="22"/>
      <w:lang w:eastAsia="en-US"/>
    </w:rPr>
  </w:style>
  <w:style w:type="character" w:customStyle="1" w:styleId="ntext2">
    <w:name w:val="ntext2"/>
    <w:rsid w:val="00DF43B6"/>
  </w:style>
  <w:style w:type="paragraph" w:customStyle="1" w:styleId="27">
    <w:name w:val="Абзац списка2"/>
    <w:basedOn w:val="a"/>
    <w:rsid w:val="00364237"/>
    <w:pPr>
      <w:spacing w:after="160" w:line="256" w:lineRule="auto"/>
      <w:ind w:left="720"/>
      <w:contextualSpacing/>
    </w:pPr>
    <w:rPr>
      <w:rFonts w:ascii="Calibri" w:hAnsi="Calibri"/>
      <w:sz w:val="22"/>
      <w:szCs w:val="22"/>
      <w:lang w:eastAsia="en-US"/>
    </w:rPr>
  </w:style>
  <w:style w:type="character" w:customStyle="1" w:styleId="10">
    <w:name w:val="Заголовок 1 Знак"/>
    <w:link w:val="1"/>
    <w:rsid w:val="0071720C"/>
    <w:rPr>
      <w:sz w:val="28"/>
    </w:rPr>
  </w:style>
  <w:style w:type="character" w:customStyle="1" w:styleId="20">
    <w:name w:val="Заголовок 2 Знак"/>
    <w:link w:val="2"/>
    <w:rsid w:val="0071720C"/>
    <w:rPr>
      <w:sz w:val="24"/>
    </w:rPr>
  </w:style>
  <w:style w:type="character" w:customStyle="1" w:styleId="30">
    <w:name w:val="Заголовок 3 Знак"/>
    <w:link w:val="3"/>
    <w:rsid w:val="0071720C"/>
    <w:rPr>
      <w:sz w:val="28"/>
    </w:rPr>
  </w:style>
  <w:style w:type="character" w:customStyle="1" w:styleId="40">
    <w:name w:val="Заголовок 4 Знак"/>
    <w:link w:val="4"/>
    <w:rsid w:val="0071720C"/>
    <w:rPr>
      <w:b/>
      <w:sz w:val="28"/>
    </w:rPr>
  </w:style>
  <w:style w:type="character" w:customStyle="1" w:styleId="50">
    <w:name w:val="Заголовок 5 Знак"/>
    <w:link w:val="5"/>
    <w:rsid w:val="0071720C"/>
    <w:rPr>
      <w:sz w:val="28"/>
    </w:rPr>
  </w:style>
  <w:style w:type="character" w:customStyle="1" w:styleId="60">
    <w:name w:val="Заголовок 6 Знак"/>
    <w:link w:val="6"/>
    <w:rsid w:val="0071720C"/>
    <w:rPr>
      <w:sz w:val="24"/>
    </w:rPr>
  </w:style>
  <w:style w:type="character" w:customStyle="1" w:styleId="70">
    <w:name w:val="Заголовок 7 Знак"/>
    <w:link w:val="7"/>
    <w:rsid w:val="0071720C"/>
    <w:rPr>
      <w:sz w:val="24"/>
    </w:rPr>
  </w:style>
  <w:style w:type="character" w:customStyle="1" w:styleId="80">
    <w:name w:val="Заголовок 8 Знак"/>
    <w:link w:val="8"/>
    <w:rsid w:val="0071720C"/>
    <w:rPr>
      <w:sz w:val="28"/>
    </w:rPr>
  </w:style>
  <w:style w:type="character" w:customStyle="1" w:styleId="90">
    <w:name w:val="Заголовок 9 Знак"/>
    <w:link w:val="9"/>
    <w:rsid w:val="0071720C"/>
    <w:rPr>
      <w:b/>
      <w:sz w:val="28"/>
    </w:rPr>
  </w:style>
  <w:style w:type="character" w:customStyle="1" w:styleId="32">
    <w:name w:val="Основной текст 3 Знак"/>
    <w:link w:val="31"/>
    <w:rsid w:val="0071720C"/>
    <w:rPr>
      <w:sz w:val="24"/>
    </w:rPr>
  </w:style>
  <w:style w:type="character" w:customStyle="1" w:styleId="24">
    <w:name w:val="Основной текст с отступом 2 Знак"/>
    <w:link w:val="23"/>
    <w:rsid w:val="0071720C"/>
    <w:rPr>
      <w:sz w:val="28"/>
    </w:rPr>
  </w:style>
  <w:style w:type="character" w:customStyle="1" w:styleId="af">
    <w:name w:val="Нижний колонтитул Знак"/>
    <w:link w:val="ae"/>
    <w:rsid w:val="0071720C"/>
  </w:style>
  <w:style w:type="paragraph" w:customStyle="1" w:styleId="af9">
    <w:name w:val="Знак"/>
    <w:basedOn w:val="a"/>
    <w:rsid w:val="0071720C"/>
    <w:pPr>
      <w:spacing w:after="160" w:line="240" w:lineRule="exact"/>
    </w:pPr>
    <w:rPr>
      <w:rFonts w:ascii="Verdana" w:hAnsi="Verdana"/>
      <w:sz w:val="20"/>
      <w:szCs w:val="20"/>
      <w:lang w:val="en-US" w:eastAsia="en-US"/>
    </w:rPr>
  </w:style>
  <w:style w:type="paragraph" w:customStyle="1" w:styleId="28">
    <w:name w:val="Без интервала2"/>
    <w:rsid w:val="0071720C"/>
    <w:rPr>
      <w:rFonts w:ascii="Calibri" w:hAnsi="Calibri" w:cs="Calibri"/>
      <w:sz w:val="22"/>
      <w:szCs w:val="22"/>
      <w:lang w:eastAsia="en-US"/>
    </w:rPr>
  </w:style>
  <w:style w:type="paragraph" w:customStyle="1" w:styleId="35">
    <w:name w:val="Абзац списка3"/>
    <w:basedOn w:val="a"/>
    <w:rsid w:val="0071720C"/>
    <w:pPr>
      <w:spacing w:after="160" w:line="259" w:lineRule="auto"/>
      <w:ind w:left="720"/>
      <w:contextualSpacing/>
    </w:pPr>
    <w:rPr>
      <w:rFonts w:ascii="Calibri" w:hAnsi="Calibri"/>
      <w:sz w:val="22"/>
      <w:szCs w:val="22"/>
      <w:lang w:eastAsia="en-US"/>
    </w:rPr>
  </w:style>
  <w:style w:type="character" w:customStyle="1" w:styleId="articleseparator">
    <w:name w:val="article_separator"/>
    <w:rsid w:val="0071720C"/>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39962">
      <w:bodyDiv w:val="1"/>
      <w:marLeft w:val="0"/>
      <w:marRight w:val="0"/>
      <w:marTop w:val="0"/>
      <w:marBottom w:val="0"/>
      <w:divBdr>
        <w:top w:val="none" w:sz="0" w:space="0" w:color="auto"/>
        <w:left w:val="none" w:sz="0" w:space="0" w:color="auto"/>
        <w:bottom w:val="none" w:sz="0" w:space="0" w:color="auto"/>
        <w:right w:val="none" w:sz="0" w:space="0" w:color="auto"/>
      </w:divBdr>
      <w:divsChild>
        <w:div w:id="1944339164">
          <w:marLeft w:val="0"/>
          <w:marRight w:val="0"/>
          <w:marTop w:val="0"/>
          <w:marBottom w:val="150"/>
          <w:divBdr>
            <w:top w:val="none" w:sz="0" w:space="0" w:color="auto"/>
            <w:left w:val="none" w:sz="0" w:space="0" w:color="auto"/>
            <w:bottom w:val="none" w:sz="0" w:space="0" w:color="auto"/>
            <w:right w:val="none" w:sz="0" w:space="0" w:color="auto"/>
          </w:divBdr>
        </w:div>
      </w:divsChild>
    </w:div>
    <w:div w:id="850602315">
      <w:bodyDiv w:val="1"/>
      <w:marLeft w:val="0"/>
      <w:marRight w:val="0"/>
      <w:marTop w:val="0"/>
      <w:marBottom w:val="0"/>
      <w:divBdr>
        <w:top w:val="none" w:sz="0" w:space="0" w:color="auto"/>
        <w:left w:val="none" w:sz="0" w:space="0" w:color="auto"/>
        <w:bottom w:val="none" w:sz="0" w:space="0" w:color="auto"/>
        <w:right w:val="none" w:sz="0" w:space="0" w:color="auto"/>
      </w:divBdr>
      <w:divsChild>
        <w:div w:id="690424007">
          <w:marLeft w:val="0"/>
          <w:marRight w:val="0"/>
          <w:marTop w:val="0"/>
          <w:marBottom w:val="150"/>
          <w:divBdr>
            <w:top w:val="none" w:sz="0" w:space="0" w:color="auto"/>
            <w:left w:val="none" w:sz="0" w:space="0" w:color="auto"/>
            <w:bottom w:val="none" w:sz="0" w:space="0" w:color="auto"/>
            <w:right w:val="none" w:sz="0" w:space="0" w:color="auto"/>
          </w:divBdr>
        </w:div>
      </w:divsChild>
    </w:div>
    <w:div w:id="1241449435">
      <w:bodyDiv w:val="1"/>
      <w:marLeft w:val="0"/>
      <w:marRight w:val="0"/>
      <w:marTop w:val="0"/>
      <w:marBottom w:val="0"/>
      <w:divBdr>
        <w:top w:val="none" w:sz="0" w:space="0" w:color="auto"/>
        <w:left w:val="none" w:sz="0" w:space="0" w:color="auto"/>
        <w:bottom w:val="none" w:sz="0" w:space="0" w:color="auto"/>
        <w:right w:val="none" w:sz="0" w:space="0" w:color="auto"/>
      </w:divBdr>
      <w:divsChild>
        <w:div w:id="747268716">
          <w:marLeft w:val="0"/>
          <w:marRight w:val="0"/>
          <w:marTop w:val="0"/>
          <w:marBottom w:val="150"/>
          <w:divBdr>
            <w:top w:val="none" w:sz="0" w:space="0" w:color="auto"/>
            <w:left w:val="none" w:sz="0" w:space="0" w:color="auto"/>
            <w:bottom w:val="none" w:sz="0" w:space="0" w:color="auto"/>
            <w:right w:val="none" w:sz="0" w:space="0" w:color="auto"/>
          </w:divBdr>
        </w:div>
      </w:divsChild>
    </w:div>
    <w:div w:id="1570650591">
      <w:bodyDiv w:val="1"/>
      <w:marLeft w:val="0"/>
      <w:marRight w:val="0"/>
      <w:marTop w:val="0"/>
      <w:marBottom w:val="0"/>
      <w:divBdr>
        <w:top w:val="none" w:sz="0" w:space="0" w:color="auto"/>
        <w:left w:val="none" w:sz="0" w:space="0" w:color="auto"/>
        <w:bottom w:val="none" w:sz="0" w:space="0" w:color="auto"/>
        <w:right w:val="none" w:sz="0" w:space="0" w:color="auto"/>
      </w:divBdr>
    </w:div>
    <w:div w:id="1832015002">
      <w:bodyDiv w:val="1"/>
      <w:marLeft w:val="0"/>
      <w:marRight w:val="0"/>
      <w:marTop w:val="0"/>
      <w:marBottom w:val="0"/>
      <w:divBdr>
        <w:top w:val="none" w:sz="0" w:space="0" w:color="auto"/>
        <w:left w:val="none" w:sz="0" w:space="0" w:color="auto"/>
        <w:bottom w:val="none" w:sz="0" w:space="0" w:color="auto"/>
        <w:right w:val="none" w:sz="0" w:space="0" w:color="auto"/>
      </w:divBdr>
      <w:divsChild>
        <w:div w:id="1567186540">
          <w:marLeft w:val="0"/>
          <w:marRight w:val="0"/>
          <w:marTop w:val="0"/>
          <w:marBottom w:val="150"/>
          <w:divBdr>
            <w:top w:val="none" w:sz="0" w:space="0" w:color="auto"/>
            <w:left w:val="none" w:sz="0" w:space="0" w:color="auto"/>
            <w:bottom w:val="none" w:sz="0" w:space="0" w:color="auto"/>
            <w:right w:val="none" w:sz="0" w:space="0" w:color="auto"/>
          </w:divBdr>
        </w:div>
      </w:divsChild>
    </w:div>
    <w:div w:id="1907762892">
      <w:bodyDiv w:val="1"/>
      <w:marLeft w:val="0"/>
      <w:marRight w:val="0"/>
      <w:marTop w:val="0"/>
      <w:marBottom w:val="0"/>
      <w:divBdr>
        <w:top w:val="none" w:sz="0" w:space="0" w:color="auto"/>
        <w:left w:val="none" w:sz="0" w:space="0" w:color="auto"/>
        <w:bottom w:val="none" w:sz="0" w:space="0" w:color="auto"/>
        <w:right w:val="none" w:sz="0" w:space="0" w:color="auto"/>
      </w:divBdr>
    </w:div>
    <w:div w:id="1934968167">
      <w:bodyDiv w:val="1"/>
      <w:marLeft w:val="0"/>
      <w:marRight w:val="0"/>
      <w:marTop w:val="0"/>
      <w:marBottom w:val="0"/>
      <w:divBdr>
        <w:top w:val="none" w:sz="0" w:space="0" w:color="auto"/>
        <w:left w:val="none" w:sz="0" w:space="0" w:color="auto"/>
        <w:bottom w:val="none" w:sz="0" w:space="0" w:color="auto"/>
        <w:right w:val="none" w:sz="0" w:space="0" w:color="auto"/>
      </w:divBdr>
    </w:div>
    <w:div w:id="208884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sp-kursk.ru" TargetMode="External"/><Relationship Id="rId18"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EC2EADF075229CB1C43A0460A1587EE413EB2A221310EADC3EACEFBE8CC5E921mEtAG" TargetMode="External"/><Relationship Id="rId17" Type="http://schemas.openxmlformats.org/officeDocument/2006/relationships/hyperlink" Target="consultantplus://offline/ref=CAB745A0DA1DD561240C29DFAF8C80FED25BBA43D200A194A3865366365342C6B61250521AB415EFsEB8Q" TargetMode="External"/><Relationship Id="rId2" Type="http://schemas.openxmlformats.org/officeDocument/2006/relationships/numbering" Target="numbering.xml"/><Relationship Id="rId16" Type="http://schemas.openxmlformats.org/officeDocument/2006/relationships/hyperlink" Target="http://www.gikursk.ru" TargetMode="External"/><Relationship Id="rId20" Type="http://schemas.openxmlformats.org/officeDocument/2006/relationships/hyperlink" Target="&#1057;&#1074;&#1077;&#1076;&#1077;&#1085;&#1080;&#1103;%20&#1086;%20&#1076;&#1086;&#1093;&#1086;&#1076;&#1072;&#1093;,%20&#1088;&#1072;&#1089;&#1093;&#1086;&#1076;&#1072;&#1093;,%20&#1086;&#1073;%20&#1080;&#1084;&#1091;&#1097;&#1077;&#1089;&#1090;&#1074;&#1077;%20&#1080;%20&#1086;&#1073;&#1103;&#1079;&#1072;&#1090;&#1077;&#1083;&#1100;&#1089;&#1090;&#1074;&#1072;&#1093;%20&#1080;&#1084;&#1091;&#1097;&#1077;&#1089;&#1090;&#1074;&#1077;&#1085;&#1085;&#1086;&#1075;&#1086;%20&#1093;&#1072;&#1088;&#1072;&#1082;&#1090;&#1077;&#1088;&#1072;,%20&#1087;&#1088;&#1077;&#1076;&#1089;&#1090;&#1072;&#1074;&#1083;&#1077;&#1085;&#1085;&#1099;&#1077;%20&#1084;&#1091;&#1085;&#1080;&#1094;&#1080;&#1087;&#1072;&#1083;&#1100;&#1085;&#1099;&#1084;&#1080;%20&#1089;&#1083;&#1091;&#1078;&#1072;&#1097;&#1080;&#1084;&#1080;%20&#1050;&#1086;&#1085;&#1090;&#1088;&#1086;&#1083;&#1100;&#1085;&#1086;-&#1089;&#1095;&#1077;&#1090;&#1085;&#1086;&#1081;%20&#1087;&#1072;&#1083;&#1072;&#1090;&#1099;%20&#1075;&#1086;&#1088;&#1086;&#1076;&#1072;%20&#1050;&#1091;&#1088;&#1089;&#1082;&#1072;%20&#1079;&#1072;%20&#1086;&#1090;&#1095;&#1077;&#1090;&#1085;&#1099;&#1081;%20&#1087;&#1077;&#1088;&#1080;&#1086;&#1076;%20&#1089;%201%20&#1103;&#1085;&#1074;&#1072;&#1088;&#1103;%20&#1087;&#1086;%2031%20&#1076;&#1077;&#1082;&#1072;&#1073;&#1088;&#1103;%202016%20&#1075;&#1086;&#1076;&#107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3358564B0D387404FE615CC29A1A40D9FBEFEA6301BF7CF58F91B94355C6D517CB20FA09890JAs4G" TargetMode="External"/><Relationship Id="rId5" Type="http://schemas.openxmlformats.org/officeDocument/2006/relationships/settings" Target="settings.xml"/><Relationship Id="rId15" Type="http://schemas.openxmlformats.org/officeDocument/2006/relationships/hyperlink" Target="http://www.portalkso.ru" TargetMode="External"/><Relationship Id="rId23" Type="http://schemas.openxmlformats.org/officeDocument/2006/relationships/theme" Target="theme/theme1.xml"/><Relationship Id="rId10" Type="http://schemas.openxmlformats.org/officeDocument/2006/relationships/hyperlink" Target="consultantplus://offline/ref=03358564B0D387404FE615CC29A1A40D9FB0F5A03019F7CF58F91B94355C6D517CB20FA29E96A356JCs5G" TargetMode="External"/><Relationship Id="rId19" Type="http://schemas.openxmlformats.org/officeDocument/2006/relationships/hyperlink" Target="consultantplus://offline/ref=C2508B0A85AE593F6D6EB455614F1F151D0506D758E7915FAD1A25A79814A7224D443D0BCECF50B0iFz4H" TargetMode="External"/><Relationship Id="rId4" Type="http://schemas.microsoft.com/office/2007/relationships/stylesWithEffects" Target="stylesWithEffects.xml"/><Relationship Id="rId9" Type="http://schemas.openxmlformats.org/officeDocument/2006/relationships/hyperlink" Target="consultantplus://offline/ref=03358564B0D387404FE615CC29A1A40D9CBEF1A03E48A0CD09AC15J9s1G" TargetMode="External"/><Relationship Id="rId14" Type="http://schemas.openxmlformats.org/officeDocument/2006/relationships/hyperlink" Target="http://www.portal.audit.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3B1A7-3393-46FD-8993-B53F32A7B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39</Pages>
  <Words>14400</Words>
  <Characters>82084</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2</Company>
  <LinksUpToDate>false</LinksUpToDate>
  <CharactersWithSpaces>96292</CharactersWithSpaces>
  <SharedDoc>false</SharedDoc>
  <HLinks>
    <vt:vector size="66" baseType="variant">
      <vt:variant>
        <vt:i4>3145785</vt:i4>
      </vt:variant>
      <vt:variant>
        <vt:i4>36</vt:i4>
      </vt:variant>
      <vt:variant>
        <vt:i4>0</vt:i4>
      </vt:variant>
      <vt:variant>
        <vt:i4>5</vt:i4>
      </vt:variant>
      <vt:variant>
        <vt:lpwstr>consultantplus://offline/ref=FC1DC597442A72F71D33944AC8E3E30A5B2F00507D98977E844A43A8251A28C8D846B8E2AAA146FAFCT6L</vt:lpwstr>
      </vt:variant>
      <vt:variant>
        <vt:lpwstr/>
      </vt:variant>
      <vt:variant>
        <vt:i4>5767169</vt:i4>
      </vt:variant>
      <vt:variant>
        <vt:i4>33</vt:i4>
      </vt:variant>
      <vt:variant>
        <vt:i4>0</vt:i4>
      </vt:variant>
      <vt:variant>
        <vt:i4>5</vt:i4>
      </vt:variant>
      <vt:variant>
        <vt:lpwstr>consultantplus://offline/ref=0F1BD7540E2236F61DBA92A43C6ACE66F9231EFD8F4ED32416F174B62387902D5C8BEE31A8678A6EE4574EH4Y4M</vt:lpwstr>
      </vt:variant>
      <vt:variant>
        <vt:lpwstr/>
      </vt:variant>
      <vt:variant>
        <vt:i4>5701727</vt:i4>
      </vt:variant>
      <vt:variant>
        <vt:i4>30</vt:i4>
      </vt:variant>
      <vt:variant>
        <vt:i4>0</vt:i4>
      </vt:variant>
      <vt:variant>
        <vt:i4>5</vt:i4>
      </vt:variant>
      <vt:variant>
        <vt:lpwstr>consultantplus://offline/ref=917050901912C5CE94605FF976B861DA600BC2DF29D7AF2D506065F4C86896198267B9394C11B0D48A82FCM7X1O</vt:lpwstr>
      </vt:variant>
      <vt:variant>
        <vt:lpwstr/>
      </vt:variant>
      <vt:variant>
        <vt:i4>1245269</vt:i4>
      </vt:variant>
      <vt:variant>
        <vt:i4>27</vt:i4>
      </vt:variant>
      <vt:variant>
        <vt:i4>0</vt:i4>
      </vt:variant>
      <vt:variant>
        <vt:i4>5</vt:i4>
      </vt:variant>
      <vt:variant>
        <vt:lpwstr>http://www.portal.ru/</vt:lpwstr>
      </vt:variant>
      <vt:variant>
        <vt:lpwstr/>
      </vt:variant>
      <vt:variant>
        <vt:i4>2228322</vt:i4>
      </vt:variant>
      <vt:variant>
        <vt:i4>18</vt:i4>
      </vt:variant>
      <vt:variant>
        <vt:i4>0</vt:i4>
      </vt:variant>
      <vt:variant>
        <vt:i4>5</vt:i4>
      </vt:variant>
      <vt:variant>
        <vt:lpwstr>consultantplus://offline/ref=57FE5AA552A57250B5CCE338CF1F2BD26A003B1BBDE3C209421F668932CEE886EF135769B489108CmF6AM</vt:lpwstr>
      </vt:variant>
      <vt:variant>
        <vt:lpwstr/>
      </vt:variant>
      <vt:variant>
        <vt:i4>1245268</vt:i4>
      </vt:variant>
      <vt:variant>
        <vt:i4>15</vt:i4>
      </vt:variant>
      <vt:variant>
        <vt:i4>0</vt:i4>
      </vt:variant>
      <vt:variant>
        <vt:i4>5</vt:i4>
      </vt:variant>
      <vt:variant>
        <vt:lpwstr>consultantplus://offline/ref=57FE5AA552A57250B5CCE338CF1F2BD26A003B1BBDE3C209421F668932CEE886EF135769B4m86CM</vt:lpwstr>
      </vt:variant>
      <vt:variant>
        <vt:lpwstr/>
      </vt:variant>
      <vt:variant>
        <vt:i4>65619</vt:i4>
      </vt:variant>
      <vt:variant>
        <vt:i4>12</vt:i4>
      </vt:variant>
      <vt:variant>
        <vt:i4>0</vt:i4>
      </vt:variant>
      <vt:variant>
        <vt:i4>5</vt:i4>
      </vt:variant>
      <vt:variant>
        <vt:lpwstr>consultantplus://offline/ref=D4F634E643726E97BA05E2726B9DF731CEBE4B426AA8CD96434A539870uFLAI</vt:lpwstr>
      </vt:variant>
      <vt:variant>
        <vt:lpwstr/>
      </vt:variant>
      <vt:variant>
        <vt:i4>65619</vt:i4>
      </vt:variant>
      <vt:variant>
        <vt:i4>9</vt:i4>
      </vt:variant>
      <vt:variant>
        <vt:i4>0</vt:i4>
      </vt:variant>
      <vt:variant>
        <vt:i4>5</vt:i4>
      </vt:variant>
      <vt:variant>
        <vt:lpwstr>consultantplus://offline/ref=D4F634E643726E97BA05E2726B9DF731CEBE4B426AA8CD96434A539870uFLAI</vt:lpwstr>
      </vt:variant>
      <vt:variant>
        <vt:lpwstr/>
      </vt:variant>
      <vt:variant>
        <vt:i4>3997793</vt:i4>
      </vt:variant>
      <vt:variant>
        <vt:i4>6</vt:i4>
      </vt:variant>
      <vt:variant>
        <vt:i4>0</vt:i4>
      </vt:variant>
      <vt:variant>
        <vt:i4>5</vt:i4>
      </vt:variant>
      <vt:variant>
        <vt:lpwstr>consultantplus://offline/ref=03358564B0D387404FE615CC29A1A40D9FBEFEA6301BF7CF58F91B94355C6D517CB20FA09890JAs4G</vt:lpwstr>
      </vt:variant>
      <vt:variant>
        <vt:lpwstr/>
      </vt:variant>
      <vt:variant>
        <vt:i4>6881382</vt:i4>
      </vt:variant>
      <vt:variant>
        <vt:i4>3</vt:i4>
      </vt:variant>
      <vt:variant>
        <vt:i4>0</vt:i4>
      </vt:variant>
      <vt:variant>
        <vt:i4>5</vt:i4>
      </vt:variant>
      <vt:variant>
        <vt:lpwstr>consultantplus://offline/ref=03358564B0D387404FE615CC29A1A40D9FB0F5A03019F7CF58F91B94355C6D517CB20FA29E96A356JCs5G</vt:lpwstr>
      </vt:variant>
      <vt:variant>
        <vt:lpwstr/>
      </vt:variant>
      <vt:variant>
        <vt:i4>327765</vt:i4>
      </vt:variant>
      <vt:variant>
        <vt:i4>0</vt:i4>
      </vt:variant>
      <vt:variant>
        <vt:i4>0</vt:i4>
      </vt:variant>
      <vt:variant>
        <vt:i4>5</vt:i4>
      </vt:variant>
      <vt:variant>
        <vt:lpwstr>consultantplus://offline/ref=03358564B0D387404FE615CC29A1A40D9CBEF1A03E48A0CD09AC15J9s1G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1</dc:creator>
  <cp:keywords/>
  <cp:lastModifiedBy>kgs12</cp:lastModifiedBy>
  <cp:revision>66</cp:revision>
  <cp:lastPrinted>2017-01-12T11:44:00Z</cp:lastPrinted>
  <dcterms:created xsi:type="dcterms:W3CDTF">2016-01-22T11:49:00Z</dcterms:created>
  <dcterms:modified xsi:type="dcterms:W3CDTF">2018-03-23T12:35:00Z</dcterms:modified>
</cp:coreProperties>
</file>