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6D" w:rsidRDefault="0020426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426D" w:rsidRDefault="0020426D">
      <w:pPr>
        <w:pStyle w:val="ConsPlusNormal"/>
        <w:jc w:val="both"/>
        <w:outlineLvl w:val="0"/>
      </w:pPr>
    </w:p>
    <w:p w:rsidR="0020426D" w:rsidRDefault="0020426D">
      <w:pPr>
        <w:pStyle w:val="ConsPlusTitle"/>
        <w:jc w:val="center"/>
        <w:outlineLvl w:val="0"/>
      </w:pPr>
      <w:r>
        <w:t>ГОРОД КУРСК</w:t>
      </w:r>
    </w:p>
    <w:p w:rsidR="0020426D" w:rsidRDefault="0020426D">
      <w:pPr>
        <w:pStyle w:val="ConsPlusTitle"/>
        <w:jc w:val="center"/>
      </w:pPr>
      <w:r>
        <w:t>КУРСКОЙ ОБЛАСТИ</w:t>
      </w:r>
    </w:p>
    <w:p w:rsidR="0020426D" w:rsidRDefault="0020426D">
      <w:pPr>
        <w:pStyle w:val="ConsPlusTitle"/>
        <w:jc w:val="center"/>
      </w:pPr>
    </w:p>
    <w:p w:rsidR="0020426D" w:rsidRDefault="0020426D">
      <w:pPr>
        <w:pStyle w:val="ConsPlusTitle"/>
        <w:jc w:val="center"/>
      </w:pPr>
      <w:r>
        <w:t>КУРСКОЕ ГОРОДСКОЕ СОБРАНИЕ</w:t>
      </w:r>
    </w:p>
    <w:p w:rsidR="0020426D" w:rsidRDefault="0020426D">
      <w:pPr>
        <w:pStyle w:val="ConsPlusTitle"/>
        <w:jc w:val="center"/>
      </w:pPr>
    </w:p>
    <w:p w:rsidR="0020426D" w:rsidRDefault="0020426D">
      <w:pPr>
        <w:pStyle w:val="ConsPlusTitle"/>
        <w:jc w:val="center"/>
      </w:pPr>
      <w:r>
        <w:t>ПОСТАНОВЛЕНИЕ</w:t>
      </w:r>
    </w:p>
    <w:p w:rsidR="0020426D" w:rsidRDefault="0020426D">
      <w:pPr>
        <w:pStyle w:val="ConsPlusTitle"/>
        <w:jc w:val="center"/>
      </w:pPr>
      <w:r>
        <w:t>от 24 октября 1997 г. N 18-1-ПС</w:t>
      </w:r>
    </w:p>
    <w:p w:rsidR="0020426D" w:rsidRDefault="0020426D">
      <w:pPr>
        <w:pStyle w:val="ConsPlusTitle"/>
        <w:jc w:val="center"/>
      </w:pPr>
    </w:p>
    <w:p w:rsidR="0020426D" w:rsidRDefault="0020426D">
      <w:pPr>
        <w:pStyle w:val="ConsPlusTitle"/>
        <w:jc w:val="center"/>
      </w:pPr>
      <w:r>
        <w:t>ОБ УТВЕРЖДЕНИИ ПОЛОЖЕНИЯ О ПОСТОЯННЫХ</w:t>
      </w:r>
    </w:p>
    <w:p w:rsidR="0020426D" w:rsidRDefault="0020426D">
      <w:pPr>
        <w:pStyle w:val="ConsPlusTitle"/>
        <w:jc w:val="center"/>
      </w:pPr>
      <w:r>
        <w:t>КОМИССИЯХ, КОМИТЕТАХ КУРСКОГО ГОРОДСКОГО СОБРАНИЯ</w:t>
      </w:r>
    </w:p>
    <w:p w:rsidR="0020426D" w:rsidRDefault="00204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2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Курского городского Собрания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>от 05.06.1998 N 65-1-ПС;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>решений Курского городского Собрания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21.12.2007 </w:t>
            </w:r>
            <w:hyperlink r:id="rId6">
              <w:r>
                <w:rPr>
                  <w:color w:val="0000FF"/>
                </w:rPr>
                <w:t>N 3-4-ОС</w:t>
              </w:r>
            </w:hyperlink>
            <w:r>
              <w:rPr>
                <w:color w:val="392C69"/>
              </w:rPr>
              <w:t xml:space="preserve">, от 03.03.2009 </w:t>
            </w:r>
            <w:hyperlink r:id="rId7">
              <w:r>
                <w:rPr>
                  <w:color w:val="0000FF"/>
                </w:rPr>
                <w:t>N 161-4-ОС</w:t>
              </w:r>
            </w:hyperlink>
            <w:r>
              <w:rPr>
                <w:color w:val="392C69"/>
              </w:rPr>
              <w:t xml:space="preserve">, от 10.07.2015 </w:t>
            </w:r>
            <w:hyperlink r:id="rId8">
              <w:r>
                <w:rPr>
                  <w:color w:val="0000FF"/>
                </w:rPr>
                <w:t>N 229-5-ОС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15.08.2017 </w:t>
            </w:r>
            <w:hyperlink r:id="rId9">
              <w:r>
                <w:rPr>
                  <w:color w:val="0000FF"/>
                </w:rPr>
                <w:t>N 385-5-ОС</w:t>
              </w:r>
            </w:hyperlink>
            <w:r>
              <w:rPr>
                <w:color w:val="392C69"/>
              </w:rPr>
              <w:t xml:space="preserve">, от 23.06.2020 </w:t>
            </w:r>
            <w:hyperlink r:id="rId10">
              <w:r>
                <w:rPr>
                  <w:color w:val="0000FF"/>
                </w:rPr>
                <w:t>N 193-6-ОС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09.08.2022 </w:t>
            </w:r>
            <w:hyperlink r:id="rId11">
              <w:r>
                <w:rPr>
                  <w:color w:val="0000FF"/>
                </w:rPr>
                <w:t>N 382-6-ОС</w:t>
              </w:r>
            </w:hyperlink>
            <w:r>
              <w:rPr>
                <w:color w:val="392C69"/>
              </w:rPr>
              <w:t xml:space="preserve">, от 13.10.2022 </w:t>
            </w:r>
            <w:hyperlink r:id="rId12">
              <w:r>
                <w:rPr>
                  <w:color w:val="0000FF"/>
                </w:rPr>
                <w:t>N 9-7-ОС</w:t>
              </w:r>
            </w:hyperlink>
            <w:r>
              <w:rPr>
                <w:color w:val="392C69"/>
              </w:rPr>
              <w:t xml:space="preserve">, от 21.02.2023 </w:t>
            </w:r>
            <w:hyperlink r:id="rId13">
              <w:r>
                <w:rPr>
                  <w:color w:val="0000FF"/>
                </w:rPr>
                <w:t>N 30-7-ОС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4">
              <w:r>
                <w:rPr>
                  <w:color w:val="0000FF"/>
                </w:rPr>
                <w:t>N 74-7-ОС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</w:tr>
    </w:tbl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Уставом</w:t>
        </w:r>
      </w:hyperlink>
      <w:r>
        <w:t xml:space="preserve"> города Курска, принятым решением Курского городского Собрания от 12 апреля 2007 года N 332-3-РС, </w:t>
      </w:r>
      <w:hyperlink r:id="rId17">
        <w:r>
          <w:rPr>
            <w:color w:val="0000FF"/>
          </w:rPr>
          <w:t>Регламентом</w:t>
        </w:r>
      </w:hyperlink>
      <w:r>
        <w:t xml:space="preserve"> Курского городского Собрания, утвержденным постановлением Курского городского Собрания от 3 марта 1999 года N 121-1-ПС, Курское городское Собрание постановляет: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8">
        <w:r>
          <w:rPr>
            <w:color w:val="0000FF"/>
          </w:rPr>
          <w:t>N 3-4-ОС</w:t>
        </w:r>
      </w:hyperlink>
      <w:r>
        <w:t xml:space="preserve">, от 10.07.2015 </w:t>
      </w:r>
      <w:hyperlink r:id="rId19">
        <w:r>
          <w:rPr>
            <w:color w:val="0000FF"/>
          </w:rPr>
          <w:t>N 229-5-ОС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постоянных комиссиях, комитетах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jc w:val="right"/>
      </w:pPr>
      <w:r>
        <w:t>Председатель городского Собрания</w:t>
      </w:r>
    </w:p>
    <w:p w:rsidR="0020426D" w:rsidRDefault="0020426D">
      <w:pPr>
        <w:pStyle w:val="ConsPlusNormal"/>
        <w:jc w:val="right"/>
      </w:pPr>
      <w:r>
        <w:t>С.МАЛЬЦЕВ</w:t>
      </w:r>
    </w:p>
    <w:p w:rsidR="0020426D" w:rsidRDefault="0020426D">
      <w:pPr>
        <w:pStyle w:val="ConsPlusNormal"/>
        <w:jc w:val="right"/>
      </w:pPr>
    </w:p>
    <w:p w:rsidR="0020426D" w:rsidRDefault="0020426D">
      <w:pPr>
        <w:pStyle w:val="ConsPlusNormal"/>
        <w:jc w:val="right"/>
      </w:pPr>
    </w:p>
    <w:p w:rsidR="0020426D" w:rsidRDefault="0020426D">
      <w:pPr>
        <w:pStyle w:val="ConsPlusNormal"/>
        <w:jc w:val="right"/>
      </w:pPr>
    </w:p>
    <w:p w:rsidR="0020426D" w:rsidRDefault="0020426D">
      <w:pPr>
        <w:pStyle w:val="ConsPlusNormal"/>
        <w:jc w:val="right"/>
      </w:pPr>
    </w:p>
    <w:p w:rsidR="0020426D" w:rsidRDefault="0020426D">
      <w:pPr>
        <w:pStyle w:val="ConsPlusNormal"/>
        <w:jc w:val="right"/>
      </w:pPr>
    </w:p>
    <w:p w:rsidR="0020426D" w:rsidRDefault="0020426D">
      <w:pPr>
        <w:pStyle w:val="ConsPlusNormal"/>
        <w:jc w:val="right"/>
        <w:outlineLvl w:val="0"/>
      </w:pPr>
      <w:r>
        <w:t>Утверждено</w:t>
      </w:r>
    </w:p>
    <w:p w:rsidR="0020426D" w:rsidRDefault="0020426D">
      <w:pPr>
        <w:pStyle w:val="ConsPlusNormal"/>
        <w:jc w:val="right"/>
      </w:pPr>
      <w:r>
        <w:t>постановлением</w:t>
      </w:r>
    </w:p>
    <w:p w:rsidR="0020426D" w:rsidRDefault="0020426D">
      <w:pPr>
        <w:pStyle w:val="ConsPlusNormal"/>
        <w:jc w:val="right"/>
      </w:pPr>
      <w:r>
        <w:t>Курского городского Собрания</w:t>
      </w:r>
    </w:p>
    <w:p w:rsidR="0020426D" w:rsidRDefault="0020426D">
      <w:pPr>
        <w:pStyle w:val="ConsPlusNormal"/>
        <w:jc w:val="right"/>
      </w:pPr>
      <w:r>
        <w:t>от 24 октября 1997 г. N 18-1-ПС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</w:pPr>
      <w:bookmarkStart w:id="1" w:name="P37"/>
      <w:bookmarkEnd w:id="1"/>
      <w:r>
        <w:t>ПОЛОЖЕНИЕ</w:t>
      </w:r>
    </w:p>
    <w:p w:rsidR="0020426D" w:rsidRDefault="0020426D">
      <w:pPr>
        <w:pStyle w:val="ConsPlusTitle"/>
        <w:jc w:val="center"/>
      </w:pPr>
      <w:r>
        <w:t>О ПОСТОЯННЫХ КОМИССИЯХ, КОМИТЕТАХ</w:t>
      </w:r>
    </w:p>
    <w:p w:rsidR="0020426D" w:rsidRDefault="0020426D">
      <w:pPr>
        <w:pStyle w:val="ConsPlusTitle"/>
        <w:jc w:val="center"/>
      </w:pPr>
      <w:r>
        <w:t>КУРСКОГО ГОРОДСКОГО СОБРАНИЯ</w:t>
      </w:r>
    </w:p>
    <w:p w:rsidR="0020426D" w:rsidRDefault="002042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426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Курского городского Собрания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05.06.1998 N 65-1-ПС;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>решений Курского городского Собрания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21.12.2007 </w:t>
            </w:r>
            <w:hyperlink r:id="rId22">
              <w:r>
                <w:rPr>
                  <w:color w:val="0000FF"/>
                </w:rPr>
                <w:t>N 3-4-ОС</w:t>
              </w:r>
            </w:hyperlink>
            <w:r>
              <w:rPr>
                <w:color w:val="392C69"/>
              </w:rPr>
              <w:t xml:space="preserve">, от 03.03.2009 </w:t>
            </w:r>
            <w:hyperlink r:id="rId23">
              <w:r>
                <w:rPr>
                  <w:color w:val="0000FF"/>
                </w:rPr>
                <w:t>N 161-4-ОС</w:t>
              </w:r>
            </w:hyperlink>
            <w:r>
              <w:rPr>
                <w:color w:val="392C69"/>
              </w:rPr>
              <w:t xml:space="preserve">, от 10.07.2015 </w:t>
            </w:r>
            <w:hyperlink r:id="rId24">
              <w:r>
                <w:rPr>
                  <w:color w:val="0000FF"/>
                </w:rPr>
                <w:t>N 229-5-ОС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15.08.2017 </w:t>
            </w:r>
            <w:hyperlink r:id="rId25">
              <w:r>
                <w:rPr>
                  <w:color w:val="0000FF"/>
                </w:rPr>
                <w:t>N 385-5-ОС</w:t>
              </w:r>
            </w:hyperlink>
            <w:r>
              <w:rPr>
                <w:color w:val="392C69"/>
              </w:rPr>
              <w:t xml:space="preserve">, от 23.06.2020 </w:t>
            </w:r>
            <w:hyperlink r:id="rId26">
              <w:r>
                <w:rPr>
                  <w:color w:val="0000FF"/>
                </w:rPr>
                <w:t>N 193-6-ОС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09.08.2022 </w:t>
            </w:r>
            <w:hyperlink r:id="rId27">
              <w:r>
                <w:rPr>
                  <w:color w:val="0000FF"/>
                </w:rPr>
                <w:t>N 382-6-ОС</w:t>
              </w:r>
            </w:hyperlink>
            <w:r>
              <w:rPr>
                <w:color w:val="392C69"/>
              </w:rPr>
              <w:t xml:space="preserve">, от 13.10.2022 </w:t>
            </w:r>
            <w:hyperlink r:id="rId28">
              <w:r>
                <w:rPr>
                  <w:color w:val="0000FF"/>
                </w:rPr>
                <w:t>N 9-7-ОС</w:t>
              </w:r>
            </w:hyperlink>
            <w:r>
              <w:rPr>
                <w:color w:val="392C69"/>
              </w:rPr>
              <w:t xml:space="preserve">, от 21.02.2023 </w:t>
            </w:r>
            <w:hyperlink r:id="rId29">
              <w:r>
                <w:rPr>
                  <w:color w:val="0000FF"/>
                </w:rPr>
                <w:t>N 30-7-ОС</w:t>
              </w:r>
            </w:hyperlink>
            <w:r>
              <w:rPr>
                <w:color w:val="392C69"/>
              </w:rPr>
              <w:t>,</w:t>
            </w:r>
          </w:p>
          <w:p w:rsidR="0020426D" w:rsidRDefault="002042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30">
              <w:r>
                <w:rPr>
                  <w:color w:val="0000FF"/>
                </w:rPr>
                <w:t>N 74-7-ОС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6D" w:rsidRDefault="0020426D">
            <w:pPr>
              <w:pStyle w:val="ConsPlusNormal"/>
            </w:pPr>
          </w:p>
        </w:tc>
      </w:tr>
    </w:tbl>
    <w:p w:rsidR="0020426D" w:rsidRDefault="0020426D">
      <w:pPr>
        <w:pStyle w:val="ConsPlusNormal"/>
        <w:jc w:val="center"/>
      </w:pPr>
    </w:p>
    <w:p w:rsidR="0020426D" w:rsidRDefault="0020426D">
      <w:pPr>
        <w:pStyle w:val="ConsPlusTitle"/>
        <w:jc w:val="center"/>
        <w:outlineLvl w:val="1"/>
      </w:pPr>
      <w:r>
        <w:t>ОБЩИЕ ПОЛОЖЕНИЯ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1. Городское Собрание формирует из числа депутатов постоянные комиссии, комитеты на срок полномочий городского Собрания для предварительного рассмотрения и подготовки вопросов, относящихся к ведению городского Собрания, для содействия выполнению принимаемых городским Собранием решений и осуществлению контрольных функций, а также для разработки проектов правовых актов в порядке законодательной инициативы в областную Думу.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31">
        <w:r>
          <w:rPr>
            <w:color w:val="0000FF"/>
          </w:rPr>
          <w:t>N 3-4-ОС</w:t>
        </w:r>
      </w:hyperlink>
      <w:r>
        <w:t xml:space="preserve">, от 10.07.2015 </w:t>
      </w:r>
      <w:hyperlink r:id="rId32">
        <w:r>
          <w:rPr>
            <w:color w:val="0000FF"/>
          </w:rPr>
          <w:t>N 229-5-ОС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2. Постоянные комиссии, комитеты являются органами городского Собрания, ответственны перед ним и ему подотчетны.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3. Постоянные комиссии, комитеты в своей деятельности руководствуются федеральными и областными законами, </w:t>
      </w:r>
      <w:hyperlink r:id="rId34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35">
        <w:r>
          <w:rPr>
            <w:color w:val="0000FF"/>
          </w:rPr>
          <w:t>Регламентом</w:t>
        </w:r>
      </w:hyperlink>
      <w:r>
        <w:t xml:space="preserve"> Курского городского Собрания, настоящим Положением и иными муниципальными правовыми актами города Курска.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ПОРЯДОК ФОРМИРОВАНИЯ ПОСТОЯННЫХ</w:t>
      </w:r>
    </w:p>
    <w:p w:rsidR="0020426D" w:rsidRDefault="0020426D">
      <w:pPr>
        <w:pStyle w:val="ConsPlusTitle"/>
        <w:jc w:val="center"/>
      </w:pPr>
      <w:r>
        <w:t>КОМИССИЙ, КОМИТЕТОВ КУРСКОГО ГОРОДСКОГО СОБРАНИЯ</w:t>
      </w:r>
    </w:p>
    <w:p w:rsidR="0020426D" w:rsidRDefault="0020426D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4. Постоянные комиссии, комитеты формируются на заседании городского Собрания в составе председателя и членов комиссии, комитета из числа депутатов городского Собрания на основе письменных заявлений депутатов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38">
        <w:r>
          <w:rPr>
            <w:color w:val="0000FF"/>
          </w:rPr>
          <w:t>N 3-4-ОС</w:t>
        </w:r>
      </w:hyperlink>
      <w:r>
        <w:t xml:space="preserve">, от 10.07.2015 </w:t>
      </w:r>
      <w:hyperlink r:id="rId39">
        <w:r>
          <w:rPr>
            <w:color w:val="0000FF"/>
          </w:rPr>
          <w:t>N 229-5-ОС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Постоянные комиссии формируются на срок полномочий Курского городского Собрания.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5. Депутат не может быть членом более двух комитетов, но обязан быть членом одного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Депутат может входить в состав других комиссий, комитетов с правом совещательного голоса.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6. О формировании комиссии, комитета городского Собрания, составе принимается решение. Курское городское Собрания может упразднить ранее созданные комиссии, комитеты.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ОСНОВНЫЕ ФУНКЦИИ ПОСТОЯННЫХ КОМИССИЙ,</w:t>
      </w:r>
    </w:p>
    <w:p w:rsidR="0020426D" w:rsidRDefault="0020426D">
      <w:pPr>
        <w:pStyle w:val="ConsPlusTitle"/>
        <w:jc w:val="center"/>
      </w:pPr>
      <w:r>
        <w:t>КОМИТЕТОВ КУРСКОГО ГОРОДСКОГО СОБРАНИЯ</w:t>
      </w:r>
    </w:p>
    <w:p w:rsidR="0020426D" w:rsidRDefault="0020426D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7. В Курском городском Собрании образуются следующие постоянные комиссии, комитеты: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комитет по законодательству и правовому регулированию;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комитет по вопросам экономической политики;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комитет по вопросам социальной политики;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комитет по градостроительству и развитию городского хозяйства;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4">
        <w:r>
          <w:rPr>
            <w:color w:val="0000FF"/>
          </w:rPr>
          <w:t>Решение</w:t>
        </w:r>
      </w:hyperlink>
      <w:r>
        <w:t xml:space="preserve"> Курского городского Собрания от 13.10.2022 N 9-7-ОС;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мандатная комиссия.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>Комитет по законодательству и правовому регулированию: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готовит и рассматривает проекты муниципальных правовых актов города Курска по законодательству и правовому регулированию, в том числе по вопросам правоохранительной деятельности и защиты прав потребителей;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участвует в подготовке к рассмотрению Курским городским Собранием проекта </w:t>
      </w:r>
      <w:hyperlink r:id="rId45">
        <w:r>
          <w:rPr>
            <w:color w:val="0000FF"/>
          </w:rPr>
          <w:t>Устава</w:t>
        </w:r>
      </w:hyperlink>
      <w:r>
        <w:t xml:space="preserve"> города Курска;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проводит предварительное рассмотрение предложений о внесении изменений в </w:t>
      </w:r>
      <w:hyperlink r:id="rId46">
        <w:r>
          <w:rPr>
            <w:color w:val="0000FF"/>
          </w:rPr>
          <w:t>Устав</w:t>
        </w:r>
      </w:hyperlink>
      <w:r>
        <w:t xml:space="preserve"> города Курска;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иные проекты муниципальных правовых актов города Курска, внесенные в Курское городское Собрание субъектами правотворческой инициативы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осуществляет контроль за реализацией муниципальных правовых актов города Курска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выполняет иные полномочия в соответствии с </w:t>
      </w:r>
      <w:hyperlink r:id="rId47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48">
        <w:r>
          <w:rPr>
            <w:color w:val="0000FF"/>
          </w:rPr>
          <w:t>Регламентом</w:t>
        </w:r>
      </w:hyperlink>
      <w:r>
        <w:t xml:space="preserve"> Курского городского Собрания и иными муниципальными правовыми актами города Курска.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>Комитет по вопросам экономической политики: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готовит и рассматривает проекты муниципальных правовых актов города Курска по вопросам экономической политики в городе Курске, бюджета, налоговой политики, внешнеэкономических связей, промышленного производства, связи и торговли, а также инвестиционной политики в городе Курске;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прогноз социально-экономического развития города Курска на очередной год;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вносит в Курское городское Собрание предложения о введении или отмене налогов, находящихся в компетенции органов местного самоуправления, освобождении от их уплаты, установлении льгот, об изменении финансовых обязательств города Курска, а также другие муниципальные правовые акты, предусматривающие расходы, покрываемые за счет бюджета города Курска;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принимает участие в подготовке вопросов экономического развития города Курска, предварительно рассматривает внесенные Администрацией города Курска на утверждение Курского городского Собрания проекты по вопросам экономического развития города Курска и дает по ним свои предложения в Курское городское Собрание;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иные проекты муниципальных правовых актов города Курска, внесенные в Курское городское Собрание субъектами правотворческой инициативы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осуществляет контроль за реализацией муниципальных правовых актов города Курска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выполняет иные полномочия в соответствии с </w:t>
      </w:r>
      <w:hyperlink r:id="rId49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50">
        <w:r>
          <w:rPr>
            <w:color w:val="0000FF"/>
          </w:rPr>
          <w:t>Регламентом</w:t>
        </w:r>
      </w:hyperlink>
      <w:r>
        <w:t xml:space="preserve"> Курского городского Собрания и иными муниципальными правовыми актами города Курска.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>Комитет по вопросам социальной политики: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готовит и рассматривает проекты муниципальных правовых актов города Курска по вопросам социального обеспечения, здравоохранения, охраны материнства и детства, образования, науки, культуры и спорта, духовного развития молодежи, почетным званиям и наградам;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Курского городского Собрания от 13.10.2022 N 9-7-ОС)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участвует в разработке предложений, проектов муниципальных правовых актов города Курска по созданию системы обеспечения защиты интересов различных категорий населения;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решает вопросы совместно с Администрацией города Курска в области развития здорового образа жизни, удовлетворения потребностей населения в медицинской помощи, осуществляет контроль за их исполнением;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активно взаимодействует с соответствующими отраслевыми (функциональными) и территориальными органами Администрации города Курска, профсоюзами, общественными организациями в решении проблем социальной защиты населения, широко привлекая для этих целей средства массовой информации;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принимает участие в пределах своей компетенции в разработке проектов муниципальных правовых актов города Курска в области социальной политики, здравоохранения;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вносит предложения в Администрацию города Курска по реализации муниципальных правовых актов города Курска о защите семьи, материнства и детства, по развитию сети учреждений, направленных на решение проблем семьи, материнства и детства, развитию сети спортивных сооружений, зон массового отдыха населения рациональному их размещению, укреплению их материально-технической базы;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Курского городского Собрания от 13.10.2022 N 9-7-ОС)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иные проекты муниципальных правовых актов города Курска, внесенные в Курское городское Собрание субъектами правотворческой инициативы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осуществляет контроль за реализацией муниципальных правовых актов города Курска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выполняет иные полномочия в соответствии с </w:t>
      </w:r>
      <w:hyperlink r:id="rId53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54">
        <w:r>
          <w:rPr>
            <w:color w:val="0000FF"/>
          </w:rPr>
          <w:t>Регламентом</w:t>
        </w:r>
      </w:hyperlink>
      <w:r>
        <w:t xml:space="preserve"> Курского городского Собрания и иными муниципальными правовыми актами города Курска.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>Комитет по градостроительству и развитию городского хозяйства: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готовит и рассматривает проекты муниципальных правовых актов города Курска по вопросам градостроительства, жилищно-коммунального хозяйства, транспорта, экологической безопасности и природопользования;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иные проекты муниципальных правовых актов города Курска, внесенные в Курское городское Собрание субъектами правотворческой инициативы по 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осуществляет контроль за реализацией муниципальных правовых актов города Курска по </w:t>
      </w:r>
      <w:r>
        <w:lastRenderedPageBreak/>
        <w:t>вопросам, отнесенным к его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выполняет иные полномочия в соответствии с </w:t>
      </w:r>
      <w:hyperlink r:id="rId55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56">
        <w:r>
          <w:rPr>
            <w:color w:val="0000FF"/>
          </w:rPr>
          <w:t>Регламентом</w:t>
        </w:r>
      </w:hyperlink>
      <w:r>
        <w:t xml:space="preserve"> Курского городского Собрания и иными муниципальными правовыми актами города Курска.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 xml:space="preserve">Абзацы тридцать восьмой - сорок третий исключены. - </w:t>
      </w:r>
      <w:hyperlink r:id="rId57">
        <w:r>
          <w:rPr>
            <w:color w:val="0000FF"/>
          </w:rPr>
          <w:t>Решение</w:t>
        </w:r>
      </w:hyperlink>
      <w:r>
        <w:t xml:space="preserve"> Курского городского Собрания от 13.10.2022 N 9-7-ОС.</w:t>
      </w:r>
    </w:p>
    <w:p w:rsidR="0020426D" w:rsidRDefault="0020426D">
      <w:pPr>
        <w:pStyle w:val="ConsPlusNormal"/>
        <w:ind w:firstLine="540"/>
        <w:jc w:val="both"/>
      </w:pPr>
    </w:p>
    <w:p w:rsidR="0020426D" w:rsidRDefault="0020426D">
      <w:pPr>
        <w:pStyle w:val="ConsPlusNormal"/>
        <w:ind w:firstLine="540"/>
        <w:jc w:val="both"/>
      </w:pPr>
      <w:r>
        <w:t>Мандатная комиссия: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осуществляет контроль за соблюдением </w:t>
      </w:r>
      <w:hyperlink r:id="rId58">
        <w:r>
          <w:rPr>
            <w:color w:val="0000FF"/>
          </w:rPr>
          <w:t>Регламента</w:t>
        </w:r>
      </w:hyperlink>
      <w:r>
        <w:t xml:space="preserve"> Курского городского Собрания и </w:t>
      </w:r>
      <w:hyperlink r:id="rId59">
        <w:r>
          <w:rPr>
            <w:color w:val="0000FF"/>
          </w:rPr>
          <w:t>Правил</w:t>
        </w:r>
      </w:hyperlink>
      <w:r>
        <w:t xml:space="preserve"> депутатской этики депутатов Курского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0">
        <w:r>
          <w:rPr>
            <w:color w:val="0000FF"/>
          </w:rPr>
          <w:t>Решение</w:t>
        </w:r>
      </w:hyperlink>
      <w:r>
        <w:t xml:space="preserve"> Курского городского Собрания от 10.07.2015 N 229-5-ОС.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вопросы о досрочном прекращении полномочий депутатов Курского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осуществляет регистрацию депутатских объединений;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ведет реестр депутатских объединений, которые зарегистрированы;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осуществляет контроль за изменениями в списочных составах депутатских объединений и прекращением их деятельности;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принимает решение об исключении депутатского объединения, прекратившего свою деятельность, из реестра депутатских объединений;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рассматривает иные проекты муниципальных правовых актов города Курска, внесенные в Курское городское Собрание субъектами правотворческой инициативы по вопросам, отнесенным к ее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осуществляет контроль за реализацией муниципальных правовых актов города Курска по вопросам, отнесенным к ее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выполняет иные полномочия в соответствии с </w:t>
      </w:r>
      <w:hyperlink r:id="rId61">
        <w:r>
          <w:rPr>
            <w:color w:val="0000FF"/>
          </w:rPr>
          <w:t>Уставом</w:t>
        </w:r>
      </w:hyperlink>
      <w:r>
        <w:t xml:space="preserve"> города Курска, </w:t>
      </w:r>
      <w:hyperlink r:id="rId62">
        <w:r>
          <w:rPr>
            <w:color w:val="0000FF"/>
          </w:rPr>
          <w:t>Регламентом</w:t>
        </w:r>
      </w:hyperlink>
      <w:r>
        <w:t xml:space="preserve"> Курского городского Собрания и иными муниципальными правовыми актами города Курска.</w:t>
      </w:r>
    </w:p>
    <w:p w:rsidR="0020426D" w:rsidRDefault="0020426D">
      <w:pPr>
        <w:pStyle w:val="ConsPlusNormal"/>
        <w:jc w:val="both"/>
      </w:pPr>
      <w:r>
        <w:t xml:space="preserve">(п. 7 в ред. </w:t>
      </w:r>
      <w:hyperlink r:id="rId63">
        <w:r>
          <w:rPr>
            <w:color w:val="0000FF"/>
          </w:rPr>
          <w:t>решения</w:t>
        </w:r>
      </w:hyperlink>
      <w:r>
        <w:t xml:space="preserve"> Курского городского Собрания от 03.03.2009 N 161-4-ОС)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8. Постоянные комиссии, комитеты городского Собрания по вопросам, относящимся к ведению комиссии, комитета: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разрабатывают предложения для рассмотрения их городским Собранием;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готовят проекты решений городского Собрания по вопросам, относящимся к их ведению;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рассматривают материалы и проекты решений по вопросам, вносимым на рассмотрение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готовят заключение по вопросам, внесенным на рассмотрение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по вопросам, внесенным ими в Собрание, либо по вопросам, переданным комиссиям, комитетам на предварительное или дополнительное рассмотрение, выделяют своих докладчиков и содокладчиков;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- контролируют выполнение решений городского Собрания органами местного самоуправления, предприятиями, учреждениями и организациями, расположенными на территории города;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проводят предварительное обсуждение кандидатов на должности, избираемые, назначаемые или согласовываемые городским Собранием.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9. Постоянная комиссия, комитет по вопросам, относящимся к ведению комиссии, комитета, вправе: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дать заключение по проекту решения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предложить на рассмотрение городского Собрания кандидатуру на должность, назначаемую, согласовываемую или избираемую Собранием;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запросить от любых органов местного самоуправления, предприятий, учреждений и организаций на территории города, их должностных лиц предоставления необходимой информации, если она не является государственной или коммерческой тайной.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заслушивать на своих заседаниях отчеты, доклады и сообщения должностных лиц Администрации города, предприятий, учреждений и организаций, расположенных на территории города;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вносить предложения о заслушивании на заседании городского Собрания отчета или информации о работе любого органа местного самоуправления, либо должностного лица о выполнении ими решений городского Собрания;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вносить на рассмотрение Собрания предложения об изменении структуры Администрации города Курска;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вносить на рассмотрение Собрания предложения о досрочном освобождении от занимаемой должности лиц, назначаемых или избираемых городским Собранием, о выражении недоверия должностным лицам, кандидатуры которых согласовывались с городским Собранием;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вносить в Собрание предложения о передаче проектов решений городского Собрания по наиболее важным вопросам на обсуждение жителей города;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- вносить предложения о созыве внеочередного заседания городского Собрания в порядке, предусмотренном </w:t>
      </w:r>
      <w:hyperlink r:id="rId68">
        <w:r>
          <w:rPr>
            <w:color w:val="0000FF"/>
          </w:rPr>
          <w:t>Регламентом</w:t>
        </w:r>
      </w:hyperlink>
      <w:r>
        <w:t xml:space="preserve">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ЧЛЕНЫ ПОСТОЯННЫХ КОМИССИЙ, КОМИТЕТОВ</w:t>
      </w:r>
    </w:p>
    <w:p w:rsidR="0020426D" w:rsidRDefault="0020426D">
      <w:pPr>
        <w:pStyle w:val="ConsPlusTitle"/>
        <w:jc w:val="center"/>
      </w:pPr>
      <w:r>
        <w:t>КУРСКОГО ГОРОДСКОГО СОБРАНИЯ</w:t>
      </w:r>
    </w:p>
    <w:p w:rsidR="0020426D" w:rsidRDefault="0020426D">
      <w:pPr>
        <w:pStyle w:val="ConsPlusNormal"/>
        <w:jc w:val="center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10. Постоянные комиссии, комитеты большинством голосов от общего числа членов постоянной комиссии, комитета избирают из своего состава председателя, заместителей председателя, а в случае необходимости - секретаря.</w:t>
      </w:r>
    </w:p>
    <w:p w:rsidR="0020426D" w:rsidRDefault="0020426D">
      <w:pPr>
        <w:pStyle w:val="ConsPlusNormal"/>
        <w:jc w:val="both"/>
      </w:pPr>
      <w:r>
        <w:t xml:space="preserve">(п. 10 в ред. </w:t>
      </w:r>
      <w:hyperlink r:id="rId71">
        <w:r>
          <w:rPr>
            <w:color w:val="0000FF"/>
          </w:rPr>
          <w:t>решения</w:t>
        </w:r>
      </w:hyperlink>
      <w:r>
        <w:t xml:space="preserve"> Курского городского Собрания от 05.12.2023 N 74-7-ОС)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11. Председатель постоянной комиссии, комитета, руководя ее работой: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- созывает заседания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организует подготовку необходимых материалов к заседанию постоянной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дает поручения членам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вызывает членов комиссии, комитета для работы во временных комиссиях и рабочих группах, а также для выполнения других поручений комиссии;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приглашает для участия в работе комиссии, комитета представителей органов государственной власти и местного самоуправления, общественных организаций, специалистов и ученых;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председательствует на заседании постоянной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представляет комиссию, комитет в отношениях с органами государственной власти и местного самоуправления, предприятиями, учреждениями и организациями;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организует работу по исполнению решений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представляет Курскому городскому Собранию проекты решений, рекомендации или заключения, подготовленные комиссией, комитетом;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информирует членов комиссии, комитета о выполнении решений комиссии, комитета и рассмотрении их рекомендаций и заключений;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организует ведение делопроизводства постоянной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12. Об утверждении председателей комиссий, комитетов городского Собрания принимается решение.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84">
        <w:r>
          <w:rPr>
            <w:color w:val="0000FF"/>
          </w:rPr>
          <w:t>N 3-4-ОС</w:t>
        </w:r>
      </w:hyperlink>
      <w:r>
        <w:t xml:space="preserve">, от 15.08.2017 </w:t>
      </w:r>
      <w:hyperlink r:id="rId85">
        <w:r>
          <w:rPr>
            <w:color w:val="0000FF"/>
          </w:rPr>
          <w:t>N 385-5-ОС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13. На заседании постоянной комиссии, комитета открытым голосованием большинством голосов от общего числа членов комиссии, комитета избираются заместители председателя, а также может быть избран секретарь.</w:t>
      </w:r>
    </w:p>
    <w:p w:rsidR="0020426D" w:rsidRDefault="0020426D">
      <w:pPr>
        <w:pStyle w:val="ConsPlusNormal"/>
        <w:jc w:val="both"/>
      </w:pPr>
      <w:r>
        <w:t xml:space="preserve">(п. 13 в ред. </w:t>
      </w:r>
      <w:hyperlink r:id="rId86">
        <w:r>
          <w:rPr>
            <w:color w:val="0000FF"/>
          </w:rPr>
          <w:t>решения</w:t>
        </w:r>
      </w:hyperlink>
      <w:r>
        <w:t xml:space="preserve"> Курского городского Собрания от 05.12.2023 N 74-7-ОС)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14. Заместитель председателя постоянной комиссии, комитета: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выполняет отдельные функции председателя по его поручению;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исполняет обязанности председателя в случае его отсутствия, по его поручению.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Курского городского Собрания от 05.12.2023 N 74-7-ОС)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15. Секретарь постоянной комиссии, комитета: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ведет протоколы заседаний и делопроизводство постоянной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организует, с привлечением аппарата Курского городского Собрания, работу по подготовке материалов на заседание постоянной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сообщает членам постоянной комиссии, комитета о дате, времени и проекте повестки дня заседания постоянной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16. Член постоянной комиссии, комитета: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принимает участие в деятельности комиссии, комитета, выполнении решений и поручений комиссии, комитета;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обладает решающим голосом по всем вопросам, рассматриваемым комиссией, комитетом;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имеет право предлагать вопросы для рассмотрения на заседании постоянной комиссии, комитета и участвовать в их подготовке и обсуждении;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по поручению комиссии, комитета и по своей инициативе изучать на месте вопросы, относящиеся к компетенции постоянной комиссии, комитета, обобщать предложения органов государственной власти и местного самоуправления, общественных организаций, а также граждан, сообщать свои выводы и предложения в комиссию, комитет.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17. Член постоянной комиссии, комитета может быть выведен из их состава решением городского Собрания в случае утраты им полномочий депутата городского Собрания, либо на основании личного заявления, а также по представлению председателя постоянной комиссии, комитета в связи с невозможностью выполнять обязанности члена постоянной комиссии, комитета или в связи с иными личными обстоятельствами.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98">
        <w:r>
          <w:rPr>
            <w:color w:val="0000FF"/>
          </w:rPr>
          <w:t>N 3-4-ОС</w:t>
        </w:r>
      </w:hyperlink>
      <w:r>
        <w:t xml:space="preserve">, от 09.08.2022 </w:t>
      </w:r>
      <w:hyperlink r:id="rId99">
        <w:r>
          <w:rPr>
            <w:color w:val="0000FF"/>
          </w:rPr>
          <w:t>N 382-6-ОС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Член постоянной комиссии, комитета Курского городского Собрания, пропустивший подряд 3 заседания постоянной комиссии, комитета Курского городского Собрания без уважительной причины, может быть выведен из состава комиссии, комитета Курским городским Собранием по представлению председателя постоянной комиссии, комитета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СОВМЕСТНЫЕ ЗАСЕДАНИЯ ПОСТОЯННЫХ КОМИССИЙ,</w:t>
      </w:r>
    </w:p>
    <w:p w:rsidR="0020426D" w:rsidRDefault="0020426D">
      <w:pPr>
        <w:pStyle w:val="ConsPlusTitle"/>
        <w:jc w:val="center"/>
      </w:pPr>
      <w:r>
        <w:t>КОМИТЕТОВ КУРСКОГО ГОРОДСКОГО СОБРАНИЯ</w:t>
      </w:r>
    </w:p>
    <w:p w:rsidR="0020426D" w:rsidRDefault="0020426D">
      <w:pPr>
        <w:pStyle w:val="ConsPlusNormal"/>
        <w:jc w:val="center"/>
      </w:pPr>
      <w:r>
        <w:t xml:space="preserve">(в ред. </w:t>
      </w:r>
      <w:hyperlink r:id="rId101">
        <w:r>
          <w:rPr>
            <w:color w:val="0000FF"/>
          </w:rPr>
          <w:t>решения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18. При рассмотрении вопросов, относящихся к ведению нескольких постоянных комиссий, комитетов, по инициативе комиссий, комитетов, а также по поручению городского Собрания проводятся совместные заседания постоянных комиссий, комитетов.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02">
        <w:r>
          <w:rPr>
            <w:color w:val="0000FF"/>
          </w:rPr>
          <w:t>N 3-4-ОС</w:t>
        </w:r>
      </w:hyperlink>
      <w:r>
        <w:t xml:space="preserve">, от 10.07.2015 </w:t>
      </w:r>
      <w:hyperlink r:id="rId103">
        <w:r>
          <w:rPr>
            <w:color w:val="0000FF"/>
          </w:rPr>
          <w:t>N 229-5-ОС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Совместные заседания постоянных комиссий, комитетов ведет председатель Курского городского Собрания, или один из заместителей председателя Курского городского Собрания, или один из председателей этих комиссий, комитетов по согласованию между собой.</w:t>
      </w:r>
    </w:p>
    <w:p w:rsidR="0020426D" w:rsidRDefault="0020426D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решением</w:t>
        </w:r>
      </w:hyperlink>
      <w:r>
        <w:t xml:space="preserve"> Курского городского Собрания от 10.07.2015 N 229-5-ОС; в ред. решений Курского городского Собрания от 15.08.2017 </w:t>
      </w:r>
      <w:hyperlink r:id="rId105">
        <w:r>
          <w:rPr>
            <w:color w:val="0000FF"/>
          </w:rPr>
          <w:t>N 385-5-ОС</w:t>
        </w:r>
      </w:hyperlink>
      <w:r>
        <w:t xml:space="preserve">, от 09.08.2022 </w:t>
      </w:r>
      <w:hyperlink r:id="rId106">
        <w:r>
          <w:rPr>
            <w:color w:val="0000FF"/>
          </w:rPr>
          <w:t>N 382-6-ОС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19. При проведении совместных заседаний нескольких постоянных комиссий, комитетов решения принимаются большинством голосов общего состава присутствующих на совместном заседании членов комиссий, комитетов.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ОРГАНИЗАЦИЯ РАБОТЫ ПОСТОЯННЫХ КОМИССИЙ,</w:t>
      </w:r>
    </w:p>
    <w:p w:rsidR="0020426D" w:rsidRDefault="0020426D">
      <w:pPr>
        <w:pStyle w:val="ConsPlusTitle"/>
        <w:jc w:val="center"/>
      </w:pPr>
      <w:r>
        <w:t>КОМИТЕТОВ КУРСКОГО ГОРОДСКОГО СОБРАНИЯ</w:t>
      </w:r>
    </w:p>
    <w:p w:rsidR="0020426D" w:rsidRDefault="0020426D">
      <w:pPr>
        <w:pStyle w:val="ConsPlusNormal"/>
        <w:jc w:val="center"/>
      </w:pPr>
      <w:r>
        <w:t xml:space="preserve">(в ред. </w:t>
      </w:r>
      <w:hyperlink r:id="rId108">
        <w:r>
          <w:rPr>
            <w:color w:val="0000FF"/>
          </w:rPr>
          <w:t>решения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21.12.2007 N 3-4-ОС)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20. Постоянные комиссии, комитеты городского Собрания работают в соответствии с планами, утвержденными на их заседаниях.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21. Заседания постоянных комиссий, комитетов созываются по мере необходимости, согласно их планам работы, но не реже одного раза в три месяца и могут проводиться как во время заседания Собрания, так и в период между ними.</w:t>
      </w:r>
    </w:p>
    <w:p w:rsidR="0020426D" w:rsidRDefault="0020426D">
      <w:pPr>
        <w:pStyle w:val="ConsPlusNormal"/>
        <w:jc w:val="both"/>
      </w:pPr>
      <w:r>
        <w:t xml:space="preserve">(п. 21 в ред. </w:t>
      </w:r>
      <w:hyperlink r:id="rId110">
        <w:r>
          <w:rPr>
            <w:color w:val="0000FF"/>
          </w:rPr>
          <w:t>решения</w:t>
        </w:r>
      </w:hyperlink>
      <w:r>
        <w:t xml:space="preserve"> Курского городского Собрания от 10.07.2015 N 229-5-ОС)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22. Заседания постоянных комиссий, комитетов правомочны, если на них присутствует более половины состава комиссии, комитета.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В случае невозможности прибыть на заседание член комиссии, комитета сообщает об этом председателю постоянной комиссии, комитета.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Перед началом каждого заседания постоянных комиссий, комитетов проводится поименная регистрация присутствующих депутатов. Депутат, участвующий в работе заседания заочно, регистрируется однократно на основании поданного заявления.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Для депутатов, отсутствующих по уважительной причине, допускается заочное голосование путем подачи письменного заявления на имя председателя постоянной комиссии, комитета, в котором депутат выражает свое отношение к рассматриваемому вопросу путем указания "за", "против", "воздержался". Председательствующий на заседании постоянной комиссии, комитета обязан огласить такое заявление перед постановкой вопроса на голосование. Заявление учитывается и подшивается к протоколу заседания постоянной комиссии, комитета.</w:t>
      </w:r>
    </w:p>
    <w:p w:rsidR="0020426D" w:rsidRDefault="0020426D">
      <w:pPr>
        <w:pStyle w:val="ConsPlusNormal"/>
        <w:jc w:val="both"/>
      </w:pPr>
      <w:r>
        <w:t xml:space="preserve">(п. 22 в ред. </w:t>
      </w:r>
      <w:hyperlink r:id="rId111">
        <w:r>
          <w:rPr>
            <w:color w:val="0000FF"/>
          </w:rPr>
          <w:t>решения</w:t>
        </w:r>
      </w:hyperlink>
      <w:r>
        <w:t xml:space="preserve"> Курского городского Собрания от 10.07.2015 N 229-5-ОС)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23. На время работы в постоянных комиссиях, комитетах члены постоянных комиссий, комитетов освобождаются от выполнения производственных и служебных обязанностей с сохранением средней заработной платы и места работы в соответствии с действующим законодательством.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24. При проведении заседания постоянного комитета, комиссии во время заседания Курского городского Собрания городским Собранием определяется продолжительность перерыва в работе для проведения заседания постоянного комитета, комиссии и председательствующим объявляется перерыв.</w:t>
      </w:r>
    </w:p>
    <w:p w:rsidR="0020426D" w:rsidRDefault="0020426D">
      <w:pPr>
        <w:pStyle w:val="ConsPlusNormal"/>
        <w:jc w:val="both"/>
      </w:pPr>
      <w:r>
        <w:t xml:space="preserve">(п. 24 в ред. </w:t>
      </w:r>
      <w:hyperlink r:id="rId113">
        <w:r>
          <w:rPr>
            <w:color w:val="0000FF"/>
          </w:rPr>
          <w:t>решения</w:t>
        </w:r>
      </w:hyperlink>
      <w:r>
        <w:t xml:space="preserve"> Курского городского Собрания от 10.07.2015 N 229-5-ОС)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lastRenderedPageBreak/>
        <w:t>25. Заседания постоянных комиссий, комитетов являются открытыми. По решению комиссии, комитета заседание может быть закрытым.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26. Постоянные комиссии, комитеты могут проводить выездные заседания. В заседаниях постоянных комиссий, комитетов могут принимать участие с правом совещательного голоса депутаты, не входящие в состав данной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27. Утратил силу с 21 декабря 2007 года. - </w:t>
      </w:r>
      <w:hyperlink r:id="rId116">
        <w:r>
          <w:rPr>
            <w:color w:val="0000FF"/>
          </w:rPr>
          <w:t>Решение</w:t>
        </w:r>
      </w:hyperlink>
      <w:r>
        <w:t xml:space="preserve"> Курского городского Собрания от 21.12.2007 N 3-4-ОС.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28. Постоянные комиссии, комитеты городского Собрания информируют население о своей деятельности через официальный сайт Курского городского Собрания в сети "Интернет" или через городские средства массовой информации. На заседания постоянных комиссий, комитетов могут приглашаться представители средств массовой информации.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17">
        <w:r>
          <w:rPr>
            <w:color w:val="0000FF"/>
          </w:rPr>
          <w:t>N 3-4-ОС</w:t>
        </w:r>
      </w:hyperlink>
      <w:r>
        <w:t xml:space="preserve">, от 10.07.2015 </w:t>
      </w:r>
      <w:hyperlink r:id="rId118">
        <w:r>
          <w:rPr>
            <w:color w:val="0000FF"/>
          </w:rPr>
          <w:t>N 229-5-ОС</w:t>
        </w:r>
      </w:hyperlink>
      <w:r>
        <w:t xml:space="preserve">, от 15.08.2017 </w:t>
      </w:r>
      <w:hyperlink r:id="rId119">
        <w:r>
          <w:rPr>
            <w:color w:val="0000FF"/>
          </w:rPr>
          <w:t>N 385-5-ОС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29. Утратил силу с 21 декабря 2007 года. - </w:t>
      </w:r>
      <w:hyperlink r:id="rId120">
        <w:r>
          <w:rPr>
            <w:color w:val="0000FF"/>
          </w:rPr>
          <w:t>Решение</w:t>
        </w:r>
      </w:hyperlink>
      <w:r>
        <w:t xml:space="preserve"> Курского городского Собрания от 21.12.2007 N 3-4-ОС.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30. Все необходимые материалы по вопросу, вносимому на заседание комиссии, комитета, должны быть представлены председателю комиссии, комитета не позднее чем за три рабочих дня до заседания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31. В проект повестки дня заседания постоянной комиссии, комитета включаются вопросы, установленные планом работы комиссии, комитета, Курским городским Собранием, председателем Курского городского Собрания, заместителями председателя Курского городского Собрания, а также вопросы, предложенные членами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22">
        <w:r>
          <w:rPr>
            <w:color w:val="0000FF"/>
          </w:rPr>
          <w:t>N 3-4-ОС</w:t>
        </w:r>
      </w:hyperlink>
      <w:r>
        <w:t xml:space="preserve">, от 15.08.2017 </w:t>
      </w:r>
      <w:hyperlink r:id="rId123">
        <w:r>
          <w:rPr>
            <w:color w:val="0000FF"/>
          </w:rPr>
          <w:t>N 385-5-ОС</w:t>
        </w:r>
      </w:hyperlink>
      <w:r>
        <w:t xml:space="preserve">, от 09.08.2022 </w:t>
      </w:r>
      <w:hyperlink r:id="rId124">
        <w:r>
          <w:rPr>
            <w:color w:val="0000FF"/>
          </w:rPr>
          <w:t>N 382-6-ОС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32. Заседание постоянной комиссии, комитета открывает председатель комиссии, комитета, а в случае его отсутствия - один из заместителей председателя по его поручению. Председательствующий сообщает число присутствующих членов комиссии, комитета и отсутствующих с указанием причин.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25">
        <w:r>
          <w:rPr>
            <w:color w:val="0000FF"/>
          </w:rPr>
          <w:t>N 3-4-ОС</w:t>
        </w:r>
      </w:hyperlink>
      <w:r>
        <w:t xml:space="preserve">, от 09.08.2022 </w:t>
      </w:r>
      <w:hyperlink r:id="rId126">
        <w:r>
          <w:rPr>
            <w:color w:val="0000FF"/>
          </w:rPr>
          <w:t>N 382-6-ОС</w:t>
        </w:r>
      </w:hyperlink>
      <w:r>
        <w:t xml:space="preserve">, от 05.12.2023 </w:t>
      </w:r>
      <w:hyperlink r:id="rId127">
        <w:r>
          <w:rPr>
            <w:color w:val="0000FF"/>
          </w:rPr>
          <w:t>N 74-7-ОС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33. Проекты решений постоянных комиссий, комитетов должны отвечать следующим требованиям: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быть краткими, конкретными, ясными и четкими по содержанию;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содержать анализ и объективную оценку положения дел, указывать имеющиеся недостатки;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учитывать решения, ранее принятые по данному вопросу городским Собранием, постоянной комиссией, комитетом, и увязывать вносимые предложения с прежними решениями;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содержать конкретные предложения, рекомендации, сроки исполнения и исполнителей;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К проекту решения прилагается список лиц, приглашенных для обсуждения данного вопроса, </w:t>
      </w:r>
      <w:r>
        <w:lastRenderedPageBreak/>
        <w:t>согласованный с председателем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34. По итогам рассмотрения вопросов на своих заседаниях постоянные комиссии, комитеты принимают решения, обязательные для рассмотрения организациями и должностными лицами, которым они были адресованы.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Решения принимаются большинством голосов от числа членов комиссии, комитета, присутствующих на заседании.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 результатах рассмотрения решений комиссии, комитета и принятых мерах комиссии, комитету сообщается в месячный срок, если иное не установлено комиссией, комитетом.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35. Решения комиссий, комитетов могут быть отменены в случае несоответствия действующему законодательству на заседаниях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36. В течение трех рабочих дней после заседания постоянной комиссии, комитета оформляется протокол заседания и принятые решения, рекомендации и заключения постоянной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В протоколе заседания постоянной комиссии, комитета указывается: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наименование постоянной комиссии, комитета, порядковый номер заседания, дата и место проведения;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число присутствующих членов комиссии, комитета и список приглашенных;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повестка дня, фамилия и должность докладчика и содокладчика по каждому вопросу;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вопросы, заданные докладчикам и содокладчикам, и краткие ответы на них;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фамилии и должность выступивших на заседании постоянной комиссии, краткое содержание выступлений;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решения, рекомендации и заключения, принятые на заседании постоянной комиссии, и результаты голосования по ним.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К протоколу заседания комиссии, комитета прилагаются тексты принятых решений, рекомендаций и заключений, докладов и содокладов, данные регистрации членов комиссии, комитета. Протокол заседания подписывается председательствующим на заседании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37. Решения, рекомендации и заключения постоянной комиссии подписываются председательствующим на заседании постоянной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Решения и рекомендации, принятые постоянными комиссиями, комитетами совместно, и </w:t>
      </w:r>
      <w:r>
        <w:lastRenderedPageBreak/>
        <w:t>совместно подготовленные ими заключения подписываются председательствующим на совместном заседании соответствующих постоянных комиссий, комитетов.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41">
        <w:r>
          <w:rPr>
            <w:color w:val="0000FF"/>
          </w:rPr>
          <w:t>N 3-4-ОС</w:t>
        </w:r>
      </w:hyperlink>
      <w:r>
        <w:t xml:space="preserve">, от 10.07.2015 </w:t>
      </w:r>
      <w:hyperlink r:id="rId142">
        <w:r>
          <w:rPr>
            <w:color w:val="0000FF"/>
          </w:rPr>
          <w:t>N 229-5-ОС</w:t>
        </w:r>
      </w:hyperlink>
      <w:r>
        <w:t>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Решения и протоколы заседания постоянной комиссии, комитета хранятся в делах комиссии, комитета.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38. Решения, рекомендации и заключения постоянной комиссии, комитета в семидневный срок с помощью аппарата городского Собрания, направляются соответствующим органам государственной власти и местного самоуправления, предприятиям, учреждениям, организациям и сообщаются Администрации города.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Решения, рекомендации и заключения постоянных комиссий, комитетов подлежат обязательному рассмотрению соответствующими органами местного самоуправления, предприятиями, учреждениями и организациями.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О результатах рассмотрения или о принятых мерах должно быть сообщено постоянным комиссиям, комитетам не более чем в месячный срок, либо в иной срок, установленный комиссиями, комитетами.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39. Постоянные комиссии, комитеты ведут протоколы заседаний и делопроизводство комиссии, комитета, следят за своевременным направлением исполнителям решений, рекомендаций и заключений комиссии, комитета, поступлением от них ответов.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решения</w:t>
        </w:r>
      </w:hyperlink>
      <w:r>
        <w:t xml:space="preserve"> Курского городского Собрания от 21.12.2007 N 3-4-ОС)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40. Координацию деятельности постоянных комиссий, комитетов осуществляет председатель Курского городского Собрания.</w:t>
      </w:r>
    </w:p>
    <w:p w:rsidR="0020426D" w:rsidRDefault="0020426D">
      <w:pPr>
        <w:pStyle w:val="ConsPlusNormal"/>
        <w:jc w:val="both"/>
      </w:pPr>
      <w:r>
        <w:t xml:space="preserve">(в ред. решений Курского городского Собрания от 21.12.2007 </w:t>
      </w:r>
      <w:hyperlink r:id="rId148">
        <w:r>
          <w:rPr>
            <w:color w:val="0000FF"/>
          </w:rPr>
          <w:t>N 3-4-ОС</w:t>
        </w:r>
      </w:hyperlink>
      <w:r>
        <w:t xml:space="preserve">, от 15.08.2017 </w:t>
      </w:r>
      <w:hyperlink r:id="rId149">
        <w:r>
          <w:rPr>
            <w:color w:val="0000FF"/>
          </w:rPr>
          <w:t>N 385-5-ОС</w:t>
        </w:r>
      </w:hyperlink>
      <w:r>
        <w:t xml:space="preserve">, от 09.08.2022 </w:t>
      </w:r>
      <w:hyperlink r:id="rId150">
        <w:r>
          <w:rPr>
            <w:color w:val="0000FF"/>
          </w:rPr>
          <w:t>N 382-6-ОС</w:t>
        </w:r>
      </w:hyperlink>
      <w:r>
        <w:t>)</w:t>
      </w:r>
    </w:p>
    <w:p w:rsidR="0020426D" w:rsidRDefault="0020426D">
      <w:pPr>
        <w:pStyle w:val="ConsPlusNormal"/>
      </w:pPr>
    </w:p>
    <w:p w:rsidR="0020426D" w:rsidRDefault="0020426D">
      <w:pPr>
        <w:pStyle w:val="ConsPlusTitle"/>
        <w:jc w:val="center"/>
        <w:outlineLvl w:val="1"/>
      </w:pPr>
      <w:r>
        <w:t>ПОРЯДОК</w:t>
      </w:r>
    </w:p>
    <w:p w:rsidR="0020426D" w:rsidRDefault="0020426D">
      <w:pPr>
        <w:pStyle w:val="ConsPlusTitle"/>
        <w:jc w:val="center"/>
      </w:pPr>
      <w:r>
        <w:t>ПРОВЕДЕНИЯ ДИСТАНЦИОННЫХ ЗАСЕДАНИЙ ПОСТОЯННЫХ</w:t>
      </w:r>
    </w:p>
    <w:p w:rsidR="0020426D" w:rsidRDefault="0020426D">
      <w:pPr>
        <w:pStyle w:val="ConsPlusTitle"/>
        <w:jc w:val="center"/>
      </w:pPr>
      <w:r>
        <w:t>КОМИТЕТОВ, КОМИССИИ ГОРОДСКОГО СОБРАНИЯ</w:t>
      </w:r>
    </w:p>
    <w:p w:rsidR="0020426D" w:rsidRDefault="0020426D">
      <w:pPr>
        <w:pStyle w:val="ConsPlusNormal"/>
        <w:jc w:val="center"/>
      </w:pPr>
    </w:p>
    <w:p w:rsidR="0020426D" w:rsidRDefault="0020426D">
      <w:pPr>
        <w:pStyle w:val="ConsPlusNormal"/>
        <w:jc w:val="center"/>
      </w:pPr>
      <w:r>
        <w:t xml:space="preserve">(введен </w:t>
      </w:r>
      <w:hyperlink r:id="rId151">
        <w:r>
          <w:rPr>
            <w:color w:val="0000FF"/>
          </w:rPr>
          <w:t>решением</w:t>
        </w:r>
      </w:hyperlink>
      <w:r>
        <w:t xml:space="preserve"> Курского городского Собрания</w:t>
      </w:r>
    </w:p>
    <w:p w:rsidR="0020426D" w:rsidRDefault="0020426D">
      <w:pPr>
        <w:pStyle w:val="ConsPlusNormal"/>
        <w:jc w:val="center"/>
      </w:pPr>
      <w:r>
        <w:t>от 23.06.2020 N 193-6-ОС)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  <w:ind w:firstLine="540"/>
        <w:jc w:val="both"/>
      </w:pPr>
      <w:r>
        <w:t>41. В период введения (установления) на территории Курской области режима повышенной готовности, режима чрезвычайной ситуации, ограничительных мероприятий (карантина), уровней террористической опасности, чрезвычайного или военного положения, в целях рассмотрения вопросов, требующих безотлагательного рассмотрения городским Собранием, заседания постоянных комитетов, комиссий городского Собрания могут проводиться дистанционно (далее - дистанционное заседание).</w:t>
      </w:r>
    </w:p>
    <w:p w:rsidR="0020426D" w:rsidRDefault="0020426D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решения</w:t>
        </w:r>
      </w:hyperlink>
      <w:r>
        <w:t xml:space="preserve"> Курского городского Собрания от 21.02.2023 N 30-7-ОС)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Дистанционное заседание может проводиться: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с использованием средств видео-конференц-связи;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- в форме заочного голосования.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 xml:space="preserve">Решение о проведении дистанционного заседания постоянного комитета, комиссии </w:t>
      </w:r>
      <w:r>
        <w:lastRenderedPageBreak/>
        <w:t>городского Собрания принимается председателем постоянного комитета, комиссии городского Собрания в форме письма депутатам.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Голосование на дистанционном заседании постоянного комитета, комиссии городского Собрания с использованием средств видео-конференц-связи осуществляется по каждому вопросу поднятием руки "за", "против", "воздержался", оглашением депутатом принятого решения "за", "против", "воздержался" или путем опроса депутатов председательствующим.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Голосование на дистанционном заседании постоянного комитета, комиссии городского Собрания, проводимом в форме заочного голосования, осуществляется с использованием заявления депутата с заочным голосованием.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Процедура подсчета голосов на дистанционном заседании постоянного комитета, комиссии городского Собрания определяется председателем постоянного комитета, комиссии городского Собрания.</w:t>
      </w:r>
    </w:p>
    <w:p w:rsidR="0020426D" w:rsidRDefault="0020426D">
      <w:pPr>
        <w:pStyle w:val="ConsPlusNormal"/>
        <w:spacing w:before="220"/>
        <w:ind w:firstLine="540"/>
        <w:jc w:val="both"/>
      </w:pPr>
      <w:r>
        <w:t>Порядок подготовки и проведения дистанционных заседаний постоянных комитетов, комиссии городского Собрания определяется Регламентом Курского городского Собрания.</w:t>
      </w:r>
    </w:p>
    <w:p w:rsidR="0020426D" w:rsidRDefault="0020426D">
      <w:pPr>
        <w:pStyle w:val="ConsPlusNormal"/>
      </w:pPr>
    </w:p>
    <w:p w:rsidR="0020426D" w:rsidRDefault="0020426D">
      <w:pPr>
        <w:pStyle w:val="ConsPlusNormal"/>
      </w:pPr>
    </w:p>
    <w:p w:rsidR="0020426D" w:rsidRDefault="002042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59F" w:rsidRDefault="001E559F"/>
    <w:sectPr w:rsidR="001E559F" w:rsidSect="0011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6D"/>
    <w:rsid w:val="001E559F"/>
    <w:rsid w:val="0020426D"/>
    <w:rsid w:val="0051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EFFE-F60C-4AF2-8640-42D99CB5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42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4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42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42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4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4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4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86175&amp;dst=100062" TargetMode="External"/><Relationship Id="rId117" Type="http://schemas.openxmlformats.org/officeDocument/2006/relationships/hyperlink" Target="https://login.consultant.ru/link/?req=doc&amp;base=RLAW417&amp;n=11354&amp;dst=100078" TargetMode="External"/><Relationship Id="rId21" Type="http://schemas.openxmlformats.org/officeDocument/2006/relationships/hyperlink" Target="https://login.consultant.ru/link/?req=doc&amp;base=RLAW417&amp;n=66965&amp;dst=100087" TargetMode="External"/><Relationship Id="rId42" Type="http://schemas.openxmlformats.org/officeDocument/2006/relationships/hyperlink" Target="https://login.consultant.ru/link/?req=doc&amp;base=RLAW417&amp;n=11354&amp;dst=100019" TargetMode="External"/><Relationship Id="rId47" Type="http://schemas.openxmlformats.org/officeDocument/2006/relationships/hyperlink" Target="https://login.consultant.ru/link/?req=doc&amp;base=RLAW417&amp;n=127603&amp;dst=100132" TargetMode="External"/><Relationship Id="rId63" Type="http://schemas.openxmlformats.org/officeDocument/2006/relationships/hyperlink" Target="https://login.consultant.ru/link/?req=doc&amp;base=RLAW417&amp;n=15744&amp;dst=100007" TargetMode="External"/><Relationship Id="rId68" Type="http://schemas.openxmlformats.org/officeDocument/2006/relationships/hyperlink" Target="https://login.consultant.ru/link/?req=doc&amp;base=RLAW417&amp;n=116465&amp;dst=100011" TargetMode="External"/><Relationship Id="rId84" Type="http://schemas.openxmlformats.org/officeDocument/2006/relationships/hyperlink" Target="https://login.consultant.ru/link/?req=doc&amp;base=RLAW417&amp;n=11354&amp;dst=100052" TargetMode="External"/><Relationship Id="rId89" Type="http://schemas.openxmlformats.org/officeDocument/2006/relationships/hyperlink" Target="https://login.consultant.ru/link/?req=doc&amp;base=RLAW417&amp;n=11354&amp;dst=100054" TargetMode="External"/><Relationship Id="rId112" Type="http://schemas.openxmlformats.org/officeDocument/2006/relationships/hyperlink" Target="https://login.consultant.ru/link/?req=doc&amp;base=RLAW417&amp;n=11354&amp;dst=100071" TargetMode="External"/><Relationship Id="rId133" Type="http://schemas.openxmlformats.org/officeDocument/2006/relationships/hyperlink" Target="https://login.consultant.ru/link/?req=doc&amp;base=RLAW417&amp;n=11354&amp;dst=100087" TargetMode="External"/><Relationship Id="rId138" Type="http://schemas.openxmlformats.org/officeDocument/2006/relationships/hyperlink" Target="https://login.consultant.ru/link/?req=doc&amp;base=RLAW417&amp;n=11354&amp;dst=10009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417&amp;n=127603" TargetMode="External"/><Relationship Id="rId107" Type="http://schemas.openxmlformats.org/officeDocument/2006/relationships/hyperlink" Target="https://login.consultant.ru/link/?req=doc&amp;base=RLAW417&amp;n=11354&amp;dst=100065" TargetMode="External"/><Relationship Id="rId11" Type="http://schemas.openxmlformats.org/officeDocument/2006/relationships/hyperlink" Target="https://login.consultant.ru/link/?req=doc&amp;base=RLAW417&amp;n=102900&amp;dst=100006" TargetMode="External"/><Relationship Id="rId32" Type="http://schemas.openxmlformats.org/officeDocument/2006/relationships/hyperlink" Target="https://login.consultant.ru/link/?req=doc&amp;base=RLAW417&amp;n=51164&amp;dst=100009" TargetMode="External"/><Relationship Id="rId37" Type="http://schemas.openxmlformats.org/officeDocument/2006/relationships/hyperlink" Target="https://login.consultant.ru/link/?req=doc&amp;base=RLAW417&amp;n=11354&amp;dst=100014" TargetMode="External"/><Relationship Id="rId53" Type="http://schemas.openxmlformats.org/officeDocument/2006/relationships/hyperlink" Target="https://login.consultant.ru/link/?req=doc&amp;base=RLAW417&amp;n=127603" TargetMode="External"/><Relationship Id="rId58" Type="http://schemas.openxmlformats.org/officeDocument/2006/relationships/hyperlink" Target="https://login.consultant.ru/link/?req=doc&amp;base=RLAW417&amp;n=116465&amp;dst=100011" TargetMode="External"/><Relationship Id="rId74" Type="http://schemas.openxmlformats.org/officeDocument/2006/relationships/hyperlink" Target="https://login.consultant.ru/link/?req=doc&amp;base=RLAW417&amp;n=11354&amp;dst=100044" TargetMode="External"/><Relationship Id="rId79" Type="http://schemas.openxmlformats.org/officeDocument/2006/relationships/hyperlink" Target="https://login.consultant.ru/link/?req=doc&amp;base=RLAW417&amp;n=11354&amp;dst=100047" TargetMode="External"/><Relationship Id="rId102" Type="http://schemas.openxmlformats.org/officeDocument/2006/relationships/hyperlink" Target="https://login.consultant.ru/link/?req=doc&amp;base=RLAW417&amp;n=11354&amp;dst=100064" TargetMode="External"/><Relationship Id="rId123" Type="http://schemas.openxmlformats.org/officeDocument/2006/relationships/hyperlink" Target="https://login.consultant.ru/link/?req=doc&amp;base=RLAW417&amp;n=65826&amp;dst=100013" TargetMode="External"/><Relationship Id="rId128" Type="http://schemas.openxmlformats.org/officeDocument/2006/relationships/hyperlink" Target="https://login.consultant.ru/link/?req=doc&amp;base=RLAW417&amp;n=11354&amp;dst=100083" TargetMode="External"/><Relationship Id="rId144" Type="http://schemas.openxmlformats.org/officeDocument/2006/relationships/hyperlink" Target="https://login.consultant.ru/link/?req=doc&amp;base=RLAW417&amp;n=11354&amp;dst=100098" TargetMode="External"/><Relationship Id="rId149" Type="http://schemas.openxmlformats.org/officeDocument/2006/relationships/hyperlink" Target="https://login.consultant.ru/link/?req=doc&amp;base=RLAW417&amp;n=65826&amp;dst=100014" TargetMode="External"/><Relationship Id="rId5" Type="http://schemas.openxmlformats.org/officeDocument/2006/relationships/hyperlink" Target="https://login.consultant.ru/link/?req=doc&amp;base=RLAW417&amp;n=66965&amp;dst=100087" TargetMode="External"/><Relationship Id="rId90" Type="http://schemas.openxmlformats.org/officeDocument/2006/relationships/hyperlink" Target="https://login.consultant.ru/link/?req=doc&amp;base=RLAW417&amp;n=11354&amp;dst=100054" TargetMode="External"/><Relationship Id="rId95" Type="http://schemas.openxmlformats.org/officeDocument/2006/relationships/hyperlink" Target="https://login.consultant.ru/link/?req=doc&amp;base=RLAW417&amp;n=11354&amp;dst=100057" TargetMode="External"/><Relationship Id="rId22" Type="http://schemas.openxmlformats.org/officeDocument/2006/relationships/hyperlink" Target="https://login.consultant.ru/link/?req=doc&amp;base=RLAW417&amp;n=11354&amp;dst=100010" TargetMode="External"/><Relationship Id="rId27" Type="http://schemas.openxmlformats.org/officeDocument/2006/relationships/hyperlink" Target="https://login.consultant.ru/link/?req=doc&amp;base=RLAW417&amp;n=102900&amp;dst=100006" TargetMode="External"/><Relationship Id="rId43" Type="http://schemas.openxmlformats.org/officeDocument/2006/relationships/hyperlink" Target="https://login.consultant.ru/link/?req=doc&amp;base=RLAW417&amp;n=11354&amp;dst=100022" TargetMode="External"/><Relationship Id="rId48" Type="http://schemas.openxmlformats.org/officeDocument/2006/relationships/hyperlink" Target="https://login.consultant.ru/link/?req=doc&amp;base=RLAW417&amp;n=116465&amp;dst=100011" TargetMode="External"/><Relationship Id="rId64" Type="http://schemas.openxmlformats.org/officeDocument/2006/relationships/hyperlink" Target="https://login.consultant.ru/link/?req=doc&amp;base=RLAW417&amp;n=11354&amp;dst=100030" TargetMode="External"/><Relationship Id="rId69" Type="http://schemas.openxmlformats.org/officeDocument/2006/relationships/hyperlink" Target="https://login.consultant.ru/link/?req=doc&amp;base=RLAW417&amp;n=11354&amp;dst=100034" TargetMode="External"/><Relationship Id="rId113" Type="http://schemas.openxmlformats.org/officeDocument/2006/relationships/hyperlink" Target="https://login.consultant.ru/link/?req=doc&amp;base=RLAW417&amp;n=51164&amp;dst=100026" TargetMode="External"/><Relationship Id="rId118" Type="http://schemas.openxmlformats.org/officeDocument/2006/relationships/hyperlink" Target="https://login.consultant.ru/link/?req=doc&amp;base=RLAW417&amp;n=51164&amp;dst=100028" TargetMode="External"/><Relationship Id="rId134" Type="http://schemas.openxmlformats.org/officeDocument/2006/relationships/hyperlink" Target="https://login.consultant.ru/link/?req=doc&amp;base=RLAW417&amp;n=11354&amp;dst=100088" TargetMode="External"/><Relationship Id="rId139" Type="http://schemas.openxmlformats.org/officeDocument/2006/relationships/hyperlink" Target="https://login.consultant.ru/link/?req=doc&amp;base=RLAW417&amp;n=11354&amp;dst=100092" TargetMode="External"/><Relationship Id="rId80" Type="http://schemas.openxmlformats.org/officeDocument/2006/relationships/hyperlink" Target="https://login.consultant.ru/link/?req=doc&amp;base=RLAW417&amp;n=11354&amp;dst=100048" TargetMode="External"/><Relationship Id="rId85" Type="http://schemas.openxmlformats.org/officeDocument/2006/relationships/hyperlink" Target="https://login.consultant.ru/link/?req=doc&amp;base=RLAW417&amp;n=65826&amp;dst=100010" TargetMode="External"/><Relationship Id="rId150" Type="http://schemas.openxmlformats.org/officeDocument/2006/relationships/hyperlink" Target="https://login.consultant.ru/link/?req=doc&amp;base=RLAW417&amp;n=102900&amp;dst=100014" TargetMode="External"/><Relationship Id="rId12" Type="http://schemas.openxmlformats.org/officeDocument/2006/relationships/hyperlink" Target="https://login.consultant.ru/link/?req=doc&amp;base=RLAW417&amp;n=104176&amp;dst=100006" TargetMode="External"/><Relationship Id="rId17" Type="http://schemas.openxmlformats.org/officeDocument/2006/relationships/hyperlink" Target="https://login.consultant.ru/link/?req=doc&amp;base=RLAW417&amp;n=116465&amp;dst=100524" TargetMode="External"/><Relationship Id="rId25" Type="http://schemas.openxmlformats.org/officeDocument/2006/relationships/hyperlink" Target="https://login.consultant.ru/link/?req=doc&amp;base=RLAW417&amp;n=65826&amp;dst=100006" TargetMode="External"/><Relationship Id="rId33" Type="http://schemas.openxmlformats.org/officeDocument/2006/relationships/hyperlink" Target="https://login.consultant.ru/link/?req=doc&amp;base=RLAW417&amp;n=11354&amp;dst=100012" TargetMode="External"/><Relationship Id="rId38" Type="http://schemas.openxmlformats.org/officeDocument/2006/relationships/hyperlink" Target="https://login.consultant.ru/link/?req=doc&amp;base=RLAW417&amp;n=11354&amp;dst=100015" TargetMode="External"/><Relationship Id="rId46" Type="http://schemas.openxmlformats.org/officeDocument/2006/relationships/hyperlink" Target="https://login.consultant.ru/link/?req=doc&amp;base=RLAW417&amp;n=127603&amp;dst=100132" TargetMode="External"/><Relationship Id="rId59" Type="http://schemas.openxmlformats.org/officeDocument/2006/relationships/hyperlink" Target="https://login.consultant.ru/link/?req=doc&amp;base=RLAW417&amp;n=66965&amp;dst=100002" TargetMode="External"/><Relationship Id="rId67" Type="http://schemas.openxmlformats.org/officeDocument/2006/relationships/hyperlink" Target="https://login.consultant.ru/link/?req=doc&amp;base=RLAW417&amp;n=11354&amp;dst=100033" TargetMode="External"/><Relationship Id="rId103" Type="http://schemas.openxmlformats.org/officeDocument/2006/relationships/hyperlink" Target="https://login.consultant.ru/link/?req=doc&amp;base=RLAW417&amp;n=51164&amp;dst=100014" TargetMode="External"/><Relationship Id="rId108" Type="http://schemas.openxmlformats.org/officeDocument/2006/relationships/hyperlink" Target="https://login.consultant.ru/link/?req=doc&amp;base=RLAW417&amp;n=11354&amp;dst=100066" TargetMode="External"/><Relationship Id="rId116" Type="http://schemas.openxmlformats.org/officeDocument/2006/relationships/hyperlink" Target="https://login.consultant.ru/link/?req=doc&amp;base=RLAW417&amp;n=11354&amp;dst=100077" TargetMode="External"/><Relationship Id="rId124" Type="http://schemas.openxmlformats.org/officeDocument/2006/relationships/hyperlink" Target="https://login.consultant.ru/link/?req=doc&amp;base=RLAW417&amp;n=102900&amp;dst=100012" TargetMode="External"/><Relationship Id="rId129" Type="http://schemas.openxmlformats.org/officeDocument/2006/relationships/hyperlink" Target="https://login.consultant.ru/link/?req=doc&amp;base=RLAW417&amp;n=11354&amp;dst=100083" TargetMode="External"/><Relationship Id="rId137" Type="http://schemas.openxmlformats.org/officeDocument/2006/relationships/hyperlink" Target="https://login.consultant.ru/link/?req=doc&amp;base=RLAW417&amp;n=11354&amp;dst=100091" TargetMode="External"/><Relationship Id="rId20" Type="http://schemas.openxmlformats.org/officeDocument/2006/relationships/hyperlink" Target="https://login.consultant.ru/link/?req=doc&amp;base=RLAW417&amp;n=11354&amp;dst=100009" TargetMode="External"/><Relationship Id="rId41" Type="http://schemas.openxmlformats.org/officeDocument/2006/relationships/hyperlink" Target="https://login.consultant.ru/link/?req=doc&amp;base=RLAW417&amp;n=11354&amp;dst=100018" TargetMode="External"/><Relationship Id="rId54" Type="http://schemas.openxmlformats.org/officeDocument/2006/relationships/hyperlink" Target="https://login.consultant.ru/link/?req=doc&amp;base=RLAW417&amp;n=116465&amp;dst=100011" TargetMode="External"/><Relationship Id="rId62" Type="http://schemas.openxmlformats.org/officeDocument/2006/relationships/hyperlink" Target="https://login.consultant.ru/link/?req=doc&amp;base=RLAW417&amp;n=116465&amp;dst=100011" TargetMode="External"/><Relationship Id="rId70" Type="http://schemas.openxmlformats.org/officeDocument/2006/relationships/hyperlink" Target="https://login.consultant.ru/link/?req=doc&amp;base=RLAW417&amp;n=11354&amp;dst=100035" TargetMode="External"/><Relationship Id="rId75" Type="http://schemas.openxmlformats.org/officeDocument/2006/relationships/hyperlink" Target="https://login.consultant.ru/link/?req=doc&amp;base=RLAW417&amp;n=11354&amp;dst=100044" TargetMode="External"/><Relationship Id="rId83" Type="http://schemas.openxmlformats.org/officeDocument/2006/relationships/hyperlink" Target="https://login.consultant.ru/link/?req=doc&amp;base=RLAW417&amp;n=11354&amp;dst=100051" TargetMode="External"/><Relationship Id="rId88" Type="http://schemas.openxmlformats.org/officeDocument/2006/relationships/hyperlink" Target="https://login.consultant.ru/link/?req=doc&amp;base=RLAW417&amp;n=116194&amp;dst=100026" TargetMode="External"/><Relationship Id="rId91" Type="http://schemas.openxmlformats.org/officeDocument/2006/relationships/hyperlink" Target="https://login.consultant.ru/link/?req=doc&amp;base=RLAW417&amp;n=11354&amp;dst=100054" TargetMode="External"/><Relationship Id="rId96" Type="http://schemas.openxmlformats.org/officeDocument/2006/relationships/hyperlink" Target="https://login.consultant.ru/link/?req=doc&amp;base=RLAW417&amp;n=11354&amp;dst=100058" TargetMode="External"/><Relationship Id="rId111" Type="http://schemas.openxmlformats.org/officeDocument/2006/relationships/hyperlink" Target="https://login.consultant.ru/link/?req=doc&amp;base=RLAW417&amp;n=51164&amp;dst=100021" TargetMode="External"/><Relationship Id="rId132" Type="http://schemas.openxmlformats.org/officeDocument/2006/relationships/hyperlink" Target="https://login.consultant.ru/link/?req=doc&amp;base=RLAW417&amp;n=11354&amp;dst=100086" TargetMode="External"/><Relationship Id="rId140" Type="http://schemas.openxmlformats.org/officeDocument/2006/relationships/hyperlink" Target="https://login.consultant.ru/link/?req=doc&amp;base=RLAW417&amp;n=11354&amp;dst=100094" TargetMode="External"/><Relationship Id="rId145" Type="http://schemas.openxmlformats.org/officeDocument/2006/relationships/hyperlink" Target="https://login.consultant.ru/link/?req=doc&amp;base=RLAW417&amp;n=11354&amp;dst=100099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1354&amp;dst=100006" TargetMode="External"/><Relationship Id="rId15" Type="http://schemas.openxmlformats.org/officeDocument/2006/relationships/hyperlink" Target="https://login.consultant.ru/link/?req=doc&amp;base=LAW&amp;n=480999" TargetMode="External"/><Relationship Id="rId23" Type="http://schemas.openxmlformats.org/officeDocument/2006/relationships/hyperlink" Target="https://login.consultant.ru/link/?req=doc&amp;base=RLAW417&amp;n=15744&amp;dst=100006" TargetMode="External"/><Relationship Id="rId28" Type="http://schemas.openxmlformats.org/officeDocument/2006/relationships/hyperlink" Target="https://login.consultant.ru/link/?req=doc&amp;base=RLAW417&amp;n=104176&amp;dst=100006" TargetMode="External"/><Relationship Id="rId36" Type="http://schemas.openxmlformats.org/officeDocument/2006/relationships/hyperlink" Target="https://login.consultant.ru/link/?req=doc&amp;base=RLAW417&amp;n=11354&amp;dst=100013" TargetMode="External"/><Relationship Id="rId49" Type="http://schemas.openxmlformats.org/officeDocument/2006/relationships/hyperlink" Target="https://login.consultant.ru/link/?req=doc&amp;base=RLAW417&amp;n=127603" TargetMode="External"/><Relationship Id="rId57" Type="http://schemas.openxmlformats.org/officeDocument/2006/relationships/hyperlink" Target="https://login.consultant.ru/link/?req=doc&amp;base=RLAW417&amp;n=104176&amp;dst=100009" TargetMode="External"/><Relationship Id="rId106" Type="http://schemas.openxmlformats.org/officeDocument/2006/relationships/hyperlink" Target="https://login.consultant.ru/link/?req=doc&amp;base=RLAW417&amp;n=102900&amp;dst=100011" TargetMode="External"/><Relationship Id="rId114" Type="http://schemas.openxmlformats.org/officeDocument/2006/relationships/hyperlink" Target="https://login.consultant.ru/link/?req=doc&amp;base=RLAW417&amp;n=11354&amp;dst=100073" TargetMode="External"/><Relationship Id="rId119" Type="http://schemas.openxmlformats.org/officeDocument/2006/relationships/hyperlink" Target="https://login.consultant.ru/link/?req=doc&amp;base=RLAW417&amp;n=65826&amp;dst=100012" TargetMode="External"/><Relationship Id="rId127" Type="http://schemas.openxmlformats.org/officeDocument/2006/relationships/hyperlink" Target="https://login.consultant.ru/link/?req=doc&amp;base=RLAW417&amp;n=116194&amp;dst=100028" TargetMode="External"/><Relationship Id="rId10" Type="http://schemas.openxmlformats.org/officeDocument/2006/relationships/hyperlink" Target="https://login.consultant.ru/link/?req=doc&amp;base=RLAW417&amp;n=86175&amp;dst=100062" TargetMode="External"/><Relationship Id="rId31" Type="http://schemas.openxmlformats.org/officeDocument/2006/relationships/hyperlink" Target="https://login.consultant.ru/link/?req=doc&amp;base=RLAW417&amp;n=11354&amp;dst=100012" TargetMode="External"/><Relationship Id="rId44" Type="http://schemas.openxmlformats.org/officeDocument/2006/relationships/hyperlink" Target="https://login.consultant.ru/link/?req=doc&amp;base=RLAW417&amp;n=104176&amp;dst=100008" TargetMode="External"/><Relationship Id="rId52" Type="http://schemas.openxmlformats.org/officeDocument/2006/relationships/hyperlink" Target="https://login.consultant.ru/link/?req=doc&amp;base=RLAW417&amp;n=104176&amp;dst=100011" TargetMode="External"/><Relationship Id="rId60" Type="http://schemas.openxmlformats.org/officeDocument/2006/relationships/hyperlink" Target="https://login.consultant.ru/link/?req=doc&amp;base=RLAW417&amp;n=51164&amp;dst=100012" TargetMode="External"/><Relationship Id="rId65" Type="http://schemas.openxmlformats.org/officeDocument/2006/relationships/hyperlink" Target="https://login.consultant.ru/link/?req=doc&amp;base=RLAW417&amp;n=11354&amp;dst=100030" TargetMode="External"/><Relationship Id="rId73" Type="http://schemas.openxmlformats.org/officeDocument/2006/relationships/hyperlink" Target="https://login.consultant.ru/link/?req=doc&amp;base=RLAW417&amp;n=11354&amp;dst=100044" TargetMode="External"/><Relationship Id="rId78" Type="http://schemas.openxmlformats.org/officeDocument/2006/relationships/hyperlink" Target="https://login.consultant.ru/link/?req=doc&amp;base=RLAW417&amp;n=11354&amp;dst=100046" TargetMode="External"/><Relationship Id="rId81" Type="http://schemas.openxmlformats.org/officeDocument/2006/relationships/hyperlink" Target="https://login.consultant.ru/link/?req=doc&amp;base=RLAW417&amp;n=11354&amp;dst=100049" TargetMode="External"/><Relationship Id="rId86" Type="http://schemas.openxmlformats.org/officeDocument/2006/relationships/hyperlink" Target="https://login.consultant.ru/link/?req=doc&amp;base=RLAW417&amp;n=116194&amp;dst=100024" TargetMode="External"/><Relationship Id="rId94" Type="http://schemas.openxmlformats.org/officeDocument/2006/relationships/hyperlink" Target="https://login.consultant.ru/link/?req=doc&amp;base=RLAW417&amp;n=11354&amp;dst=100056" TargetMode="External"/><Relationship Id="rId99" Type="http://schemas.openxmlformats.org/officeDocument/2006/relationships/hyperlink" Target="https://login.consultant.ru/link/?req=doc&amp;base=RLAW417&amp;n=102900&amp;dst=100010" TargetMode="External"/><Relationship Id="rId101" Type="http://schemas.openxmlformats.org/officeDocument/2006/relationships/hyperlink" Target="https://login.consultant.ru/link/?req=doc&amp;base=RLAW417&amp;n=11354&amp;dst=100063" TargetMode="External"/><Relationship Id="rId122" Type="http://schemas.openxmlformats.org/officeDocument/2006/relationships/hyperlink" Target="https://login.consultant.ru/link/?req=doc&amp;base=RLAW417&amp;n=11354&amp;dst=100081" TargetMode="External"/><Relationship Id="rId130" Type="http://schemas.openxmlformats.org/officeDocument/2006/relationships/hyperlink" Target="https://login.consultant.ru/link/?req=doc&amp;base=RLAW417&amp;n=11354&amp;dst=100083" TargetMode="External"/><Relationship Id="rId135" Type="http://schemas.openxmlformats.org/officeDocument/2006/relationships/hyperlink" Target="https://login.consultant.ru/link/?req=doc&amp;base=RLAW417&amp;n=11354&amp;dst=100090" TargetMode="External"/><Relationship Id="rId143" Type="http://schemas.openxmlformats.org/officeDocument/2006/relationships/hyperlink" Target="https://login.consultant.ru/link/?req=doc&amp;base=RLAW417&amp;n=11354&amp;dst=100096" TargetMode="External"/><Relationship Id="rId148" Type="http://schemas.openxmlformats.org/officeDocument/2006/relationships/hyperlink" Target="https://login.consultant.ru/link/?req=doc&amp;base=RLAW417&amp;n=11354&amp;dst=100102" TargetMode="External"/><Relationship Id="rId151" Type="http://schemas.openxmlformats.org/officeDocument/2006/relationships/hyperlink" Target="https://login.consultant.ru/link/?req=doc&amp;base=RLAW417&amp;n=86175&amp;dst=1000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65826&amp;dst=100006" TargetMode="External"/><Relationship Id="rId13" Type="http://schemas.openxmlformats.org/officeDocument/2006/relationships/hyperlink" Target="https://login.consultant.ru/link/?req=doc&amp;base=RLAW417&amp;n=108266&amp;dst=100009" TargetMode="External"/><Relationship Id="rId18" Type="http://schemas.openxmlformats.org/officeDocument/2006/relationships/hyperlink" Target="https://login.consultant.ru/link/?req=doc&amp;base=RLAW417&amp;n=11354&amp;dst=100008" TargetMode="External"/><Relationship Id="rId39" Type="http://schemas.openxmlformats.org/officeDocument/2006/relationships/hyperlink" Target="https://login.consultant.ru/link/?req=doc&amp;base=RLAW417&amp;n=51164&amp;dst=100011" TargetMode="External"/><Relationship Id="rId109" Type="http://schemas.openxmlformats.org/officeDocument/2006/relationships/hyperlink" Target="https://login.consultant.ru/link/?req=doc&amp;base=RLAW417&amp;n=11354&amp;dst=100067" TargetMode="External"/><Relationship Id="rId34" Type="http://schemas.openxmlformats.org/officeDocument/2006/relationships/hyperlink" Target="https://login.consultant.ru/link/?req=doc&amp;base=RLAW417&amp;n=9840&amp;dst=100013" TargetMode="External"/><Relationship Id="rId50" Type="http://schemas.openxmlformats.org/officeDocument/2006/relationships/hyperlink" Target="https://login.consultant.ru/link/?req=doc&amp;base=RLAW417&amp;n=116465&amp;dst=100011" TargetMode="External"/><Relationship Id="rId55" Type="http://schemas.openxmlformats.org/officeDocument/2006/relationships/hyperlink" Target="https://login.consultant.ru/link/?req=doc&amp;base=RLAW417&amp;n=127603" TargetMode="External"/><Relationship Id="rId76" Type="http://schemas.openxmlformats.org/officeDocument/2006/relationships/hyperlink" Target="https://login.consultant.ru/link/?req=doc&amp;base=RLAW417&amp;n=11354&amp;dst=100045" TargetMode="External"/><Relationship Id="rId97" Type="http://schemas.openxmlformats.org/officeDocument/2006/relationships/hyperlink" Target="https://login.consultant.ru/link/?req=doc&amp;base=RLAW417&amp;n=11354&amp;dst=100059" TargetMode="External"/><Relationship Id="rId104" Type="http://schemas.openxmlformats.org/officeDocument/2006/relationships/hyperlink" Target="https://login.consultant.ru/link/?req=doc&amp;base=RLAW417&amp;n=51164&amp;dst=100017" TargetMode="External"/><Relationship Id="rId120" Type="http://schemas.openxmlformats.org/officeDocument/2006/relationships/hyperlink" Target="https://login.consultant.ru/link/?req=doc&amp;base=RLAW417&amp;n=11354&amp;dst=100079" TargetMode="External"/><Relationship Id="rId125" Type="http://schemas.openxmlformats.org/officeDocument/2006/relationships/hyperlink" Target="https://login.consultant.ru/link/?req=doc&amp;base=RLAW417&amp;n=11354&amp;dst=100082" TargetMode="External"/><Relationship Id="rId141" Type="http://schemas.openxmlformats.org/officeDocument/2006/relationships/hyperlink" Target="https://login.consultant.ru/link/?req=doc&amp;base=RLAW417&amp;n=11354&amp;dst=100095" TargetMode="External"/><Relationship Id="rId146" Type="http://schemas.openxmlformats.org/officeDocument/2006/relationships/hyperlink" Target="https://login.consultant.ru/link/?req=doc&amp;base=RLAW417&amp;n=11354&amp;dst=100100" TargetMode="External"/><Relationship Id="rId7" Type="http://schemas.openxmlformats.org/officeDocument/2006/relationships/hyperlink" Target="https://login.consultant.ru/link/?req=doc&amp;base=RLAW417&amp;n=15744&amp;dst=100006" TargetMode="External"/><Relationship Id="rId71" Type="http://schemas.openxmlformats.org/officeDocument/2006/relationships/hyperlink" Target="https://login.consultant.ru/link/?req=doc&amp;base=RLAW417&amp;n=116194&amp;dst=100022" TargetMode="External"/><Relationship Id="rId92" Type="http://schemas.openxmlformats.org/officeDocument/2006/relationships/hyperlink" Target="https://login.consultant.ru/link/?req=doc&amp;base=RLAW417&amp;n=11354&amp;dst=10005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17&amp;n=108266&amp;dst=100009" TargetMode="External"/><Relationship Id="rId24" Type="http://schemas.openxmlformats.org/officeDocument/2006/relationships/hyperlink" Target="https://login.consultant.ru/link/?req=doc&amp;base=RLAW417&amp;n=51164&amp;dst=100008" TargetMode="External"/><Relationship Id="rId40" Type="http://schemas.openxmlformats.org/officeDocument/2006/relationships/hyperlink" Target="https://login.consultant.ru/link/?req=doc&amp;base=RLAW417&amp;n=11354&amp;dst=100017" TargetMode="External"/><Relationship Id="rId45" Type="http://schemas.openxmlformats.org/officeDocument/2006/relationships/hyperlink" Target="https://login.consultant.ru/link/?req=doc&amp;base=RLAW417&amp;n=127603&amp;dst=100132" TargetMode="External"/><Relationship Id="rId66" Type="http://schemas.openxmlformats.org/officeDocument/2006/relationships/hyperlink" Target="https://login.consultant.ru/link/?req=doc&amp;base=RLAW417&amp;n=11354&amp;dst=100031" TargetMode="External"/><Relationship Id="rId87" Type="http://schemas.openxmlformats.org/officeDocument/2006/relationships/hyperlink" Target="https://login.consultant.ru/link/?req=doc&amp;base=RLAW417&amp;n=11354&amp;dst=100053" TargetMode="External"/><Relationship Id="rId110" Type="http://schemas.openxmlformats.org/officeDocument/2006/relationships/hyperlink" Target="https://login.consultant.ru/link/?req=doc&amp;base=RLAW417&amp;n=51164&amp;dst=100019" TargetMode="External"/><Relationship Id="rId115" Type="http://schemas.openxmlformats.org/officeDocument/2006/relationships/hyperlink" Target="https://login.consultant.ru/link/?req=doc&amp;base=RLAW417&amp;n=11354&amp;dst=100074" TargetMode="External"/><Relationship Id="rId131" Type="http://schemas.openxmlformats.org/officeDocument/2006/relationships/hyperlink" Target="https://login.consultant.ru/link/?req=doc&amp;base=RLAW417&amp;n=11354&amp;dst=100085" TargetMode="External"/><Relationship Id="rId136" Type="http://schemas.openxmlformats.org/officeDocument/2006/relationships/hyperlink" Target="https://login.consultant.ru/link/?req=doc&amp;base=RLAW417&amp;n=11354&amp;dst=100091" TargetMode="External"/><Relationship Id="rId61" Type="http://schemas.openxmlformats.org/officeDocument/2006/relationships/hyperlink" Target="https://login.consultant.ru/link/?req=doc&amp;base=RLAW417&amp;n=127603" TargetMode="External"/><Relationship Id="rId82" Type="http://schemas.openxmlformats.org/officeDocument/2006/relationships/hyperlink" Target="https://login.consultant.ru/link/?req=doc&amp;base=RLAW417&amp;n=11354&amp;dst=100050" TargetMode="External"/><Relationship Id="rId152" Type="http://schemas.openxmlformats.org/officeDocument/2006/relationships/hyperlink" Target="https://login.consultant.ru/link/?req=doc&amp;base=RLAW417&amp;n=108266&amp;dst=100010" TargetMode="External"/><Relationship Id="rId19" Type="http://schemas.openxmlformats.org/officeDocument/2006/relationships/hyperlink" Target="https://login.consultant.ru/link/?req=doc&amp;base=RLAW417&amp;n=51164&amp;dst=100007" TargetMode="External"/><Relationship Id="rId14" Type="http://schemas.openxmlformats.org/officeDocument/2006/relationships/hyperlink" Target="https://login.consultant.ru/link/?req=doc&amp;base=RLAW417&amp;n=116194&amp;dst=100021" TargetMode="External"/><Relationship Id="rId30" Type="http://schemas.openxmlformats.org/officeDocument/2006/relationships/hyperlink" Target="https://login.consultant.ru/link/?req=doc&amp;base=RLAW417&amp;n=116194&amp;dst=100021" TargetMode="External"/><Relationship Id="rId35" Type="http://schemas.openxmlformats.org/officeDocument/2006/relationships/hyperlink" Target="https://login.consultant.ru/link/?req=doc&amp;base=RLAW417&amp;n=116465&amp;dst=100011" TargetMode="External"/><Relationship Id="rId56" Type="http://schemas.openxmlformats.org/officeDocument/2006/relationships/hyperlink" Target="https://login.consultant.ru/link/?req=doc&amp;base=RLAW417&amp;n=116465&amp;dst=100011" TargetMode="External"/><Relationship Id="rId77" Type="http://schemas.openxmlformats.org/officeDocument/2006/relationships/hyperlink" Target="https://login.consultant.ru/link/?req=doc&amp;base=RLAW417&amp;n=11354&amp;dst=100046" TargetMode="External"/><Relationship Id="rId100" Type="http://schemas.openxmlformats.org/officeDocument/2006/relationships/hyperlink" Target="https://login.consultant.ru/link/?req=doc&amp;base=RLAW417&amp;n=11354&amp;dst=100062" TargetMode="External"/><Relationship Id="rId105" Type="http://schemas.openxmlformats.org/officeDocument/2006/relationships/hyperlink" Target="https://login.consultant.ru/link/?req=doc&amp;base=RLAW417&amp;n=65826&amp;dst=100011" TargetMode="External"/><Relationship Id="rId126" Type="http://schemas.openxmlformats.org/officeDocument/2006/relationships/hyperlink" Target="https://login.consultant.ru/link/?req=doc&amp;base=RLAW417&amp;n=102900&amp;dst=100013" TargetMode="External"/><Relationship Id="rId147" Type="http://schemas.openxmlformats.org/officeDocument/2006/relationships/hyperlink" Target="https://login.consultant.ru/link/?req=doc&amp;base=RLAW417&amp;n=11354&amp;dst=100101" TargetMode="External"/><Relationship Id="rId8" Type="http://schemas.openxmlformats.org/officeDocument/2006/relationships/hyperlink" Target="https://login.consultant.ru/link/?req=doc&amp;base=RLAW417&amp;n=51164&amp;dst=100006" TargetMode="External"/><Relationship Id="rId51" Type="http://schemas.openxmlformats.org/officeDocument/2006/relationships/hyperlink" Target="https://login.consultant.ru/link/?req=doc&amp;base=RLAW417&amp;n=104176&amp;dst=100010" TargetMode="External"/><Relationship Id="rId72" Type="http://schemas.openxmlformats.org/officeDocument/2006/relationships/hyperlink" Target="https://login.consultant.ru/link/?req=doc&amp;base=RLAW417&amp;n=11354&amp;dst=100044" TargetMode="External"/><Relationship Id="rId93" Type="http://schemas.openxmlformats.org/officeDocument/2006/relationships/hyperlink" Target="https://login.consultant.ru/link/?req=doc&amp;base=RLAW417&amp;n=11354&amp;dst=100056" TargetMode="External"/><Relationship Id="rId98" Type="http://schemas.openxmlformats.org/officeDocument/2006/relationships/hyperlink" Target="https://login.consultant.ru/link/?req=doc&amp;base=RLAW417&amp;n=11354&amp;dst=100061" TargetMode="External"/><Relationship Id="rId121" Type="http://schemas.openxmlformats.org/officeDocument/2006/relationships/hyperlink" Target="https://login.consultant.ru/link/?req=doc&amp;base=RLAW417&amp;n=11354&amp;dst=100080" TargetMode="External"/><Relationship Id="rId142" Type="http://schemas.openxmlformats.org/officeDocument/2006/relationships/hyperlink" Target="https://login.consultant.ru/link/?req=doc&amp;base=RLAW417&amp;n=51164&amp;dst=10003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6964</Words>
  <Characters>39701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kgs22</cp:lastModifiedBy>
  <cp:revision>2</cp:revision>
  <dcterms:created xsi:type="dcterms:W3CDTF">2025-06-23T09:12:00Z</dcterms:created>
  <dcterms:modified xsi:type="dcterms:W3CDTF">2025-06-23T09:12:00Z</dcterms:modified>
</cp:coreProperties>
</file>