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5CC6F" w14:textId="7D072D49" w:rsidR="00EB5FC4" w:rsidRPr="002748DD" w:rsidRDefault="00EB5FC4" w:rsidP="00EB5FC4">
      <w:pPr>
        <w:pStyle w:val="a4"/>
        <w:rPr>
          <w:sz w:val="22"/>
          <w:szCs w:val="22"/>
        </w:rPr>
      </w:pPr>
      <w:r w:rsidRPr="002748DD">
        <w:rPr>
          <w:sz w:val="22"/>
          <w:szCs w:val="22"/>
        </w:rPr>
        <w:t xml:space="preserve">                                                                   </w:t>
      </w:r>
      <w:r w:rsidR="002748DD">
        <w:rPr>
          <w:sz w:val="22"/>
          <w:szCs w:val="22"/>
        </w:rPr>
        <w:t xml:space="preserve">                                            </w:t>
      </w:r>
      <w:r w:rsidRPr="002748DD">
        <w:rPr>
          <w:sz w:val="22"/>
          <w:szCs w:val="22"/>
        </w:rPr>
        <w:t xml:space="preserve">                  </w:t>
      </w:r>
      <w:r w:rsidR="002748DD" w:rsidRPr="002748DD">
        <w:rPr>
          <w:sz w:val="22"/>
          <w:szCs w:val="22"/>
        </w:rPr>
        <w:t xml:space="preserve">           </w:t>
      </w:r>
      <w:r w:rsidRPr="002748DD">
        <w:rPr>
          <w:sz w:val="22"/>
          <w:szCs w:val="22"/>
        </w:rPr>
        <w:t xml:space="preserve"> проект</w:t>
      </w:r>
    </w:p>
    <w:p w14:paraId="7820A0A1" w14:textId="1A592E1E" w:rsidR="00EB5FC4" w:rsidRPr="002748DD" w:rsidRDefault="00EB5FC4" w:rsidP="00EB5FC4">
      <w:pPr>
        <w:pStyle w:val="a4"/>
        <w:rPr>
          <w:sz w:val="22"/>
          <w:szCs w:val="22"/>
        </w:rPr>
      </w:pPr>
      <w:r w:rsidRPr="002748DD">
        <w:rPr>
          <w:sz w:val="22"/>
          <w:szCs w:val="22"/>
        </w:rPr>
        <w:t xml:space="preserve">                                            </w:t>
      </w:r>
      <w:r w:rsidR="002748DD">
        <w:rPr>
          <w:sz w:val="22"/>
          <w:szCs w:val="22"/>
        </w:rPr>
        <w:t xml:space="preserve">                                            </w:t>
      </w:r>
      <w:r w:rsidRPr="002748DD">
        <w:rPr>
          <w:sz w:val="22"/>
          <w:szCs w:val="22"/>
        </w:rPr>
        <w:t xml:space="preserve">                                    вносится Администрацией</w:t>
      </w:r>
    </w:p>
    <w:p w14:paraId="16BF2652" w14:textId="2D24105B" w:rsidR="00EB5FC4" w:rsidRPr="002748DD" w:rsidRDefault="00EB5FC4" w:rsidP="00EB5FC4">
      <w:pPr>
        <w:pStyle w:val="a4"/>
        <w:rPr>
          <w:sz w:val="22"/>
          <w:szCs w:val="22"/>
        </w:rPr>
      </w:pPr>
      <w:r w:rsidRPr="002748DD">
        <w:rPr>
          <w:sz w:val="22"/>
          <w:szCs w:val="22"/>
        </w:rPr>
        <w:t xml:space="preserve">                                            </w:t>
      </w:r>
      <w:r w:rsidR="002748DD">
        <w:rPr>
          <w:sz w:val="22"/>
          <w:szCs w:val="22"/>
        </w:rPr>
        <w:t xml:space="preserve">                                           </w:t>
      </w:r>
      <w:r w:rsidRPr="002748DD">
        <w:rPr>
          <w:sz w:val="22"/>
          <w:szCs w:val="22"/>
        </w:rPr>
        <w:t xml:space="preserve">                                                города Курска</w:t>
      </w:r>
    </w:p>
    <w:p w14:paraId="7D014B33" w14:textId="77777777" w:rsidR="00EB5FC4" w:rsidRDefault="00EB5FC4" w:rsidP="00EB5FC4">
      <w:pPr>
        <w:jc w:val="center"/>
        <w:rPr>
          <w:b/>
          <w:sz w:val="28"/>
        </w:rPr>
      </w:pPr>
      <w:r>
        <w:rPr>
          <w:b/>
          <w:sz w:val="28"/>
        </w:rPr>
        <w:t>КУРСКОЕ ГОРОДСКОЕ СОБРАНИЕ</w:t>
      </w:r>
    </w:p>
    <w:p w14:paraId="12438499" w14:textId="77777777" w:rsidR="00EB5FC4" w:rsidRDefault="00EB5FC4" w:rsidP="00EB5FC4">
      <w:pPr>
        <w:pStyle w:val="1"/>
        <w:numPr>
          <w:ilvl w:val="0"/>
          <w:numId w:val="0"/>
        </w:numPr>
        <w:tabs>
          <w:tab w:val="left" w:pos="708"/>
        </w:tabs>
        <w:rPr>
          <w:sz w:val="28"/>
        </w:rPr>
      </w:pPr>
      <w:r>
        <w:rPr>
          <w:sz w:val="28"/>
        </w:rPr>
        <w:t>Р Е Ш Е Н И Е</w:t>
      </w:r>
    </w:p>
    <w:p w14:paraId="43428D0A" w14:textId="77777777" w:rsidR="00EB5FC4" w:rsidRDefault="00EB5FC4" w:rsidP="00EB5FC4">
      <w:pPr>
        <w:pStyle w:val="a4"/>
        <w:ind w:left="284" w:firstLine="567"/>
      </w:pPr>
    </w:p>
    <w:p w14:paraId="36EA665A" w14:textId="77777777" w:rsidR="00EB5FC4" w:rsidRDefault="00EB5FC4" w:rsidP="00EB5FC4">
      <w:pPr>
        <w:pStyle w:val="a4"/>
        <w:ind w:left="284"/>
        <w:rPr>
          <w:b/>
        </w:rPr>
      </w:pPr>
      <w:r>
        <w:rPr>
          <w:b/>
        </w:rPr>
        <w:t>______________________№_____________</w:t>
      </w:r>
    </w:p>
    <w:p w14:paraId="59655759" w14:textId="77777777" w:rsidR="00EB5FC4" w:rsidRDefault="00EB5FC4" w:rsidP="00EB5FC4">
      <w:pPr>
        <w:pStyle w:val="a4"/>
        <w:ind w:left="284" w:firstLine="567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5"/>
      </w:tblGrid>
      <w:tr w:rsidR="00EB5FC4" w14:paraId="069A709B" w14:textId="77777777" w:rsidTr="00EB5FC4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4C434" w14:textId="77777777" w:rsidR="00EB5FC4" w:rsidRDefault="00EB5FC4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решение </w:t>
            </w:r>
          </w:p>
          <w:p w14:paraId="4077D4AF" w14:textId="77777777" w:rsidR="00EB5FC4" w:rsidRDefault="00EB5FC4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Курского городского Собрания </w:t>
            </w:r>
          </w:p>
          <w:p w14:paraId="50271697" w14:textId="77777777" w:rsidR="00EB5FC4" w:rsidRDefault="00EB5FC4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24.11.2015 № 147-5-РС </w:t>
            </w:r>
          </w:p>
        </w:tc>
      </w:tr>
    </w:tbl>
    <w:p w14:paraId="6DDEA44D" w14:textId="77777777" w:rsidR="00EB5FC4" w:rsidRDefault="00EB5FC4" w:rsidP="00EB5FC4">
      <w:pPr>
        <w:pStyle w:val="a4"/>
        <w:ind w:left="284" w:firstLine="567"/>
        <w:rPr>
          <w:color w:val="auto"/>
          <w:lang w:eastAsia="ru-RU"/>
        </w:rPr>
      </w:pPr>
    </w:p>
    <w:p w14:paraId="1400D142" w14:textId="77777777" w:rsidR="00EB5FC4" w:rsidRDefault="00EB5FC4" w:rsidP="00EB5FC4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 соответствии с Федеральными </w:t>
      </w:r>
      <w:hyperlink r:id="rId5" w:history="1">
        <w:r w:rsidRPr="0073683B">
          <w:rPr>
            <w:rStyle w:val="a3"/>
            <w:bCs/>
            <w:color w:val="auto"/>
            <w:sz w:val="28"/>
            <w:szCs w:val="28"/>
            <w:u w:val="none"/>
          </w:rPr>
          <w:t>законам</w:t>
        </w:r>
      </w:hyperlink>
      <w:r w:rsidRPr="0073683B">
        <w:rPr>
          <w:bCs/>
          <w:color w:val="auto"/>
          <w:sz w:val="28"/>
          <w:szCs w:val="28"/>
        </w:rPr>
        <w:t>и</w:t>
      </w:r>
      <w:r>
        <w:rPr>
          <w:bCs/>
          <w:color w:val="auto"/>
          <w:sz w:val="28"/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</w:t>
      </w:r>
      <w:r>
        <w:rPr>
          <w:color w:val="auto"/>
          <w:sz w:val="28"/>
          <w:szCs w:val="28"/>
        </w:rPr>
        <w:t xml:space="preserve"> от 14.11.2002 </w:t>
      </w:r>
      <w:hyperlink r:id="rId6" w:history="1">
        <w:r w:rsidRPr="0073683B">
          <w:rPr>
            <w:rStyle w:val="a3"/>
            <w:color w:val="auto"/>
            <w:sz w:val="28"/>
            <w:szCs w:val="28"/>
            <w:u w:val="none"/>
          </w:rPr>
          <w:t>№ 161-ФЗ</w:t>
        </w:r>
      </w:hyperlink>
      <w:r w:rsidRPr="0073683B">
        <w:rPr>
          <w:color w:val="auto"/>
          <w:sz w:val="28"/>
          <w:szCs w:val="28"/>
        </w:rPr>
        <w:t xml:space="preserve"> «</w:t>
      </w:r>
      <w:r>
        <w:rPr>
          <w:color w:val="auto"/>
          <w:sz w:val="28"/>
          <w:szCs w:val="28"/>
        </w:rPr>
        <w:t>О государственных  и муниципальных унитарных предприятиях»,</w:t>
      </w:r>
      <w:r>
        <w:rPr>
          <w:bCs/>
          <w:color w:val="auto"/>
          <w:sz w:val="28"/>
          <w:szCs w:val="28"/>
        </w:rPr>
        <w:t xml:space="preserve"> р</w:t>
      </w:r>
      <w:r>
        <w:rPr>
          <w:color w:val="auto"/>
          <w:sz w:val="28"/>
          <w:szCs w:val="28"/>
        </w:rPr>
        <w:t xml:space="preserve">ешением </w:t>
      </w:r>
      <w:r>
        <w:rPr>
          <w:sz w:val="28"/>
          <w:szCs w:val="28"/>
        </w:rPr>
        <w:t>Курского городского Собрания                 от 20.12.2019 № 111-6-РС «Об утверждении Положения о комитете                       по управлению муниципальным имуществом города Курска», Уставом города Курска, Курское городское Собрание РЕШИЛО:</w:t>
      </w:r>
    </w:p>
    <w:p w14:paraId="7E687A09" w14:textId="77777777" w:rsidR="00EB5FC4" w:rsidRDefault="00EB5FC4" w:rsidP="00CA7FCF">
      <w:pPr>
        <w:pStyle w:val="a4"/>
        <w:ind w:left="284" w:right="-284" w:firstLine="567"/>
        <w:jc w:val="both"/>
        <w:rPr>
          <w:color w:val="auto"/>
          <w:sz w:val="28"/>
          <w:szCs w:val="28"/>
        </w:rPr>
      </w:pPr>
    </w:p>
    <w:p w14:paraId="091E99CB" w14:textId="2E3C7FA3" w:rsidR="00EB5FC4" w:rsidRDefault="00EB5FC4" w:rsidP="00CA7FCF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Внести </w:t>
      </w:r>
      <w:r w:rsidRPr="0073683B">
        <w:rPr>
          <w:color w:val="auto"/>
          <w:sz w:val="28"/>
          <w:szCs w:val="28"/>
        </w:rPr>
        <w:t xml:space="preserve">в  </w:t>
      </w:r>
      <w:hyperlink r:id="rId7" w:history="1">
        <w:r w:rsidRPr="0073683B">
          <w:rPr>
            <w:rStyle w:val="a3"/>
            <w:color w:val="auto"/>
            <w:sz w:val="28"/>
            <w:szCs w:val="28"/>
            <w:u w:val="none"/>
          </w:rPr>
          <w:t>решение</w:t>
        </w:r>
      </w:hyperlink>
      <w:r>
        <w:rPr>
          <w:color w:val="auto"/>
          <w:sz w:val="28"/>
          <w:szCs w:val="28"/>
        </w:rPr>
        <w:t xml:space="preserve"> Курского городского Собрания от 24.11.2015              № 147-5-РС «Об утверждении Порядка согласования крупных сделок</w:t>
      </w:r>
      <w:r w:rsidR="00CA7FCF">
        <w:rPr>
          <w:color w:val="auto"/>
          <w:sz w:val="28"/>
          <w:szCs w:val="28"/>
        </w:rPr>
        <w:t>,</w:t>
      </w:r>
      <w:r w:rsidR="00CA7FCF" w:rsidRPr="00CA7FCF">
        <w:rPr>
          <w:color w:val="auto"/>
          <w:sz w:val="28"/>
          <w:szCs w:val="28"/>
        </w:rPr>
        <w:t xml:space="preserve"> </w:t>
      </w:r>
      <w:r w:rsidR="00CA7FCF">
        <w:rPr>
          <w:color w:val="auto"/>
          <w:sz w:val="28"/>
          <w:szCs w:val="28"/>
        </w:rPr>
        <w:t>заимствований, сделок, в совершении которых имеется заинтересованность руководителей, и иных сделок, осуществляемых муниципальными унитарными предприятиями города Курска</w:t>
      </w:r>
      <w:r w:rsidR="00CA7FC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и о внесении изменений</w:t>
      </w:r>
      <w:r w:rsidR="00CA7FCF">
        <w:rPr>
          <w:color w:val="auto"/>
          <w:sz w:val="28"/>
          <w:szCs w:val="28"/>
        </w:rPr>
        <w:t xml:space="preserve">                      </w:t>
      </w:r>
      <w:r>
        <w:rPr>
          <w:color w:val="auto"/>
          <w:sz w:val="28"/>
          <w:szCs w:val="28"/>
        </w:rPr>
        <w:t xml:space="preserve"> в решение Курского городского Собрания от 18.10.1999 № 15-2-РС </w:t>
      </w:r>
      <w:r w:rsidR="00CA7FCF">
        <w:rPr>
          <w:color w:val="auto"/>
          <w:sz w:val="28"/>
          <w:szCs w:val="28"/>
        </w:rPr>
        <w:t xml:space="preserve">                  </w:t>
      </w:r>
      <w:r>
        <w:rPr>
          <w:color w:val="auto"/>
          <w:sz w:val="28"/>
          <w:szCs w:val="28"/>
        </w:rPr>
        <w:t>«Об утверждении Положения о порядке управления и распоряжения имуществом муниципальной собственности города Курска» (газета «Городские известия» от 5.12.2015 года № 146</w:t>
      </w:r>
      <w:r w:rsidR="00CA7FCF">
        <w:rPr>
          <w:color w:val="auto"/>
          <w:sz w:val="28"/>
          <w:szCs w:val="28"/>
        </w:rPr>
        <w:t xml:space="preserve"> (Деловой курьер)</w:t>
      </w:r>
      <w:r>
        <w:rPr>
          <w:color w:val="auto"/>
          <w:sz w:val="28"/>
          <w:szCs w:val="28"/>
        </w:rPr>
        <w:t>,</w:t>
      </w:r>
      <w:r w:rsidR="00CA7FCF">
        <w:rPr>
          <w:color w:val="auto"/>
          <w:sz w:val="28"/>
          <w:szCs w:val="28"/>
        </w:rPr>
        <w:t xml:space="preserve">                            </w:t>
      </w:r>
      <w:r>
        <w:rPr>
          <w:color w:val="auto"/>
          <w:sz w:val="28"/>
          <w:szCs w:val="28"/>
        </w:rPr>
        <w:t xml:space="preserve"> от 27.02.2016 года № 25</w:t>
      </w:r>
      <w:r w:rsidR="00CA7FCF">
        <w:rPr>
          <w:color w:val="auto"/>
          <w:sz w:val="28"/>
          <w:szCs w:val="28"/>
        </w:rPr>
        <w:t xml:space="preserve"> (Деловой курьер)</w:t>
      </w:r>
      <w:r w:rsidR="0073683B">
        <w:rPr>
          <w:color w:val="auto"/>
          <w:sz w:val="28"/>
          <w:szCs w:val="28"/>
        </w:rPr>
        <w:t>, от 26.04.2022 № 36-37</w:t>
      </w:r>
      <w:r w:rsidR="00CA7FCF">
        <w:rPr>
          <w:color w:val="auto"/>
          <w:sz w:val="28"/>
          <w:szCs w:val="28"/>
        </w:rPr>
        <w:t xml:space="preserve"> (Деловой курьер)</w:t>
      </w:r>
      <w:r>
        <w:rPr>
          <w:color w:val="auto"/>
          <w:sz w:val="28"/>
          <w:szCs w:val="28"/>
        </w:rPr>
        <w:t>, следующие изменения:</w:t>
      </w:r>
    </w:p>
    <w:p w14:paraId="75FEB139" w14:textId="75AAD224" w:rsidR="00EB5FC4" w:rsidRDefault="00EB5FC4" w:rsidP="00EB5FC4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="00CA7FCF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орядк</w:t>
      </w:r>
      <w:r w:rsidR="00637789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согласования крупных сделок, заимствований, сделок,                      в совершении которых имеется заинтересованность руководителей, и иных сделок, осуществляемых муниципальными унитарными предприятиями города Курска, утвержденн</w:t>
      </w:r>
      <w:r w:rsidR="00637789">
        <w:rPr>
          <w:color w:val="auto"/>
          <w:sz w:val="28"/>
          <w:szCs w:val="28"/>
        </w:rPr>
        <w:t>ом</w:t>
      </w:r>
      <w:r>
        <w:rPr>
          <w:color w:val="auto"/>
          <w:sz w:val="28"/>
          <w:szCs w:val="28"/>
        </w:rPr>
        <w:t xml:space="preserve"> </w:t>
      </w:r>
      <w:hyperlink r:id="rId8" w:history="1">
        <w:r w:rsidRPr="0073683B">
          <w:rPr>
            <w:rStyle w:val="a3"/>
            <w:color w:val="auto"/>
            <w:sz w:val="28"/>
            <w:szCs w:val="28"/>
            <w:u w:val="none"/>
          </w:rPr>
          <w:t>решение</w:t>
        </w:r>
      </w:hyperlink>
      <w:r w:rsidRPr="0073683B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Курского городского Собрания          от 24.10.2015  № 147-5-РС:</w:t>
      </w:r>
    </w:p>
    <w:p w14:paraId="46E1C58D" w14:textId="29DC5104" w:rsidR="00EB5FC4" w:rsidRDefault="002748DD" w:rsidP="00EB5FC4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абзац 5</w:t>
      </w:r>
      <w:r w:rsidR="00EB5FC4">
        <w:rPr>
          <w:color w:val="auto"/>
          <w:sz w:val="28"/>
          <w:szCs w:val="28"/>
        </w:rPr>
        <w:t xml:space="preserve"> пункт</w:t>
      </w:r>
      <w:r>
        <w:rPr>
          <w:color w:val="auto"/>
          <w:sz w:val="28"/>
          <w:szCs w:val="28"/>
        </w:rPr>
        <w:t>а</w:t>
      </w:r>
      <w:r w:rsidR="00EB5FC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</w:t>
      </w:r>
      <w:r w:rsidR="00EB5FC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3</w:t>
      </w:r>
      <w:r w:rsidR="00EB5FC4">
        <w:rPr>
          <w:color w:val="auto"/>
          <w:sz w:val="28"/>
          <w:szCs w:val="28"/>
        </w:rPr>
        <w:t xml:space="preserve">. </w:t>
      </w:r>
      <w:r w:rsidR="00637789">
        <w:rPr>
          <w:color w:val="auto"/>
          <w:sz w:val="28"/>
          <w:szCs w:val="28"/>
        </w:rPr>
        <w:t xml:space="preserve">дополнить </w:t>
      </w:r>
      <w:r w:rsidR="00F15227">
        <w:rPr>
          <w:color w:val="auto"/>
          <w:sz w:val="28"/>
          <w:szCs w:val="28"/>
        </w:rPr>
        <w:t>словами «, за исключением случаев предоставления прав на имущество по договору безвозмездного пользования или доверительного управления</w:t>
      </w:r>
      <w:r>
        <w:rPr>
          <w:color w:val="auto"/>
          <w:sz w:val="28"/>
          <w:szCs w:val="28"/>
        </w:rPr>
        <w:t>.</w:t>
      </w:r>
      <w:r w:rsidR="00F15227">
        <w:rPr>
          <w:color w:val="auto"/>
          <w:sz w:val="28"/>
          <w:szCs w:val="28"/>
        </w:rPr>
        <w:t>».</w:t>
      </w:r>
    </w:p>
    <w:p w14:paraId="5C03AAA2" w14:textId="77777777" w:rsidR="00EB5FC4" w:rsidRDefault="00EB5FC4" w:rsidP="00EB5FC4">
      <w:pPr>
        <w:ind w:left="284" w:right="-284" w:firstLine="567"/>
        <w:jc w:val="both"/>
        <w:rPr>
          <w:color w:val="auto"/>
          <w:spacing w:val="2"/>
          <w:sz w:val="28"/>
          <w:szCs w:val="28"/>
        </w:rPr>
      </w:pPr>
      <w:r>
        <w:rPr>
          <w:color w:val="auto"/>
          <w:spacing w:val="2"/>
          <w:sz w:val="28"/>
          <w:szCs w:val="28"/>
        </w:rPr>
        <w:t>2. Решение вступает в силу со дня его официального опубликования.</w:t>
      </w:r>
    </w:p>
    <w:p w14:paraId="483B9EA1" w14:textId="467186E1" w:rsidR="00EB5FC4" w:rsidRDefault="00EB5FC4" w:rsidP="00EB5FC4">
      <w:pPr>
        <w:pStyle w:val="a4"/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Курска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И.В. </w:t>
      </w:r>
      <w:proofErr w:type="spellStart"/>
      <w:r>
        <w:rPr>
          <w:sz w:val="28"/>
          <w:szCs w:val="28"/>
        </w:rPr>
        <w:t>Куцак</w:t>
      </w:r>
      <w:proofErr w:type="spellEnd"/>
    </w:p>
    <w:p w14:paraId="32416D71" w14:textId="77777777" w:rsidR="00EB5FC4" w:rsidRPr="00F637EC" w:rsidRDefault="00EB5FC4" w:rsidP="00EB5FC4">
      <w:pPr>
        <w:pStyle w:val="a4"/>
        <w:ind w:left="284" w:right="-284" w:firstLine="567"/>
        <w:jc w:val="both"/>
        <w:rPr>
          <w:sz w:val="20"/>
          <w:szCs w:val="20"/>
        </w:rPr>
      </w:pPr>
    </w:p>
    <w:p w14:paraId="1310518F" w14:textId="77777777" w:rsidR="00EB5FC4" w:rsidRDefault="00EB5FC4" w:rsidP="00EB5FC4">
      <w:pPr>
        <w:pStyle w:val="a4"/>
        <w:ind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Курского </w:t>
      </w:r>
    </w:p>
    <w:p w14:paraId="741595B1" w14:textId="77777777" w:rsidR="00EB5FC4" w:rsidRDefault="00EB5FC4" w:rsidP="00EB5FC4">
      <w:pPr>
        <w:pStyle w:val="a4"/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Собрания                                                                          А.А. Чертова</w:t>
      </w:r>
    </w:p>
    <w:p w14:paraId="5E3B3FE8" w14:textId="77777777" w:rsidR="00F637EC" w:rsidRPr="00F637EC" w:rsidRDefault="00F637EC" w:rsidP="00EB5FC4">
      <w:pPr>
        <w:pStyle w:val="a4"/>
        <w:ind w:right="-284" w:firstLine="284"/>
        <w:jc w:val="both"/>
        <w:rPr>
          <w:sz w:val="20"/>
          <w:szCs w:val="20"/>
        </w:rPr>
      </w:pPr>
    </w:p>
    <w:p w14:paraId="11E8F8EE" w14:textId="4A955719" w:rsidR="00EB5FC4" w:rsidRDefault="00EB5FC4" w:rsidP="00EB5FC4">
      <w:pPr>
        <w:pStyle w:val="a4"/>
        <w:ind w:right="-284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г.Курск</w:t>
      </w:r>
      <w:proofErr w:type="spellEnd"/>
    </w:p>
    <w:p w14:paraId="3D497746" w14:textId="463A6021" w:rsidR="002748DD" w:rsidRPr="002748DD" w:rsidRDefault="00EB5FC4" w:rsidP="002748DD">
      <w:pPr>
        <w:pStyle w:val="a4"/>
        <w:ind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bookmarkStart w:id="0" w:name="_GoBack"/>
      <w:bookmarkEnd w:id="0"/>
      <w:r>
        <w:rPr>
          <w:sz w:val="28"/>
          <w:szCs w:val="28"/>
        </w:rPr>
        <w:t>22 года</w:t>
      </w:r>
    </w:p>
    <w:sectPr w:rsidR="002748DD" w:rsidRPr="002748DD" w:rsidSect="00F637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DB"/>
    <w:rsid w:val="00133C8C"/>
    <w:rsid w:val="002748DD"/>
    <w:rsid w:val="002E01DB"/>
    <w:rsid w:val="004F0848"/>
    <w:rsid w:val="00637789"/>
    <w:rsid w:val="006C03EC"/>
    <w:rsid w:val="0073683B"/>
    <w:rsid w:val="007B7002"/>
    <w:rsid w:val="00CA7FCF"/>
    <w:rsid w:val="00EB5FC4"/>
    <w:rsid w:val="00F15227"/>
    <w:rsid w:val="00F6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E138"/>
  <w15:chartTrackingRefBased/>
  <w15:docId w15:val="{DDDBE59C-B0FE-4451-96E2-10958BF6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C4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B5FC4"/>
    <w:pPr>
      <w:keepNext/>
      <w:numPr>
        <w:numId w:val="1"/>
      </w:numPr>
      <w:spacing w:after="0" w:line="240" w:lineRule="auto"/>
      <w:jc w:val="center"/>
      <w:outlineLvl w:val="0"/>
    </w:pPr>
    <w:rPr>
      <w:rFonts w:eastAsia="Times New Roman"/>
      <w:b/>
      <w:color w:val="auto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5FC4"/>
    <w:pPr>
      <w:keepNext/>
      <w:numPr>
        <w:ilvl w:val="1"/>
        <w:numId w:val="1"/>
      </w:numPr>
      <w:spacing w:after="0" w:line="240" w:lineRule="auto"/>
      <w:outlineLvl w:val="1"/>
    </w:pPr>
    <w:rPr>
      <w:rFonts w:eastAsia="Times New Roman"/>
      <w:b/>
      <w:color w:val="auto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B5FC4"/>
    <w:pPr>
      <w:keepNext/>
      <w:numPr>
        <w:ilvl w:val="2"/>
        <w:numId w:val="1"/>
      </w:numPr>
      <w:spacing w:after="0" w:line="240" w:lineRule="auto"/>
      <w:ind w:right="476"/>
      <w:outlineLvl w:val="2"/>
    </w:pPr>
    <w:rPr>
      <w:rFonts w:eastAsia="Times New Roman"/>
      <w:b/>
      <w:color w:val="auto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B5FC4"/>
    <w:pPr>
      <w:keepNext/>
      <w:numPr>
        <w:ilvl w:val="3"/>
        <w:numId w:val="1"/>
      </w:numPr>
      <w:spacing w:after="0" w:line="240" w:lineRule="auto"/>
      <w:ind w:right="4729"/>
      <w:outlineLvl w:val="3"/>
    </w:pPr>
    <w:rPr>
      <w:rFonts w:eastAsia="Times New Roman"/>
      <w:b/>
      <w:color w:val="auto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B5FC4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color w:val="auto"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B5FC4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color w:val="auto"/>
      <w:sz w:val="22"/>
      <w:szCs w:val="22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5FC4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color w:val="auto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B5FC4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color w:val="auto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B5FC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C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B5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B5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B5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B5F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B5F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B5F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B5F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B5FC4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EB5FC4"/>
    <w:rPr>
      <w:color w:val="0000FF"/>
      <w:u w:val="single"/>
    </w:rPr>
  </w:style>
  <w:style w:type="paragraph" w:styleId="a4">
    <w:name w:val="No Spacing"/>
    <w:uiPriority w:val="1"/>
    <w:qFormat/>
    <w:rsid w:val="00EB5FC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8618C1F46AF8D5F7459E6BC7CCCA9B856541E4696D5EA74E6C0B0D8DF8C232449662636CD08E72CABB8675F1FD0FA5A5m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8618C1F46AF8D5F7459E6BC7CCCA9B856541E4696D5EA74E6C0B0D8DF8C232449662636CD08E72CABB8675F1FD0FA5A5m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2E2B3E67CE3CA76850466B1C259F170736DE889FB12D9F75381F91E48278EC52C54B1E2432BB82F32638DC6A2736C8ABBE3FEE204FFA1BBED0I" TargetMode="External"/><Relationship Id="rId5" Type="http://schemas.openxmlformats.org/officeDocument/2006/relationships/hyperlink" Target="consultantplus://offline/ref=BBD62FB43731905230E460FEBEC47373EF9A837290CA4F91CDD494C28D6E2FEE851C33B25600724B807B697E66rAwE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2022-06-01T11:04:00Z</cp:lastPrinted>
  <dcterms:created xsi:type="dcterms:W3CDTF">2022-05-30T09:08:00Z</dcterms:created>
  <dcterms:modified xsi:type="dcterms:W3CDTF">2022-06-10T08:09:00Z</dcterms:modified>
</cp:coreProperties>
</file>