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0B7" w:rsidRDefault="00E140B7" w:rsidP="00E140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-16510</wp:posOffset>
            </wp:positionV>
            <wp:extent cx="1047750" cy="962025"/>
            <wp:effectExtent l="19050" t="0" r="0" b="0"/>
            <wp:wrapSquare wrapText="bothSides"/>
            <wp:docPr id="2" name="Рисунок 1" descr="Герб Курска цветной 256 для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ска цветной 256 для документ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3A5546">
        <w:rPr>
          <w:rFonts w:ascii="Times New Roman" w:hAnsi="Times New Roman"/>
          <w:sz w:val="28"/>
          <w:szCs w:val="28"/>
        </w:rPr>
        <w:t>Проект</w:t>
      </w:r>
    </w:p>
    <w:p w:rsidR="00E140B7" w:rsidRDefault="00E140B7" w:rsidP="00E140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внесен Администрацией</w:t>
      </w:r>
    </w:p>
    <w:p w:rsidR="003A5546" w:rsidRDefault="00E140B7" w:rsidP="00E140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города Курска</w:t>
      </w:r>
    </w:p>
    <w:p w:rsidR="00E140B7" w:rsidRDefault="00E140B7" w:rsidP="003A55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5546" w:rsidRDefault="003A5546" w:rsidP="003A55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5546" w:rsidRDefault="003A5546" w:rsidP="003A554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5546" w:rsidRDefault="003A5546" w:rsidP="003A5546">
      <w:pPr>
        <w:spacing w:after="0" w:line="240" w:lineRule="auto"/>
        <w:ind w:left="-1276" w:right="-851"/>
        <w:jc w:val="center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ГОРОД КУРСК</w:t>
      </w:r>
    </w:p>
    <w:p w:rsidR="003A5546" w:rsidRPr="0057777D" w:rsidRDefault="003A5546" w:rsidP="003A5546">
      <w:pPr>
        <w:spacing w:after="0" w:line="48" w:lineRule="auto"/>
        <w:ind w:left="-1276" w:right="-851"/>
        <w:jc w:val="center"/>
        <w:rPr>
          <w:rFonts w:ascii="Times New Roman" w:hAnsi="Times New Roman"/>
          <w:b/>
          <w:sz w:val="38"/>
          <w:szCs w:val="38"/>
        </w:rPr>
      </w:pPr>
    </w:p>
    <w:p w:rsidR="003A5546" w:rsidRDefault="003A5546" w:rsidP="003A5546">
      <w:pPr>
        <w:spacing w:after="0" w:line="240" w:lineRule="auto"/>
        <w:ind w:left="-1276" w:right="-851"/>
        <w:contextualSpacing/>
        <w:jc w:val="center"/>
        <w:rPr>
          <w:rFonts w:ascii="Times New Roman" w:hAnsi="Times New Roman"/>
          <w:sz w:val="38"/>
          <w:szCs w:val="38"/>
        </w:rPr>
      </w:pPr>
      <w:r w:rsidRPr="0057777D">
        <w:rPr>
          <w:rFonts w:ascii="Times New Roman" w:hAnsi="Times New Roman"/>
          <w:sz w:val="38"/>
          <w:szCs w:val="38"/>
        </w:rPr>
        <w:t>К</w:t>
      </w:r>
      <w:r>
        <w:rPr>
          <w:rFonts w:ascii="Times New Roman" w:hAnsi="Times New Roman"/>
          <w:sz w:val="38"/>
          <w:szCs w:val="38"/>
        </w:rPr>
        <w:t>УРСКОЙ ОБЛАСТИ</w:t>
      </w:r>
    </w:p>
    <w:p w:rsidR="003A5546" w:rsidRDefault="003A5546" w:rsidP="003A5546">
      <w:pPr>
        <w:spacing w:after="0" w:line="48" w:lineRule="auto"/>
        <w:ind w:left="-1134" w:right="-851"/>
        <w:contextualSpacing/>
        <w:rPr>
          <w:rFonts w:ascii="Times New Roman" w:hAnsi="Times New Roman"/>
          <w:sz w:val="38"/>
          <w:szCs w:val="38"/>
        </w:rPr>
      </w:pPr>
    </w:p>
    <w:p w:rsidR="003A5546" w:rsidRDefault="003A5546" w:rsidP="003A5546">
      <w:pPr>
        <w:spacing w:after="0" w:line="240" w:lineRule="auto"/>
        <w:ind w:left="-1134" w:right="-851"/>
        <w:contextualSpacing/>
        <w:jc w:val="center"/>
        <w:rPr>
          <w:rFonts w:ascii="Times New Roman" w:hAnsi="Times New Roman"/>
          <w:b/>
          <w:sz w:val="38"/>
          <w:szCs w:val="38"/>
        </w:rPr>
      </w:pPr>
      <w:r w:rsidRPr="006046C7">
        <w:rPr>
          <w:rFonts w:ascii="Times New Roman" w:hAnsi="Times New Roman"/>
          <w:b/>
          <w:sz w:val="38"/>
          <w:szCs w:val="38"/>
        </w:rPr>
        <w:t>КУРСКОЕ ГОРОДСКОЕ СОБРАНИЕ</w:t>
      </w:r>
    </w:p>
    <w:p w:rsidR="003A5546" w:rsidRPr="006046C7" w:rsidRDefault="003A5546" w:rsidP="003A5546">
      <w:pPr>
        <w:spacing w:after="0" w:line="48" w:lineRule="auto"/>
        <w:ind w:left="-1134" w:right="-851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A5546" w:rsidRPr="0057777D" w:rsidRDefault="003A5546" w:rsidP="003A5546">
      <w:pPr>
        <w:spacing w:after="0" w:line="240" w:lineRule="auto"/>
        <w:ind w:left="-1418" w:right="-851"/>
        <w:jc w:val="center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РЕШЕНИЕ</w:t>
      </w:r>
    </w:p>
    <w:p w:rsidR="003A5546" w:rsidRPr="00400FEF" w:rsidRDefault="003A5546" w:rsidP="003A5546">
      <w:pPr>
        <w:spacing w:after="0" w:line="240" w:lineRule="auto"/>
        <w:ind w:left="-709" w:right="-851"/>
        <w:jc w:val="center"/>
        <w:rPr>
          <w:rFonts w:ascii="Times New Roman" w:hAnsi="Times New Roman"/>
          <w:b/>
          <w:sz w:val="40"/>
          <w:szCs w:val="40"/>
        </w:rPr>
      </w:pPr>
    </w:p>
    <w:p w:rsidR="003A5546" w:rsidRDefault="003A5546" w:rsidP="003A5546">
      <w:pPr>
        <w:spacing w:after="0" w:line="240" w:lineRule="auto"/>
        <w:ind w:right="-851"/>
        <w:rPr>
          <w:rFonts w:ascii="Times New Roman" w:hAnsi="Times New Roman"/>
        </w:rPr>
      </w:pPr>
      <w:r w:rsidRPr="00400FEF">
        <w:rPr>
          <w:rFonts w:ascii="Times New Roman" w:hAnsi="Times New Roman"/>
        </w:rPr>
        <w:t>от_____________________ № __________</w:t>
      </w:r>
    </w:p>
    <w:p w:rsidR="003A5546" w:rsidRPr="00400FEF" w:rsidRDefault="003A5546" w:rsidP="003A5546">
      <w:pPr>
        <w:spacing w:after="0" w:line="240" w:lineRule="auto"/>
        <w:ind w:right="-851"/>
        <w:rPr>
          <w:rFonts w:ascii="Times New Roman" w:hAnsi="Times New Roman"/>
        </w:rPr>
      </w:pPr>
    </w:p>
    <w:p w:rsidR="00484237" w:rsidRDefault="003A0C30" w:rsidP="0048666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8666F">
        <w:rPr>
          <w:rFonts w:ascii="Times New Roman" w:hAnsi="Times New Roman" w:cs="Times New Roman"/>
          <w:b/>
          <w:sz w:val="28"/>
          <w:szCs w:val="28"/>
        </w:rPr>
        <w:t>создании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33D">
        <w:rPr>
          <w:rFonts w:ascii="Times New Roman" w:hAnsi="Times New Roman" w:cs="Times New Roman"/>
          <w:b/>
          <w:sz w:val="28"/>
          <w:szCs w:val="28"/>
        </w:rPr>
        <w:t xml:space="preserve">некоммерческой организации </w:t>
      </w:r>
    </w:p>
    <w:p w:rsidR="003A0C30" w:rsidRDefault="00FE333D" w:rsidP="0048666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«Фонд развития города Курска»</w:t>
      </w:r>
    </w:p>
    <w:p w:rsidR="0020095A" w:rsidRDefault="0020095A" w:rsidP="002009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095A" w:rsidRDefault="0020095A" w:rsidP="0020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Федеральным законом от 12.01.1996 года №7-ФЗ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О некоммерческих организациях», Уставом города Курска Курское городское Собрание РЕШИЛО:</w:t>
      </w:r>
    </w:p>
    <w:p w:rsidR="0020095A" w:rsidRDefault="0020095A" w:rsidP="0020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95A" w:rsidRDefault="0020095A" w:rsidP="00200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некоммерческую организацию «Фонд развития города Курска» (далее - Фонд) в целях объединения усилий и ресурсов для выполнения мероприятий по социально-экономическому развитию города Курска, в том числе по подготовке празднования 1000-летия со дня основания города Курска.</w:t>
      </w:r>
    </w:p>
    <w:p w:rsidR="0020095A" w:rsidRDefault="0020095A" w:rsidP="00200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предметом деятельности Фонда:</w:t>
      </w:r>
    </w:p>
    <w:p w:rsidR="0020095A" w:rsidRDefault="0020095A" w:rsidP="0020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организационной, финансовой, материальной поддержки проектов юбилейных мероприятий;</w:t>
      </w:r>
    </w:p>
    <w:p w:rsidR="0020095A" w:rsidRDefault="0020095A" w:rsidP="0020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средств на строительство объектов социального значения в городе Курске, в том числе в рамках подготовки и проведения празднования 1000-летия со дня основания города Курска;</w:t>
      </w:r>
    </w:p>
    <w:p w:rsidR="0020095A" w:rsidRDefault="0020095A" w:rsidP="0020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независимой общественно-аналитической оценки предложений и проектов юбилейных мероприятий, представленных организациями, общественными объединениями и гражданами;</w:t>
      </w:r>
    </w:p>
    <w:p w:rsidR="0020095A" w:rsidRDefault="0020095A" w:rsidP="0020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средств на просветительскую деятельность, проведение конференций, семинаров, выставок, презентаций, конкурсов, экскурсий                  и других зрелищных мероприятий;</w:t>
      </w:r>
    </w:p>
    <w:p w:rsidR="0020095A" w:rsidRDefault="0020095A" w:rsidP="0020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деятельности в сфере образования, культуры, искусства, просвещения, духовного развития личности, физической культуры                          и массового спорта;</w:t>
      </w:r>
    </w:p>
    <w:p w:rsidR="0020095A" w:rsidRDefault="0020095A" w:rsidP="0020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осуществление рекламно-издательской деятельности;</w:t>
      </w:r>
    </w:p>
    <w:p w:rsidR="0020095A" w:rsidRDefault="0020095A" w:rsidP="0020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и реализация сувенирной продукции;</w:t>
      </w:r>
    </w:p>
    <w:p w:rsidR="0020095A" w:rsidRDefault="0020095A" w:rsidP="0020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благотворительной помощи в соответствии с целями деятельности Фонда.</w:t>
      </w:r>
    </w:p>
    <w:p w:rsidR="0020095A" w:rsidRDefault="0020095A" w:rsidP="00200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Администрации города Курска: </w:t>
      </w:r>
    </w:p>
    <w:p w:rsidR="0020095A" w:rsidRDefault="0020095A" w:rsidP="00200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осуществить от им</w:t>
      </w:r>
      <w:r>
        <w:rPr>
          <w:rFonts w:ascii="Times New Roman" w:hAnsi="Times New Roman" w:cs="Times New Roman"/>
          <w:sz w:val="28"/>
          <w:szCs w:val="28"/>
        </w:rPr>
        <w:t xml:space="preserve">ени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«Город Курск» функции и полномочия учредителя Фонда в пределах своей компетенции;</w:t>
      </w:r>
    </w:p>
    <w:p w:rsidR="0020095A" w:rsidRDefault="0020095A" w:rsidP="00200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утвердить устав Фонда;</w:t>
      </w:r>
    </w:p>
    <w:p w:rsidR="0020095A" w:rsidRDefault="0020095A" w:rsidP="00200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утвердить составы совета Фонда, попечительского совета Фонда;</w:t>
      </w:r>
    </w:p>
    <w:p w:rsidR="0020095A" w:rsidRDefault="0020095A" w:rsidP="00200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обеспечить государственную регистрацию Фонда в качестве юридического лица;</w:t>
      </w:r>
    </w:p>
    <w:p w:rsidR="0020095A" w:rsidRDefault="0020095A" w:rsidP="00200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течение 2020 года передать Фонду в качестве имущ</w:t>
      </w:r>
      <w:r w:rsidR="00A469FF">
        <w:rPr>
          <w:rFonts w:ascii="Times New Roman" w:hAnsi="Times New Roman" w:cs="Times New Roman"/>
          <w:sz w:val="28"/>
          <w:szCs w:val="28"/>
        </w:rPr>
        <w:t>ественного взноса 10 000 рублей.</w:t>
      </w:r>
    </w:p>
    <w:p w:rsidR="0020095A" w:rsidRDefault="0020095A" w:rsidP="002009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вступает в силу со дня его принятия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095A" w:rsidRDefault="0020095A" w:rsidP="00200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40B7" w:rsidRDefault="00FE333D" w:rsidP="00810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="00B611F6" w:rsidRPr="00B61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D93" w:rsidRDefault="00FE333D" w:rsidP="00810A8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</w:t>
      </w:r>
      <w:r w:rsidR="0001002E" w:rsidRPr="0001002E">
        <w:rPr>
          <w:rFonts w:ascii="Times New Roman" w:hAnsi="Times New Roman" w:cs="Times New Roman"/>
          <w:sz w:val="28"/>
          <w:szCs w:val="28"/>
        </w:rPr>
        <w:t xml:space="preserve">  </w:t>
      </w:r>
      <w:r w:rsidR="00B611F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140B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611F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10A82" w:rsidRPr="00810A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84237">
        <w:rPr>
          <w:rFonts w:ascii="Times New Roman" w:hAnsi="Times New Roman" w:cs="Times New Roman"/>
          <w:sz w:val="28"/>
          <w:szCs w:val="28"/>
        </w:rPr>
        <w:t xml:space="preserve">А.А. </w:t>
      </w:r>
      <w:r w:rsidR="00980EA2">
        <w:rPr>
          <w:rFonts w:ascii="Times New Roman" w:hAnsi="Times New Roman" w:cs="Times New Roman"/>
          <w:sz w:val="28"/>
          <w:szCs w:val="28"/>
        </w:rPr>
        <w:t>Чертова</w:t>
      </w:r>
    </w:p>
    <w:p w:rsidR="00731032" w:rsidRPr="00A5661F" w:rsidRDefault="00731032" w:rsidP="004842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31032" w:rsidRDefault="00731032" w:rsidP="004842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Курск</w:t>
      </w:r>
    </w:p>
    <w:p w:rsidR="00AD72EA" w:rsidRPr="005C5F09" w:rsidRDefault="00731032" w:rsidP="005C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</w:t>
      </w:r>
      <w:r w:rsidR="00AE750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AD72EA" w:rsidRPr="005C5F09" w:rsidSect="00E140B7">
      <w:headerReference w:type="default" r:id="rId8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70E" w:rsidRDefault="007B270E" w:rsidP="0039403E">
      <w:pPr>
        <w:spacing w:after="0" w:line="240" w:lineRule="auto"/>
      </w:pPr>
      <w:r>
        <w:separator/>
      </w:r>
    </w:p>
  </w:endnote>
  <w:endnote w:type="continuationSeparator" w:id="0">
    <w:p w:rsidR="007B270E" w:rsidRDefault="007B270E" w:rsidP="0039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70E" w:rsidRDefault="007B270E" w:rsidP="0039403E">
      <w:pPr>
        <w:spacing w:after="0" w:line="240" w:lineRule="auto"/>
      </w:pPr>
      <w:r>
        <w:separator/>
      </w:r>
    </w:p>
  </w:footnote>
  <w:footnote w:type="continuationSeparator" w:id="0">
    <w:p w:rsidR="007B270E" w:rsidRDefault="007B270E" w:rsidP="0039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3E" w:rsidRPr="003219C1" w:rsidRDefault="0039403E" w:rsidP="0039403E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3219C1">
      <w:rPr>
        <w:rFonts w:ascii="Times New Roman" w:hAnsi="Times New Roman" w:cs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30889"/>
    <w:multiLevelType w:val="hybridMultilevel"/>
    <w:tmpl w:val="1228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D08CC"/>
    <w:multiLevelType w:val="hybridMultilevel"/>
    <w:tmpl w:val="94A85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C30"/>
    <w:rsid w:val="0001002E"/>
    <w:rsid w:val="00044F51"/>
    <w:rsid w:val="00064C3D"/>
    <w:rsid w:val="00067B89"/>
    <w:rsid w:val="0007564B"/>
    <w:rsid w:val="000822D4"/>
    <w:rsid w:val="00090C3F"/>
    <w:rsid w:val="000D7E67"/>
    <w:rsid w:val="00104B9F"/>
    <w:rsid w:val="0012499D"/>
    <w:rsid w:val="00183EE0"/>
    <w:rsid w:val="0018589F"/>
    <w:rsid w:val="0020095A"/>
    <w:rsid w:val="00286822"/>
    <w:rsid w:val="002920D0"/>
    <w:rsid w:val="00301F9A"/>
    <w:rsid w:val="003219C1"/>
    <w:rsid w:val="00323C2A"/>
    <w:rsid w:val="0039403E"/>
    <w:rsid w:val="003A0C30"/>
    <w:rsid w:val="003A5546"/>
    <w:rsid w:val="003B72B3"/>
    <w:rsid w:val="0041606A"/>
    <w:rsid w:val="00421103"/>
    <w:rsid w:val="00484237"/>
    <w:rsid w:val="0048666F"/>
    <w:rsid w:val="004920EF"/>
    <w:rsid w:val="004F1199"/>
    <w:rsid w:val="00520A61"/>
    <w:rsid w:val="00532844"/>
    <w:rsid w:val="00560D93"/>
    <w:rsid w:val="005B544C"/>
    <w:rsid w:val="005B6B4F"/>
    <w:rsid w:val="005C5F09"/>
    <w:rsid w:val="005D240D"/>
    <w:rsid w:val="00637ECE"/>
    <w:rsid w:val="006A0FBE"/>
    <w:rsid w:val="006E3E00"/>
    <w:rsid w:val="00731032"/>
    <w:rsid w:val="00796E00"/>
    <w:rsid w:val="007B270E"/>
    <w:rsid w:val="00810A82"/>
    <w:rsid w:val="00827709"/>
    <w:rsid w:val="008416B1"/>
    <w:rsid w:val="0086587A"/>
    <w:rsid w:val="00871162"/>
    <w:rsid w:val="008740CD"/>
    <w:rsid w:val="00950F4D"/>
    <w:rsid w:val="00963ED7"/>
    <w:rsid w:val="00966448"/>
    <w:rsid w:val="00980EA2"/>
    <w:rsid w:val="00992569"/>
    <w:rsid w:val="009B3486"/>
    <w:rsid w:val="00A469FF"/>
    <w:rsid w:val="00A5661F"/>
    <w:rsid w:val="00A61B38"/>
    <w:rsid w:val="00A67C48"/>
    <w:rsid w:val="00A82E55"/>
    <w:rsid w:val="00AD72EA"/>
    <w:rsid w:val="00AE750C"/>
    <w:rsid w:val="00AF7FC4"/>
    <w:rsid w:val="00B0245E"/>
    <w:rsid w:val="00B55022"/>
    <w:rsid w:val="00B611F6"/>
    <w:rsid w:val="00BC78E1"/>
    <w:rsid w:val="00BD2636"/>
    <w:rsid w:val="00C5079A"/>
    <w:rsid w:val="00CA69DC"/>
    <w:rsid w:val="00D055A5"/>
    <w:rsid w:val="00D321AA"/>
    <w:rsid w:val="00D772D0"/>
    <w:rsid w:val="00E140B7"/>
    <w:rsid w:val="00E66F85"/>
    <w:rsid w:val="00E86489"/>
    <w:rsid w:val="00F917D5"/>
    <w:rsid w:val="00FD5CD9"/>
    <w:rsid w:val="00FE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0B8D"/>
  <w15:docId w15:val="{6D39F1FD-93E2-47D6-8C85-72346303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06A"/>
  </w:style>
  <w:style w:type="paragraph" w:styleId="1">
    <w:name w:val="heading 1"/>
    <w:basedOn w:val="a"/>
    <w:next w:val="a"/>
    <w:link w:val="10"/>
    <w:uiPriority w:val="9"/>
    <w:qFormat/>
    <w:rsid w:val="00BC78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63E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C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423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63E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A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C78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D77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66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9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9403E"/>
  </w:style>
  <w:style w:type="paragraph" w:styleId="aa">
    <w:name w:val="footer"/>
    <w:basedOn w:val="a"/>
    <w:link w:val="ab"/>
    <w:uiPriority w:val="99"/>
    <w:semiHidden/>
    <w:unhideWhenUsed/>
    <w:rsid w:val="00394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94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adm6</dc:creator>
  <cp:lastModifiedBy>тпаптатпа </cp:lastModifiedBy>
  <cp:revision>11</cp:revision>
  <cp:lastPrinted>2020-01-24T09:01:00Z</cp:lastPrinted>
  <dcterms:created xsi:type="dcterms:W3CDTF">2019-12-17T14:09:00Z</dcterms:created>
  <dcterms:modified xsi:type="dcterms:W3CDTF">2020-02-04T09:01:00Z</dcterms:modified>
</cp:coreProperties>
</file>