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74B" w:rsidRPr="00F455A4" w:rsidRDefault="0013374B" w:rsidP="001337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455A4">
        <w:rPr>
          <w:rFonts w:ascii="Times New Roman" w:hAnsi="Times New Roman" w:cs="Times New Roman"/>
          <w:b/>
          <w:bCs/>
          <w:sz w:val="28"/>
          <w:szCs w:val="28"/>
        </w:rPr>
        <w:t>Об ужесточении требований к организациям, занимающимся обработкой помещений от вредителей</w:t>
      </w:r>
    </w:p>
    <w:p w:rsidR="00BB0450" w:rsidRPr="00F455A4" w:rsidRDefault="00BB0450" w:rsidP="00BB0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B0450" w:rsidRPr="00F455A4" w:rsidRDefault="00BB0450" w:rsidP="00BB0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Разъясняет </w:t>
      </w:r>
      <w:r w:rsidRPr="00F45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города Курска </w:t>
      </w:r>
      <w:r w:rsidR="003D4C88" w:rsidRPr="00F455A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Изотова</w:t>
      </w:r>
      <w:r w:rsidRPr="00F45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 </w:t>
      </w:r>
    </w:p>
    <w:p w:rsidR="00EF10B3" w:rsidRPr="00F455A4" w:rsidRDefault="00EF10B3" w:rsidP="00EF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5A4">
        <w:rPr>
          <w:rFonts w:ascii="Times New Roman" w:hAnsi="Times New Roman" w:cs="Times New Roman"/>
          <w:sz w:val="28"/>
          <w:szCs w:val="28"/>
        </w:rPr>
        <w:t xml:space="preserve">01 сентября 2024 года вступило в силу Положение </w:t>
      </w:r>
      <w:r w:rsidRPr="00F455A4">
        <w:rPr>
          <w:rFonts w:ascii="Times New Roman" w:hAnsi="Times New Roman" w:cs="Times New Roman"/>
          <w:sz w:val="28"/>
          <w:szCs w:val="28"/>
        </w:rPr>
        <w:br/>
        <w:t>о лицензировании деятельности по оказанию услуг по дезинфекции, дезинсекции и дератизации в целях обеспечения санитарно-эпидемиологического благополучия населения, утвержденное постановлением Правительства РФ от 20.03.2024 № 337. </w:t>
      </w:r>
    </w:p>
    <w:p w:rsidR="00EF10B3" w:rsidRPr="00F455A4" w:rsidRDefault="00EF10B3" w:rsidP="00EF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5A4">
        <w:rPr>
          <w:rFonts w:ascii="Times New Roman" w:hAnsi="Times New Roman" w:cs="Times New Roman"/>
          <w:sz w:val="28"/>
          <w:szCs w:val="28"/>
        </w:rPr>
        <w:t>Под лицензируемой деятельностью в данной сфере подпадает оказание услуг по дезинфекции, дезинсекции, дератизации, камерной дезинфекции и дезинсекции.</w:t>
      </w:r>
    </w:p>
    <w:p w:rsidR="00EF10B3" w:rsidRPr="00F455A4" w:rsidRDefault="00EF10B3" w:rsidP="00EF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5A4">
        <w:rPr>
          <w:rFonts w:ascii="Times New Roman" w:hAnsi="Times New Roman" w:cs="Times New Roman"/>
          <w:sz w:val="28"/>
          <w:szCs w:val="28"/>
        </w:rPr>
        <w:t>Положением утверждены лицензионные требования, предъявляемые к соискателю лицензии на осуществление лицензируемой деятельности, перечень грубых нарушений, порядок получения лицензии. </w:t>
      </w:r>
    </w:p>
    <w:p w:rsidR="00EF10B3" w:rsidRPr="00F455A4" w:rsidRDefault="00EF10B3" w:rsidP="00EF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5A4">
        <w:rPr>
          <w:rFonts w:ascii="Times New Roman" w:hAnsi="Times New Roman" w:cs="Times New Roman"/>
          <w:sz w:val="28"/>
          <w:szCs w:val="28"/>
        </w:rPr>
        <w:t xml:space="preserve">Юридические лица и индивидуальные предприниматели, оказывающие такие услуги, обязаны получить лицензию </w:t>
      </w:r>
      <w:r w:rsidRPr="00F455A4">
        <w:rPr>
          <w:rFonts w:ascii="Times New Roman" w:hAnsi="Times New Roman" w:cs="Times New Roman"/>
          <w:sz w:val="28"/>
          <w:szCs w:val="28"/>
        </w:rPr>
        <w:br/>
        <w:t>до 01.03.2025. </w:t>
      </w:r>
    </w:p>
    <w:p w:rsidR="00EF10B3" w:rsidRPr="00F455A4" w:rsidRDefault="00EF10B3" w:rsidP="00EF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5A4">
        <w:rPr>
          <w:rFonts w:ascii="Times New Roman" w:hAnsi="Times New Roman" w:cs="Times New Roman"/>
          <w:sz w:val="28"/>
          <w:szCs w:val="28"/>
        </w:rPr>
        <w:t xml:space="preserve">Полномочия по лицензированию указанной деятельности </w:t>
      </w:r>
      <w:r w:rsidRPr="00F455A4">
        <w:rPr>
          <w:rFonts w:ascii="Times New Roman" w:hAnsi="Times New Roman" w:cs="Times New Roman"/>
          <w:sz w:val="28"/>
          <w:szCs w:val="28"/>
        </w:rPr>
        <w:br/>
        <w:t>и федеральному государственному лицензионном контролю (надзору) возложены на Федеральную службу по надзору в сфере защиты прав потребителей и благополучия человека и её территориальные органы.</w:t>
      </w:r>
    </w:p>
    <w:p w:rsidR="008D54D3" w:rsidRPr="00F455A4" w:rsidRDefault="008D54D3" w:rsidP="00BB04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4D3" w:rsidRPr="00F455A4" w:rsidRDefault="008D54D3" w:rsidP="00BB045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B0450" w:rsidRPr="00F455A4" w:rsidRDefault="00BB0450" w:rsidP="00BB045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455A4">
        <w:rPr>
          <w:rFonts w:ascii="Times New Roman" w:hAnsi="Times New Roman" w:cs="Times New Roman"/>
          <w:sz w:val="28"/>
        </w:rPr>
        <w:t>Помощник прокурора города</w:t>
      </w:r>
      <w:r w:rsidRPr="00F455A4">
        <w:rPr>
          <w:rFonts w:ascii="Times New Roman" w:hAnsi="Times New Roman" w:cs="Times New Roman"/>
          <w:sz w:val="28"/>
        </w:rPr>
        <w:tab/>
      </w:r>
      <w:r w:rsidRPr="00F455A4">
        <w:rPr>
          <w:rFonts w:ascii="Times New Roman" w:hAnsi="Times New Roman" w:cs="Times New Roman"/>
          <w:sz w:val="28"/>
        </w:rPr>
        <w:tab/>
      </w:r>
      <w:r w:rsidRPr="00F455A4">
        <w:rPr>
          <w:rFonts w:ascii="Times New Roman" w:hAnsi="Times New Roman" w:cs="Times New Roman"/>
          <w:sz w:val="28"/>
        </w:rPr>
        <w:tab/>
      </w:r>
      <w:r w:rsidRPr="00F455A4">
        <w:rPr>
          <w:rFonts w:ascii="Times New Roman" w:hAnsi="Times New Roman" w:cs="Times New Roman"/>
          <w:sz w:val="28"/>
        </w:rPr>
        <w:tab/>
      </w:r>
      <w:r w:rsidRPr="00F455A4">
        <w:rPr>
          <w:rFonts w:ascii="Times New Roman" w:hAnsi="Times New Roman" w:cs="Times New Roman"/>
          <w:sz w:val="28"/>
        </w:rPr>
        <w:tab/>
      </w:r>
      <w:r w:rsidR="003D4C88" w:rsidRPr="00F455A4">
        <w:rPr>
          <w:rFonts w:ascii="Times New Roman" w:hAnsi="Times New Roman" w:cs="Times New Roman"/>
          <w:sz w:val="28"/>
        </w:rPr>
        <w:t xml:space="preserve">       </w:t>
      </w:r>
      <w:r w:rsidRPr="00F455A4">
        <w:rPr>
          <w:rFonts w:ascii="Times New Roman" w:hAnsi="Times New Roman" w:cs="Times New Roman"/>
          <w:sz w:val="28"/>
        </w:rPr>
        <w:t xml:space="preserve">Т.В. </w:t>
      </w:r>
      <w:r w:rsidR="003D4C88" w:rsidRPr="00F455A4">
        <w:rPr>
          <w:rFonts w:ascii="Times New Roman" w:hAnsi="Times New Roman" w:cs="Times New Roman"/>
          <w:sz w:val="28"/>
        </w:rPr>
        <w:t>Изотова</w:t>
      </w:r>
      <w:bookmarkEnd w:id="0"/>
    </w:p>
    <w:sectPr w:rsidR="00BB0450" w:rsidRPr="00F45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50"/>
    <w:rsid w:val="0013374B"/>
    <w:rsid w:val="00177F19"/>
    <w:rsid w:val="003D4C88"/>
    <w:rsid w:val="0051765B"/>
    <w:rsid w:val="005902B9"/>
    <w:rsid w:val="008C21DE"/>
    <w:rsid w:val="008D54D3"/>
    <w:rsid w:val="00900591"/>
    <w:rsid w:val="00BB0450"/>
    <w:rsid w:val="00EF10B3"/>
    <w:rsid w:val="00F4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BB0450"/>
  </w:style>
  <w:style w:type="character" w:customStyle="1" w:styleId="feeds-pagenavigationtooltip">
    <w:name w:val="feeds-page__navigation_tooltip"/>
    <w:basedOn w:val="a0"/>
    <w:rsid w:val="00BB0450"/>
  </w:style>
  <w:style w:type="paragraph" w:styleId="a3">
    <w:name w:val="Normal (Web)"/>
    <w:basedOn w:val="a"/>
    <w:uiPriority w:val="99"/>
    <w:semiHidden/>
    <w:unhideWhenUsed/>
    <w:rsid w:val="00BB0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7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76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BB0450"/>
  </w:style>
  <w:style w:type="character" w:customStyle="1" w:styleId="feeds-pagenavigationtooltip">
    <w:name w:val="feeds-page__navigation_tooltip"/>
    <w:basedOn w:val="a0"/>
    <w:rsid w:val="00BB0450"/>
  </w:style>
  <w:style w:type="paragraph" w:styleId="a3">
    <w:name w:val="Normal (Web)"/>
    <w:basedOn w:val="a"/>
    <w:uiPriority w:val="99"/>
    <w:semiHidden/>
    <w:unhideWhenUsed/>
    <w:rsid w:val="00BB0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7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7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4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0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1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72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498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4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kgs7</cp:lastModifiedBy>
  <cp:revision>7</cp:revision>
  <cp:lastPrinted>2024-11-05T06:50:00Z</cp:lastPrinted>
  <dcterms:created xsi:type="dcterms:W3CDTF">2023-01-05T23:25:00Z</dcterms:created>
  <dcterms:modified xsi:type="dcterms:W3CDTF">2024-12-23T07:46:00Z</dcterms:modified>
</cp:coreProperties>
</file>