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C9E" w:rsidRDefault="00DD7C9E" w:rsidP="00DD7C9E">
      <w:pPr>
        <w:tabs>
          <w:tab w:val="left" w:pos="7655"/>
        </w:tabs>
        <w:jc w:val="both"/>
        <w:rPr>
          <w:b/>
        </w:rPr>
      </w:pPr>
      <w:r w:rsidRPr="00D76047">
        <w:rPr>
          <w:b/>
        </w:rPr>
        <w:t xml:space="preserve">                                                                                                     </w:t>
      </w:r>
      <w:r>
        <w:rPr>
          <w:b/>
        </w:rPr>
        <w:t xml:space="preserve">                   </w:t>
      </w:r>
      <w:r w:rsidRPr="00D76047">
        <w:rPr>
          <w:b/>
        </w:rPr>
        <w:t xml:space="preserve"> </w:t>
      </w:r>
      <w:r>
        <w:rPr>
          <w:b/>
        </w:rPr>
        <w:t>ПРОЕКТ</w:t>
      </w:r>
    </w:p>
    <w:p w:rsidR="00DD7C9E" w:rsidRDefault="00DD7C9E" w:rsidP="00DD7C9E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60A1CA94" wp14:editId="39E585A1">
            <wp:simplePos x="0" y="0"/>
            <wp:positionH relativeFrom="column">
              <wp:posOffset>2388926</wp:posOffset>
            </wp:positionH>
            <wp:positionV relativeFrom="page">
              <wp:posOffset>1084939</wp:posOffset>
            </wp:positionV>
            <wp:extent cx="795655" cy="688975"/>
            <wp:effectExtent l="0" t="0" r="4445" b="0"/>
            <wp:wrapNone/>
            <wp:docPr id="1" name="Рисунок 1" descr="GKBLKW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KBLKWT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DD7C9E" w:rsidRDefault="00DD7C9E" w:rsidP="00DD7C9E">
      <w:pPr>
        <w:jc w:val="center"/>
      </w:pPr>
      <w:r>
        <w:t xml:space="preserve">                                                                                                          </w:t>
      </w:r>
    </w:p>
    <w:p w:rsidR="00DD7C9E" w:rsidRDefault="00DD7C9E" w:rsidP="00DD7C9E">
      <w:pPr>
        <w:jc w:val="center"/>
      </w:pPr>
    </w:p>
    <w:p w:rsidR="00DD7C9E" w:rsidRDefault="00DD7C9E" w:rsidP="00DD7C9E">
      <w:pPr>
        <w:pStyle w:val="1"/>
        <w:rPr>
          <w:sz w:val="32"/>
        </w:rPr>
      </w:pPr>
      <w:r w:rsidRPr="00D76047">
        <w:rPr>
          <w:sz w:val="32"/>
        </w:rPr>
        <w:t xml:space="preserve">                                      </w:t>
      </w:r>
    </w:p>
    <w:p w:rsidR="00286E67" w:rsidRPr="00286E67" w:rsidRDefault="00286E67" w:rsidP="00286E67"/>
    <w:p w:rsidR="00DD7C9E" w:rsidRDefault="00DD7C9E" w:rsidP="00DD7C9E">
      <w:pPr>
        <w:pStyle w:val="1"/>
        <w:ind w:left="0"/>
        <w:rPr>
          <w:sz w:val="32"/>
        </w:rPr>
      </w:pPr>
      <w:r w:rsidRPr="00D76047">
        <w:rPr>
          <w:sz w:val="32"/>
        </w:rPr>
        <w:t xml:space="preserve">                                </w:t>
      </w:r>
      <w:r>
        <w:rPr>
          <w:sz w:val="32"/>
        </w:rPr>
        <w:t>Курское городское Собрание</w:t>
      </w:r>
    </w:p>
    <w:p w:rsidR="00DD7C9E" w:rsidRDefault="00DD7C9E" w:rsidP="00DD7C9E">
      <w:pPr>
        <w:jc w:val="center"/>
      </w:pPr>
    </w:p>
    <w:p w:rsidR="00DD7C9E" w:rsidRDefault="00DD7C9E" w:rsidP="00DD7C9E">
      <w:pPr>
        <w:pStyle w:val="2"/>
        <w:jc w:val="center"/>
      </w:pPr>
      <w:r>
        <w:t>Р Е Ш Е Н И Е</w:t>
      </w:r>
    </w:p>
    <w:p w:rsidR="00DD7C9E" w:rsidRDefault="00DD7C9E" w:rsidP="00DD7C9E"/>
    <w:p w:rsidR="00DD7C9E" w:rsidRDefault="00DD7C9E" w:rsidP="00DD7C9E">
      <w:pPr>
        <w:tabs>
          <w:tab w:val="left" w:pos="4111"/>
          <w:tab w:val="left" w:pos="7938"/>
        </w:tabs>
        <w:jc w:val="both"/>
      </w:pPr>
      <w:r>
        <w:t>_________________№________________</w:t>
      </w:r>
    </w:p>
    <w:p w:rsidR="00110B54" w:rsidRDefault="00110B54" w:rsidP="00DD7C9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решение</w:t>
      </w:r>
    </w:p>
    <w:p w:rsidR="00110B54" w:rsidRDefault="00110B54" w:rsidP="00DD7C9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Курского городского Собрания от 26.02.2013 №15-5-РС</w:t>
      </w:r>
    </w:p>
    <w:p w:rsidR="00110B54" w:rsidRDefault="00110B54" w:rsidP="00DD7C9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«Об управлении муниципального контроля города Курска»</w:t>
      </w:r>
    </w:p>
    <w:p w:rsidR="00DD7C9E" w:rsidRDefault="00DD7C9E" w:rsidP="00E75EB9">
      <w:pPr>
        <w:ind w:firstLine="709"/>
        <w:jc w:val="both"/>
        <w:rPr>
          <w:sz w:val="28"/>
          <w:szCs w:val="28"/>
        </w:rPr>
      </w:pPr>
    </w:p>
    <w:p w:rsidR="004A4323" w:rsidRDefault="00F30FA5" w:rsidP="00E75EB9">
      <w:pPr>
        <w:ind w:firstLine="709"/>
        <w:jc w:val="both"/>
        <w:rPr>
          <w:sz w:val="28"/>
          <w:szCs w:val="28"/>
        </w:rPr>
      </w:pPr>
      <w:r w:rsidRPr="007D4ACE">
        <w:rPr>
          <w:sz w:val="28"/>
          <w:szCs w:val="28"/>
        </w:rPr>
        <w:t xml:space="preserve">В соответствии с </w:t>
      </w:r>
      <w:hyperlink r:id="rId8" w:history="1">
        <w:r w:rsidR="00986273" w:rsidRPr="007D4ACE">
          <w:rPr>
            <w:sz w:val="28"/>
            <w:szCs w:val="28"/>
          </w:rPr>
          <w:t>Жилищным кодексом Российской Федерации</w:t>
        </w:r>
      </w:hyperlink>
      <w:r w:rsidR="00986273" w:rsidRPr="007D4ACE">
        <w:rPr>
          <w:sz w:val="28"/>
          <w:szCs w:val="28"/>
        </w:rPr>
        <w:t>, Земельным кодексом Российской Федерации, Лесным кодексом Российской Федерации</w:t>
      </w:r>
      <w:r w:rsidR="002A64EE" w:rsidRPr="007D4ACE">
        <w:rPr>
          <w:sz w:val="28"/>
          <w:szCs w:val="28"/>
        </w:rPr>
        <w:t>,</w:t>
      </w:r>
      <w:r w:rsidR="00986273" w:rsidRPr="007D4ACE">
        <w:rPr>
          <w:sz w:val="28"/>
          <w:szCs w:val="28"/>
        </w:rPr>
        <w:t xml:space="preserve"> </w:t>
      </w:r>
      <w:hyperlink r:id="rId9" w:history="1">
        <w:r w:rsidR="00986273" w:rsidRPr="007D4ACE">
          <w:rPr>
            <w:sz w:val="28"/>
            <w:szCs w:val="28"/>
          </w:rPr>
          <w:t>Федеральным</w:t>
        </w:r>
        <w:r w:rsidR="002A64EE" w:rsidRPr="007D4ACE">
          <w:rPr>
            <w:sz w:val="28"/>
            <w:szCs w:val="28"/>
          </w:rPr>
          <w:t>и</w:t>
        </w:r>
        <w:r w:rsidR="00986273" w:rsidRPr="007D4ACE">
          <w:rPr>
            <w:sz w:val="28"/>
            <w:szCs w:val="28"/>
          </w:rPr>
          <w:t xml:space="preserve"> закон</w:t>
        </w:r>
        <w:r w:rsidR="002A64EE" w:rsidRPr="007D4ACE">
          <w:rPr>
            <w:sz w:val="28"/>
            <w:szCs w:val="28"/>
          </w:rPr>
          <w:t>ами</w:t>
        </w:r>
        <w:r w:rsidR="00986273" w:rsidRPr="007D4ACE">
          <w:rPr>
            <w:sz w:val="28"/>
            <w:szCs w:val="28"/>
          </w:rPr>
          <w:t xml:space="preserve"> от 6 октября 2003 года </w:t>
        </w:r>
        <w:r w:rsidR="002A64EE" w:rsidRPr="007D4ACE">
          <w:rPr>
            <w:sz w:val="28"/>
            <w:szCs w:val="28"/>
          </w:rPr>
          <w:t>№131-ФЗ «</w:t>
        </w:r>
        <w:r w:rsidR="00986273" w:rsidRPr="007D4ACE">
          <w:rPr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2A64EE" w:rsidRPr="007D4ACE">
        <w:rPr>
          <w:sz w:val="28"/>
          <w:szCs w:val="28"/>
        </w:rPr>
        <w:t>»,</w:t>
      </w:r>
      <w:r w:rsidR="00986273" w:rsidRPr="007D4ACE">
        <w:rPr>
          <w:sz w:val="28"/>
          <w:szCs w:val="28"/>
        </w:rPr>
        <w:t xml:space="preserve"> </w:t>
      </w:r>
      <w:hyperlink r:id="rId10" w:history="1">
        <w:r w:rsidR="00986273" w:rsidRPr="007D4ACE">
          <w:rPr>
            <w:sz w:val="28"/>
            <w:szCs w:val="28"/>
          </w:rPr>
          <w:t xml:space="preserve">от 8 ноября 2007 года </w:t>
        </w:r>
        <w:r w:rsidR="002A64EE" w:rsidRPr="007D4ACE">
          <w:rPr>
            <w:sz w:val="28"/>
            <w:szCs w:val="28"/>
          </w:rPr>
          <w:t>№</w:t>
        </w:r>
        <w:r w:rsidR="00986273" w:rsidRPr="007D4ACE">
          <w:rPr>
            <w:sz w:val="28"/>
            <w:szCs w:val="28"/>
          </w:rPr>
          <w:t xml:space="preserve">257-ФЗ </w:t>
        </w:r>
        <w:r w:rsidR="002A64EE" w:rsidRPr="007D4ACE">
          <w:rPr>
            <w:sz w:val="28"/>
            <w:szCs w:val="28"/>
          </w:rPr>
          <w:t>«</w:t>
        </w:r>
        <w:r w:rsidR="00986273" w:rsidRPr="007D4ACE">
          <w:rPr>
            <w:sz w:val="28"/>
            <w:szCs w:val="28"/>
          </w:rPr>
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</w:hyperlink>
      <w:r w:rsidR="002A64EE" w:rsidRPr="007D4ACE">
        <w:rPr>
          <w:sz w:val="28"/>
          <w:szCs w:val="28"/>
        </w:rPr>
        <w:t>», и от 26 декабря 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986273" w:rsidRPr="007D4ACE">
        <w:rPr>
          <w:sz w:val="28"/>
          <w:szCs w:val="28"/>
        </w:rPr>
        <w:t xml:space="preserve">, </w:t>
      </w:r>
      <w:bookmarkStart w:id="0" w:name="_GoBack"/>
      <w:r w:rsidR="005D4EA6">
        <w:fldChar w:fldCharType="begin"/>
      </w:r>
      <w:r w:rsidR="005D4EA6">
        <w:instrText xml:space="preserve"> HYPERLINK "http://docs.cntd.ru/document/908020555" </w:instrText>
      </w:r>
      <w:r w:rsidR="005D4EA6">
        <w:fldChar w:fldCharType="separate"/>
      </w:r>
      <w:r w:rsidR="00986273" w:rsidRPr="007D4ACE">
        <w:rPr>
          <w:sz w:val="28"/>
          <w:szCs w:val="28"/>
        </w:rPr>
        <w:t xml:space="preserve">Законом Курской области от 2 октября 2012 года </w:t>
      </w:r>
      <w:r w:rsidR="002A64EE" w:rsidRPr="007D4ACE">
        <w:rPr>
          <w:sz w:val="28"/>
          <w:szCs w:val="28"/>
        </w:rPr>
        <w:t>№89-ЗКО «</w:t>
      </w:r>
      <w:r w:rsidR="00986273" w:rsidRPr="007D4ACE">
        <w:rPr>
          <w:sz w:val="28"/>
          <w:szCs w:val="28"/>
        </w:rPr>
        <w:t>О порядке осуществления муниципального жилищного контроля и взаимодействии органа регионального государственного жилищного надзора с органами муниципального жилищного контроля</w:t>
      </w:r>
      <w:r w:rsidR="005D4EA6">
        <w:rPr>
          <w:sz w:val="28"/>
          <w:szCs w:val="28"/>
        </w:rPr>
        <w:fldChar w:fldCharType="end"/>
      </w:r>
      <w:r w:rsidR="002A64EE" w:rsidRPr="007D4ACE">
        <w:rPr>
          <w:sz w:val="28"/>
          <w:szCs w:val="28"/>
        </w:rPr>
        <w:t>»</w:t>
      </w:r>
      <w:r w:rsidR="00986273" w:rsidRPr="007D4ACE">
        <w:rPr>
          <w:sz w:val="28"/>
          <w:szCs w:val="28"/>
        </w:rPr>
        <w:t xml:space="preserve">, Уставом города Курска Курское городское </w:t>
      </w:r>
      <w:bookmarkEnd w:id="0"/>
      <w:r w:rsidR="00986273" w:rsidRPr="007D4ACE">
        <w:rPr>
          <w:sz w:val="28"/>
          <w:szCs w:val="28"/>
        </w:rPr>
        <w:t>Собрание решило</w:t>
      </w:r>
      <w:r w:rsidR="007D4ACE" w:rsidRPr="007D4ACE">
        <w:rPr>
          <w:sz w:val="28"/>
          <w:szCs w:val="28"/>
        </w:rPr>
        <w:t>:</w:t>
      </w:r>
    </w:p>
    <w:p w:rsidR="007D4ACE" w:rsidRDefault="007D4ACE" w:rsidP="007D4ACE">
      <w:pPr>
        <w:pStyle w:val="ab"/>
        <w:numPr>
          <w:ilvl w:val="0"/>
          <w:numId w:val="10"/>
        </w:numPr>
        <w:jc w:val="both"/>
        <w:rPr>
          <w:sz w:val="28"/>
          <w:szCs w:val="28"/>
        </w:rPr>
      </w:pPr>
      <w:r w:rsidRPr="007D4ACE">
        <w:rPr>
          <w:sz w:val="28"/>
          <w:szCs w:val="28"/>
        </w:rPr>
        <w:t>Утвердить прилагаемое Положение об управлении муниципального контроля города Курска</w:t>
      </w:r>
      <w:r w:rsidR="00CA54D7">
        <w:rPr>
          <w:sz w:val="28"/>
          <w:szCs w:val="28"/>
        </w:rPr>
        <w:t xml:space="preserve"> </w:t>
      </w:r>
      <w:r w:rsidR="00286E67">
        <w:rPr>
          <w:sz w:val="28"/>
          <w:szCs w:val="28"/>
        </w:rPr>
        <w:t>в новой</w:t>
      </w:r>
      <w:r w:rsidR="00CA54D7">
        <w:rPr>
          <w:sz w:val="28"/>
          <w:szCs w:val="28"/>
        </w:rPr>
        <w:t xml:space="preserve"> редакции</w:t>
      </w:r>
      <w:r w:rsidRPr="007D4ACE">
        <w:rPr>
          <w:sz w:val="28"/>
          <w:szCs w:val="28"/>
        </w:rPr>
        <w:t>.</w:t>
      </w:r>
    </w:p>
    <w:p w:rsidR="00CA54D7" w:rsidRDefault="00CA54D7" w:rsidP="007D4ACE">
      <w:pPr>
        <w:pStyle w:val="ab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Курска обеспечить проведение мероприятий по исполнению настоящего решения.</w:t>
      </w:r>
    </w:p>
    <w:p w:rsidR="00CA54D7" w:rsidRDefault="00CA54D7" w:rsidP="007D4ACE">
      <w:pPr>
        <w:pStyle w:val="ab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</w:t>
      </w:r>
      <w:r w:rsidR="00286E67">
        <w:rPr>
          <w:sz w:val="28"/>
          <w:szCs w:val="28"/>
        </w:rPr>
        <w:t xml:space="preserve"> в силу со дня его подписания.</w:t>
      </w:r>
    </w:p>
    <w:p w:rsidR="00086EEE" w:rsidRDefault="00086EEE">
      <w:pPr>
        <w:jc w:val="both"/>
        <w:rPr>
          <w:sz w:val="28"/>
          <w:szCs w:val="28"/>
        </w:rPr>
      </w:pPr>
    </w:p>
    <w:p w:rsidR="00086EEE" w:rsidRDefault="00086EEE">
      <w:pPr>
        <w:pStyle w:val="2"/>
      </w:pPr>
      <w:r>
        <w:t xml:space="preserve">Глава города Курска                                         </w:t>
      </w:r>
      <w:r w:rsidR="00027F60">
        <w:t xml:space="preserve">      </w:t>
      </w:r>
      <w:r>
        <w:t xml:space="preserve">                   </w:t>
      </w:r>
      <w:r w:rsidR="00CA54D7">
        <w:t>В.Н. Карамышев</w:t>
      </w:r>
    </w:p>
    <w:p w:rsidR="00CA54D7" w:rsidRDefault="00CA54D7" w:rsidP="00CA54D7"/>
    <w:p w:rsidR="00CA54D7" w:rsidRPr="00CA54D7" w:rsidRDefault="00CA54D7" w:rsidP="00CA54D7">
      <w:pPr>
        <w:rPr>
          <w:sz w:val="28"/>
          <w:szCs w:val="28"/>
        </w:rPr>
      </w:pPr>
      <w:r w:rsidRPr="00CA54D7">
        <w:rPr>
          <w:sz w:val="28"/>
          <w:szCs w:val="28"/>
        </w:rPr>
        <w:t>Председательствующий на заседании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А.А. Чертова</w:t>
      </w:r>
    </w:p>
    <w:p w:rsidR="00086EEE" w:rsidRDefault="00086EEE">
      <w:pPr>
        <w:jc w:val="both"/>
        <w:rPr>
          <w:sz w:val="28"/>
          <w:szCs w:val="28"/>
        </w:rPr>
      </w:pPr>
    </w:p>
    <w:p w:rsidR="00861713" w:rsidRDefault="00861713">
      <w:pPr>
        <w:jc w:val="both"/>
        <w:rPr>
          <w:sz w:val="28"/>
          <w:szCs w:val="28"/>
        </w:rPr>
      </w:pPr>
    </w:p>
    <w:p w:rsidR="00861713" w:rsidRDefault="00861713" w:rsidP="00861713">
      <w:pPr>
        <w:rPr>
          <w:sz w:val="28"/>
          <w:szCs w:val="28"/>
        </w:rPr>
      </w:pPr>
    </w:p>
    <w:p w:rsidR="00286E67" w:rsidRDefault="00286E67" w:rsidP="00861713">
      <w:pPr>
        <w:rPr>
          <w:sz w:val="28"/>
          <w:szCs w:val="28"/>
        </w:rPr>
      </w:pPr>
    </w:p>
    <w:p w:rsidR="00286E67" w:rsidRDefault="00286E67" w:rsidP="00861713">
      <w:pPr>
        <w:rPr>
          <w:sz w:val="28"/>
          <w:szCs w:val="28"/>
        </w:rPr>
      </w:pPr>
    </w:p>
    <w:p w:rsidR="00286E67" w:rsidRDefault="00286E67" w:rsidP="00861713">
      <w:pPr>
        <w:rPr>
          <w:sz w:val="28"/>
          <w:szCs w:val="28"/>
        </w:rPr>
      </w:pPr>
    </w:p>
    <w:p w:rsidR="00CA54D7" w:rsidRDefault="00CA54D7" w:rsidP="00861713">
      <w:pPr>
        <w:rPr>
          <w:sz w:val="28"/>
          <w:szCs w:val="28"/>
        </w:rPr>
      </w:pPr>
    </w:p>
    <w:p w:rsidR="00CA54D7" w:rsidRPr="00E604E3" w:rsidRDefault="00CA54D7" w:rsidP="00CA54D7">
      <w:pPr>
        <w:pStyle w:val="ConsPlusNormal"/>
        <w:ind w:left="5529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A54D7" w:rsidRPr="00E604E3" w:rsidRDefault="00CA54D7" w:rsidP="00CA54D7">
      <w:pPr>
        <w:pStyle w:val="ConsPlusNormal"/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604E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CA54D7" w:rsidRPr="00E604E3" w:rsidRDefault="00CA54D7" w:rsidP="00CA54D7">
      <w:pPr>
        <w:pStyle w:val="ConsPlusNormal"/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604E3">
        <w:rPr>
          <w:rFonts w:ascii="Times New Roman" w:hAnsi="Times New Roman" w:cs="Times New Roman"/>
          <w:sz w:val="28"/>
          <w:szCs w:val="28"/>
        </w:rPr>
        <w:t>Курского городского Собрания</w:t>
      </w:r>
    </w:p>
    <w:p w:rsidR="00CA54D7" w:rsidRDefault="00CA54D7" w:rsidP="00CA54D7">
      <w:pPr>
        <w:pStyle w:val="ConsPlusNormal"/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604E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E60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E604E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60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CA54D7" w:rsidRPr="00E604E3" w:rsidRDefault="00CA54D7" w:rsidP="00CA54D7">
      <w:pPr>
        <w:pStyle w:val="ConsPlusNormal"/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</w:t>
      </w:r>
    </w:p>
    <w:p w:rsidR="00CA54D7" w:rsidRPr="00E604E3" w:rsidRDefault="00CA54D7" w:rsidP="00CA54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54D7" w:rsidRPr="00E604E3" w:rsidRDefault="00CA54D7" w:rsidP="00CA54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E604E3">
        <w:rPr>
          <w:rFonts w:ascii="Times New Roman" w:hAnsi="Times New Roman" w:cs="Times New Roman"/>
          <w:sz w:val="28"/>
          <w:szCs w:val="28"/>
        </w:rPr>
        <w:t>ПОЛОЖЕНИЕ</w:t>
      </w:r>
    </w:p>
    <w:p w:rsidR="00CA54D7" w:rsidRDefault="00CA54D7" w:rsidP="00CA54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04E3">
        <w:rPr>
          <w:rFonts w:ascii="Times New Roman" w:hAnsi="Times New Roman" w:cs="Times New Roman"/>
          <w:sz w:val="28"/>
          <w:szCs w:val="28"/>
        </w:rPr>
        <w:t>ОБ УПРАВЛЕНИИ МУНИЦИПАЛЬНОГО КОНТРОЛЯ</w:t>
      </w:r>
    </w:p>
    <w:p w:rsidR="00CA54D7" w:rsidRDefault="00CA54D7" w:rsidP="00CA54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04E3">
        <w:rPr>
          <w:rFonts w:ascii="Times New Roman" w:hAnsi="Times New Roman" w:cs="Times New Roman"/>
          <w:sz w:val="28"/>
          <w:szCs w:val="28"/>
        </w:rPr>
        <w:t xml:space="preserve"> ГОРОДА КУРСКА</w:t>
      </w:r>
    </w:p>
    <w:p w:rsidR="00CA54D7" w:rsidRPr="00E604E3" w:rsidRDefault="00CA54D7" w:rsidP="00CA54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54D7" w:rsidRPr="006719E7" w:rsidRDefault="00CA54D7" w:rsidP="00CA54D7">
      <w:pPr>
        <w:pStyle w:val="ab"/>
        <w:numPr>
          <w:ilvl w:val="0"/>
          <w:numId w:val="11"/>
        </w:numPr>
        <w:ind w:left="0" w:firstLine="0"/>
        <w:jc w:val="center"/>
        <w:outlineLvl w:val="2"/>
        <w:rPr>
          <w:b/>
          <w:bCs/>
          <w:sz w:val="28"/>
          <w:szCs w:val="28"/>
        </w:rPr>
      </w:pPr>
      <w:r w:rsidRPr="006719E7">
        <w:rPr>
          <w:b/>
          <w:bCs/>
          <w:sz w:val="28"/>
          <w:szCs w:val="28"/>
        </w:rPr>
        <w:t>ОБЩИЕ ПОЛОЖЕНИЯ</w:t>
      </w:r>
    </w:p>
    <w:p w:rsidR="00CA54D7" w:rsidRPr="00090837" w:rsidRDefault="00CA54D7" w:rsidP="00CA54D7">
      <w:pPr>
        <w:pStyle w:val="ab"/>
        <w:ind w:left="0"/>
        <w:outlineLvl w:val="2"/>
        <w:rPr>
          <w:b/>
          <w:bCs/>
          <w:sz w:val="28"/>
          <w:szCs w:val="28"/>
        </w:rPr>
      </w:pPr>
    </w:p>
    <w:p w:rsidR="006719E7" w:rsidRDefault="00CA54D7" w:rsidP="006719E7">
      <w:pPr>
        <w:pStyle w:val="ConsPlusNormal"/>
        <w:numPr>
          <w:ilvl w:val="1"/>
          <w:numId w:val="11"/>
        </w:numPr>
        <w:adjustRightInd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об управлении муниципального контроля города Курска (далее – Положение) определяет правовой статус, </w:t>
      </w:r>
      <w:r w:rsidRPr="006719E7">
        <w:rPr>
          <w:rFonts w:ascii="Times New Roman" w:hAnsi="Times New Roman" w:cs="Times New Roman"/>
          <w:sz w:val="28"/>
          <w:szCs w:val="28"/>
        </w:rPr>
        <w:t>основные задачи и функции управления муниципального контроля города</w:t>
      </w:r>
      <w:r>
        <w:rPr>
          <w:rFonts w:ascii="Times New Roman" w:hAnsi="Times New Roman" w:cs="Times New Roman"/>
          <w:sz w:val="28"/>
          <w:szCs w:val="28"/>
        </w:rPr>
        <w:t xml:space="preserve"> Курск (</w:t>
      </w:r>
      <w:r w:rsidRPr="006719E7">
        <w:rPr>
          <w:rFonts w:ascii="Times New Roman" w:hAnsi="Times New Roman" w:cs="Times New Roman"/>
          <w:sz w:val="28"/>
          <w:szCs w:val="28"/>
        </w:rPr>
        <w:t>далее – Управление).</w:t>
      </w:r>
    </w:p>
    <w:p w:rsidR="00CA54D7" w:rsidRPr="006719E7" w:rsidRDefault="00CA54D7" w:rsidP="006719E7">
      <w:pPr>
        <w:pStyle w:val="ConsPlusNormal"/>
        <w:numPr>
          <w:ilvl w:val="1"/>
          <w:numId w:val="11"/>
        </w:numPr>
        <w:adjustRightInd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9E7">
        <w:rPr>
          <w:rFonts w:ascii="Times New Roman" w:hAnsi="Times New Roman" w:cs="Times New Roman"/>
          <w:sz w:val="28"/>
          <w:szCs w:val="28"/>
        </w:rPr>
        <w:t>Управление является отраслевым органом Администрации города Курска, осуществляющим</w:t>
      </w:r>
      <w:r w:rsidR="003233E7" w:rsidRPr="006719E7">
        <w:rPr>
          <w:rFonts w:ascii="Times New Roman" w:hAnsi="Times New Roman" w:cs="Times New Roman"/>
          <w:sz w:val="28"/>
          <w:szCs w:val="28"/>
        </w:rPr>
        <w:t xml:space="preserve"> </w:t>
      </w:r>
      <w:r w:rsidR="003233E7" w:rsidRPr="006719E7">
        <w:rPr>
          <w:rFonts w:ascii="Times New Roman" w:hAnsi="Times New Roman" w:cs="Times New Roman"/>
          <w:sz w:val="28"/>
          <w:szCs w:val="28"/>
        </w:rPr>
        <w:t>организаци</w:t>
      </w:r>
      <w:r w:rsidR="003233E7" w:rsidRPr="006719E7">
        <w:rPr>
          <w:rFonts w:ascii="Times New Roman" w:hAnsi="Times New Roman" w:cs="Times New Roman"/>
          <w:sz w:val="28"/>
          <w:szCs w:val="28"/>
        </w:rPr>
        <w:t>ю</w:t>
      </w:r>
      <w:r w:rsidR="003233E7" w:rsidRPr="006719E7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3233E7" w:rsidRPr="006719E7">
        <w:rPr>
          <w:rFonts w:ascii="Times New Roman" w:hAnsi="Times New Roman" w:cs="Times New Roman"/>
          <w:sz w:val="28"/>
          <w:szCs w:val="28"/>
        </w:rPr>
        <w:t>е</w:t>
      </w:r>
      <w:r w:rsidR="003233E7" w:rsidRPr="006719E7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«Город Курск» проверок соблюдения юридическими лицами, индивидуальными предпринимателями и гражданами обязательных требований, требований, установленных федеральными законами и законами Курской области (далее – обязательные требования), а также требований муниципальных правовых актов  муниципального образования «Город Курск»</w:t>
      </w:r>
      <w:r w:rsidR="003233E7" w:rsidRPr="006719E7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6719E7">
        <w:rPr>
          <w:rFonts w:ascii="Times New Roman" w:hAnsi="Times New Roman" w:cs="Times New Roman"/>
          <w:sz w:val="28"/>
          <w:szCs w:val="28"/>
        </w:rPr>
        <w:t>муниципальн</w:t>
      </w:r>
      <w:r w:rsidR="003233E7" w:rsidRPr="006719E7">
        <w:rPr>
          <w:rFonts w:ascii="Times New Roman" w:hAnsi="Times New Roman" w:cs="Times New Roman"/>
          <w:sz w:val="28"/>
          <w:szCs w:val="28"/>
        </w:rPr>
        <w:t>ого</w:t>
      </w:r>
      <w:r w:rsidRPr="006719E7">
        <w:rPr>
          <w:rFonts w:ascii="Times New Roman" w:hAnsi="Times New Roman" w:cs="Times New Roman"/>
          <w:sz w:val="28"/>
          <w:szCs w:val="28"/>
        </w:rPr>
        <w:t xml:space="preserve"> жилищн</w:t>
      </w:r>
      <w:r w:rsidR="003233E7" w:rsidRPr="006719E7">
        <w:rPr>
          <w:rFonts w:ascii="Times New Roman" w:hAnsi="Times New Roman" w:cs="Times New Roman"/>
          <w:sz w:val="28"/>
          <w:szCs w:val="28"/>
        </w:rPr>
        <w:t>ого</w:t>
      </w:r>
      <w:r w:rsidRPr="006719E7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3233E7" w:rsidRPr="006719E7">
        <w:rPr>
          <w:rFonts w:ascii="Times New Roman" w:hAnsi="Times New Roman" w:cs="Times New Roman"/>
          <w:sz w:val="28"/>
          <w:szCs w:val="28"/>
        </w:rPr>
        <w:t>я</w:t>
      </w:r>
      <w:r w:rsidRPr="006719E7">
        <w:rPr>
          <w:rFonts w:ascii="Times New Roman" w:hAnsi="Times New Roman" w:cs="Times New Roman"/>
          <w:sz w:val="28"/>
          <w:szCs w:val="28"/>
        </w:rPr>
        <w:t>, муниципальн</w:t>
      </w:r>
      <w:r w:rsidR="003233E7" w:rsidRPr="006719E7">
        <w:rPr>
          <w:rFonts w:ascii="Times New Roman" w:hAnsi="Times New Roman" w:cs="Times New Roman"/>
          <w:sz w:val="28"/>
          <w:szCs w:val="28"/>
        </w:rPr>
        <w:t>ого</w:t>
      </w:r>
      <w:r w:rsidRPr="006719E7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3233E7" w:rsidRPr="006719E7">
        <w:rPr>
          <w:rFonts w:ascii="Times New Roman" w:hAnsi="Times New Roman" w:cs="Times New Roman"/>
          <w:sz w:val="28"/>
          <w:szCs w:val="28"/>
        </w:rPr>
        <w:t>я</w:t>
      </w:r>
      <w:r w:rsidRPr="006719E7">
        <w:rPr>
          <w:rFonts w:ascii="Times New Roman" w:hAnsi="Times New Roman" w:cs="Times New Roman"/>
          <w:sz w:val="28"/>
          <w:szCs w:val="28"/>
        </w:rPr>
        <w:t xml:space="preserve"> за сохранностью автомобильных дорог местного значения (далее – муниципальный дорожный контроль), муниципальн</w:t>
      </w:r>
      <w:r w:rsidR="003233E7" w:rsidRPr="006719E7">
        <w:rPr>
          <w:rFonts w:ascii="Times New Roman" w:hAnsi="Times New Roman" w:cs="Times New Roman"/>
          <w:sz w:val="28"/>
          <w:szCs w:val="28"/>
        </w:rPr>
        <w:t>ого</w:t>
      </w:r>
      <w:r w:rsidRPr="006719E7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3233E7" w:rsidRPr="006719E7">
        <w:rPr>
          <w:rFonts w:ascii="Times New Roman" w:hAnsi="Times New Roman" w:cs="Times New Roman"/>
          <w:sz w:val="28"/>
          <w:szCs w:val="28"/>
        </w:rPr>
        <w:t>ого</w:t>
      </w:r>
      <w:r w:rsidRPr="006719E7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3233E7" w:rsidRPr="006719E7">
        <w:rPr>
          <w:rFonts w:ascii="Times New Roman" w:hAnsi="Times New Roman" w:cs="Times New Roman"/>
          <w:sz w:val="28"/>
          <w:szCs w:val="28"/>
        </w:rPr>
        <w:t>я</w:t>
      </w:r>
      <w:r w:rsidRPr="006719E7">
        <w:rPr>
          <w:rFonts w:ascii="Times New Roman" w:hAnsi="Times New Roman" w:cs="Times New Roman"/>
          <w:sz w:val="28"/>
          <w:szCs w:val="28"/>
        </w:rPr>
        <w:t>, муниципальн</w:t>
      </w:r>
      <w:r w:rsidR="003233E7" w:rsidRPr="006719E7">
        <w:rPr>
          <w:rFonts w:ascii="Times New Roman" w:hAnsi="Times New Roman" w:cs="Times New Roman"/>
          <w:sz w:val="28"/>
          <w:szCs w:val="28"/>
        </w:rPr>
        <w:t>ого</w:t>
      </w:r>
      <w:r w:rsidRPr="006719E7">
        <w:rPr>
          <w:rFonts w:ascii="Times New Roman" w:hAnsi="Times New Roman" w:cs="Times New Roman"/>
          <w:sz w:val="28"/>
          <w:szCs w:val="28"/>
        </w:rPr>
        <w:t xml:space="preserve"> лесно</w:t>
      </w:r>
      <w:r w:rsidR="003233E7" w:rsidRPr="006719E7">
        <w:rPr>
          <w:rFonts w:ascii="Times New Roman" w:hAnsi="Times New Roman" w:cs="Times New Roman"/>
          <w:sz w:val="28"/>
          <w:szCs w:val="28"/>
        </w:rPr>
        <w:t>го</w:t>
      </w:r>
      <w:r w:rsidRPr="006719E7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3233E7" w:rsidRPr="006719E7">
        <w:rPr>
          <w:rFonts w:ascii="Times New Roman" w:hAnsi="Times New Roman" w:cs="Times New Roman"/>
          <w:sz w:val="28"/>
          <w:szCs w:val="28"/>
        </w:rPr>
        <w:t>я</w:t>
      </w:r>
      <w:r w:rsidRPr="006719E7">
        <w:rPr>
          <w:rFonts w:ascii="Times New Roman" w:hAnsi="Times New Roman" w:cs="Times New Roman"/>
          <w:sz w:val="28"/>
          <w:szCs w:val="28"/>
        </w:rPr>
        <w:t>, муниципальн</w:t>
      </w:r>
      <w:r w:rsidR="003233E7" w:rsidRPr="006719E7">
        <w:rPr>
          <w:rFonts w:ascii="Times New Roman" w:hAnsi="Times New Roman" w:cs="Times New Roman"/>
          <w:sz w:val="28"/>
          <w:szCs w:val="28"/>
        </w:rPr>
        <w:t>ого</w:t>
      </w:r>
      <w:r w:rsidRPr="006719E7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3233E7" w:rsidRPr="006719E7">
        <w:rPr>
          <w:rFonts w:ascii="Times New Roman" w:hAnsi="Times New Roman" w:cs="Times New Roman"/>
          <w:sz w:val="28"/>
          <w:szCs w:val="28"/>
        </w:rPr>
        <w:t>я</w:t>
      </w:r>
      <w:r w:rsidRPr="006719E7">
        <w:rPr>
          <w:rFonts w:ascii="Times New Roman" w:hAnsi="Times New Roman" w:cs="Times New Roman"/>
          <w:sz w:val="28"/>
          <w:szCs w:val="28"/>
        </w:rPr>
        <w:t xml:space="preserve"> в области торговой деятельности</w:t>
      </w:r>
      <w:r w:rsidR="00BA5CDD" w:rsidRPr="006719E7">
        <w:rPr>
          <w:rFonts w:ascii="Times New Roman" w:hAnsi="Times New Roman" w:cs="Times New Roman"/>
          <w:sz w:val="28"/>
          <w:szCs w:val="28"/>
        </w:rPr>
        <w:t>, муниципальн</w:t>
      </w:r>
      <w:r w:rsidR="003233E7" w:rsidRPr="006719E7">
        <w:rPr>
          <w:rFonts w:ascii="Times New Roman" w:hAnsi="Times New Roman" w:cs="Times New Roman"/>
          <w:sz w:val="28"/>
          <w:szCs w:val="28"/>
        </w:rPr>
        <w:t>ого</w:t>
      </w:r>
      <w:r w:rsidR="00BA5CDD" w:rsidRPr="006719E7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3233E7" w:rsidRPr="006719E7">
        <w:rPr>
          <w:rFonts w:ascii="Times New Roman" w:hAnsi="Times New Roman" w:cs="Times New Roman"/>
          <w:sz w:val="28"/>
          <w:szCs w:val="28"/>
        </w:rPr>
        <w:t>я</w:t>
      </w:r>
      <w:r w:rsidRPr="006719E7">
        <w:rPr>
          <w:rFonts w:ascii="Times New Roman" w:hAnsi="Times New Roman" w:cs="Times New Roman"/>
          <w:sz w:val="28"/>
          <w:szCs w:val="28"/>
        </w:rPr>
        <w:t xml:space="preserve"> </w:t>
      </w:r>
      <w:r w:rsidR="00BA5CDD" w:rsidRPr="006719E7">
        <w:rPr>
          <w:rFonts w:ascii="Times New Roman" w:hAnsi="Times New Roman" w:cs="Times New Roman"/>
          <w:sz w:val="28"/>
          <w:szCs w:val="28"/>
        </w:rPr>
        <w:t>за соблюдение</w:t>
      </w:r>
      <w:r w:rsidR="002E4444" w:rsidRPr="006719E7">
        <w:rPr>
          <w:rFonts w:ascii="Times New Roman" w:hAnsi="Times New Roman" w:cs="Times New Roman"/>
          <w:sz w:val="28"/>
          <w:szCs w:val="28"/>
        </w:rPr>
        <w:t>м</w:t>
      </w:r>
      <w:r w:rsidR="00BA5CDD" w:rsidRPr="006719E7">
        <w:rPr>
          <w:rFonts w:ascii="Times New Roman" w:hAnsi="Times New Roman" w:cs="Times New Roman"/>
          <w:sz w:val="28"/>
          <w:szCs w:val="28"/>
        </w:rPr>
        <w:t xml:space="preserve"> правил благоустройства территории муниципального образования</w:t>
      </w:r>
      <w:r w:rsidRPr="006719E7">
        <w:rPr>
          <w:rFonts w:ascii="Times New Roman" w:hAnsi="Times New Roman" w:cs="Times New Roman"/>
          <w:sz w:val="28"/>
          <w:szCs w:val="28"/>
        </w:rPr>
        <w:t>.</w:t>
      </w:r>
    </w:p>
    <w:p w:rsidR="00CA54D7" w:rsidRPr="00A5310C" w:rsidRDefault="00CA54D7" w:rsidP="00CA54D7">
      <w:pPr>
        <w:pStyle w:val="ConsPlusNormal"/>
        <w:numPr>
          <w:ilvl w:val="1"/>
          <w:numId w:val="11"/>
        </w:numPr>
        <w:adjustRightInd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35">
        <w:rPr>
          <w:rFonts w:ascii="Times New Roman" w:hAnsi="Times New Roman" w:cs="Times New Roman"/>
          <w:sz w:val="28"/>
          <w:szCs w:val="28"/>
        </w:rPr>
        <w:t>Управление в своей деятельности руководствуется Конституцией Российской Федерации, федеральными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законами Курской области, нормативными правовыми актами Курской области, Уставом города Курска, настоящим Положением, иными муниципальными правовыми актами города Курска.</w:t>
      </w:r>
    </w:p>
    <w:p w:rsidR="00CA54D7" w:rsidRDefault="00CA54D7" w:rsidP="00CA54D7">
      <w:pPr>
        <w:pStyle w:val="ConsPlusNormal"/>
        <w:numPr>
          <w:ilvl w:val="1"/>
          <w:numId w:val="11"/>
        </w:numPr>
        <w:adjustRightInd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5A8">
        <w:rPr>
          <w:rFonts w:ascii="Times New Roman" w:hAnsi="Times New Roman" w:cs="Times New Roman"/>
          <w:sz w:val="28"/>
          <w:szCs w:val="28"/>
        </w:rPr>
        <w:t>При организации и осуществлении муниципального жилищного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35A8">
        <w:rPr>
          <w:rFonts w:ascii="Times New Roman" w:hAnsi="Times New Roman" w:cs="Times New Roman"/>
          <w:sz w:val="28"/>
          <w:szCs w:val="28"/>
        </w:rPr>
        <w:t xml:space="preserve">  дорожного</w:t>
      </w:r>
      <w:r>
        <w:rPr>
          <w:rFonts w:ascii="Times New Roman" w:hAnsi="Times New Roman" w:cs="Times New Roman"/>
          <w:sz w:val="28"/>
          <w:szCs w:val="28"/>
        </w:rPr>
        <w:t>, земельного, лесного контроля</w:t>
      </w:r>
      <w:r w:rsidR="003233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контроля в области торговой деятельности, </w:t>
      </w:r>
      <w:r w:rsidR="003233E7">
        <w:rPr>
          <w:rFonts w:ascii="Times New Roman" w:hAnsi="Times New Roman" w:cs="Times New Roman"/>
          <w:sz w:val="28"/>
          <w:szCs w:val="28"/>
        </w:rPr>
        <w:t>контроля за соблюдение</w:t>
      </w:r>
      <w:r w:rsidR="001B2D55">
        <w:rPr>
          <w:rFonts w:ascii="Times New Roman" w:hAnsi="Times New Roman" w:cs="Times New Roman"/>
          <w:sz w:val="28"/>
          <w:szCs w:val="28"/>
        </w:rPr>
        <w:t>м</w:t>
      </w:r>
      <w:r w:rsidR="003233E7">
        <w:rPr>
          <w:rFonts w:ascii="Times New Roman" w:hAnsi="Times New Roman" w:cs="Times New Roman"/>
          <w:sz w:val="28"/>
          <w:szCs w:val="28"/>
        </w:rPr>
        <w:t xml:space="preserve"> правил благоустройства территории муниципального образования,</w:t>
      </w:r>
      <w:r w:rsidRPr="000A35A8">
        <w:rPr>
          <w:rFonts w:ascii="Times New Roman" w:hAnsi="Times New Roman" w:cs="Times New Roman"/>
          <w:sz w:val="28"/>
          <w:szCs w:val="28"/>
        </w:rPr>
        <w:t xml:space="preserve"> Управление взаимодействует с уполномоченным органом исполнительной власти Курской области, осуществляющими региональный государственный жилищный надзор на </w:t>
      </w:r>
      <w:r w:rsidRPr="000A35A8">
        <w:rPr>
          <w:rFonts w:ascii="Times New Roman" w:hAnsi="Times New Roman" w:cs="Times New Roman"/>
          <w:sz w:val="28"/>
          <w:szCs w:val="28"/>
        </w:rPr>
        <w:lastRenderedPageBreak/>
        <w:t>основании Закона Курской области от 02.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A35A8">
        <w:rPr>
          <w:rFonts w:ascii="Times New Roman" w:hAnsi="Times New Roman" w:cs="Times New Roman"/>
          <w:sz w:val="28"/>
          <w:szCs w:val="28"/>
        </w:rPr>
        <w:t xml:space="preserve">.2012 </w:t>
      </w:r>
      <w:r>
        <w:rPr>
          <w:rFonts w:ascii="Times New Roman" w:hAnsi="Times New Roman" w:cs="Times New Roman"/>
          <w:sz w:val="28"/>
          <w:szCs w:val="28"/>
        </w:rPr>
        <w:t>№ 89-ЗКО «</w:t>
      </w:r>
      <w:r w:rsidRPr="000A35A8">
        <w:rPr>
          <w:rFonts w:ascii="Times New Roman" w:hAnsi="Times New Roman" w:cs="Times New Roman"/>
          <w:sz w:val="28"/>
          <w:szCs w:val="28"/>
        </w:rPr>
        <w:t>О порядке осуществления муниципального жилищного контроля и взаимодействии органа регионального государственного жилищного надзора с органами му</w:t>
      </w:r>
      <w:r>
        <w:rPr>
          <w:rFonts w:ascii="Times New Roman" w:hAnsi="Times New Roman" w:cs="Times New Roman"/>
          <w:sz w:val="28"/>
          <w:szCs w:val="28"/>
        </w:rPr>
        <w:t>ниципального жилищного контроля»</w:t>
      </w:r>
      <w:r w:rsidRPr="000A35A8">
        <w:rPr>
          <w:rFonts w:ascii="Times New Roman" w:hAnsi="Times New Roman" w:cs="Times New Roman"/>
          <w:sz w:val="28"/>
          <w:szCs w:val="28"/>
        </w:rPr>
        <w:t>, с органами прокуратуры, юридическими лицами, индивидуальными предпринимателями, гражданами, органами внутренних дел, иными органами государственной власти и местного самоуправления, а также экспертами и экспертными организациями.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4D7" w:rsidRDefault="00CA54D7" w:rsidP="00CA54D7">
      <w:pPr>
        <w:pStyle w:val="ConsPlusNormal"/>
        <w:numPr>
          <w:ilvl w:val="1"/>
          <w:numId w:val="11"/>
        </w:numPr>
        <w:adjustRightInd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5A8">
        <w:rPr>
          <w:rFonts w:ascii="Times New Roman" w:hAnsi="Times New Roman" w:cs="Times New Roman"/>
          <w:sz w:val="28"/>
          <w:szCs w:val="28"/>
        </w:rPr>
        <w:t>Управление является юридическим лицом</w:t>
      </w:r>
      <w:r w:rsidR="0035313C">
        <w:rPr>
          <w:rFonts w:ascii="Times New Roman" w:hAnsi="Times New Roman" w:cs="Times New Roman"/>
          <w:sz w:val="28"/>
          <w:szCs w:val="28"/>
        </w:rPr>
        <w:t xml:space="preserve"> в форме муниципального казенного учреждения</w:t>
      </w:r>
      <w:r w:rsidRPr="000A35A8">
        <w:rPr>
          <w:rFonts w:ascii="Times New Roman" w:hAnsi="Times New Roman" w:cs="Times New Roman"/>
          <w:sz w:val="28"/>
          <w:szCs w:val="28"/>
        </w:rPr>
        <w:t>, имеет печать со своим наименованием и изображением герба города Курска, другие печати, штампы и бланки, необходимые для его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4D7" w:rsidRDefault="00CA54D7" w:rsidP="00CA54D7">
      <w:pPr>
        <w:pStyle w:val="ConsPlusNormal"/>
        <w:numPr>
          <w:ilvl w:val="1"/>
          <w:numId w:val="1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8">
        <w:rPr>
          <w:rFonts w:ascii="Times New Roman" w:hAnsi="Times New Roman" w:cs="Times New Roman"/>
          <w:sz w:val="28"/>
          <w:szCs w:val="28"/>
        </w:rPr>
        <w:t>Деятельность Управления финансируется за счет средств бюджета города Курска на основе бюджетной сметы, утвержденной в установленном порядке.</w:t>
      </w:r>
    </w:p>
    <w:p w:rsidR="00CA54D7" w:rsidRDefault="00CA54D7" w:rsidP="00CA54D7">
      <w:pPr>
        <w:pStyle w:val="ConsPlusNormal"/>
        <w:numPr>
          <w:ilvl w:val="1"/>
          <w:numId w:val="1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8">
        <w:rPr>
          <w:rFonts w:ascii="Times New Roman" w:hAnsi="Times New Roman" w:cs="Times New Roman"/>
          <w:sz w:val="28"/>
          <w:szCs w:val="28"/>
        </w:rPr>
        <w:t xml:space="preserve">Положение об Управлении утверждается решением Курского городского Собрания, структура и штатная численность работников Управления утверждаются </w:t>
      </w:r>
      <w:r w:rsidR="00604B9C">
        <w:rPr>
          <w:rFonts w:ascii="Times New Roman" w:hAnsi="Times New Roman" w:cs="Times New Roman"/>
          <w:sz w:val="28"/>
          <w:szCs w:val="28"/>
        </w:rPr>
        <w:t>Г</w:t>
      </w:r>
      <w:r w:rsidRPr="000A35A8">
        <w:rPr>
          <w:rFonts w:ascii="Times New Roman" w:hAnsi="Times New Roman" w:cs="Times New Roman"/>
          <w:sz w:val="28"/>
          <w:szCs w:val="28"/>
        </w:rPr>
        <w:t>лавой города Курска.</w:t>
      </w:r>
    </w:p>
    <w:p w:rsidR="00CA54D7" w:rsidRDefault="00CA54D7" w:rsidP="00CA54D7">
      <w:pPr>
        <w:pStyle w:val="ConsPlusNormal"/>
        <w:numPr>
          <w:ilvl w:val="1"/>
          <w:numId w:val="1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35">
        <w:rPr>
          <w:rFonts w:ascii="Times New Roman" w:hAnsi="Times New Roman" w:cs="Times New Roman"/>
          <w:sz w:val="28"/>
          <w:szCs w:val="28"/>
        </w:rPr>
        <w:t xml:space="preserve">Полное наименование Управления: управление муниципального контроля города Курска, сокращенного наименование Управления: УМК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66835">
        <w:rPr>
          <w:rFonts w:ascii="Times New Roman" w:hAnsi="Times New Roman" w:cs="Times New Roman"/>
          <w:sz w:val="28"/>
          <w:szCs w:val="28"/>
        </w:rPr>
        <w:t>г. Курска.</w:t>
      </w:r>
    </w:p>
    <w:p w:rsidR="000D6622" w:rsidRDefault="000D6622" w:rsidP="00CA54D7">
      <w:pPr>
        <w:pStyle w:val="ConsPlusNormal"/>
        <w:numPr>
          <w:ilvl w:val="1"/>
          <w:numId w:val="1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 своей деятельности</w:t>
      </w:r>
      <w:r w:rsidR="0035313C">
        <w:rPr>
          <w:rFonts w:ascii="Times New Roman" w:hAnsi="Times New Roman" w:cs="Times New Roman"/>
          <w:sz w:val="28"/>
          <w:szCs w:val="28"/>
        </w:rPr>
        <w:t xml:space="preserve"> подотчетно Главе города Курска и курирующему данную сферу заместителю главы Администрации города Курска.</w:t>
      </w:r>
    </w:p>
    <w:p w:rsidR="00CA54D7" w:rsidRPr="009F2754" w:rsidRDefault="00CA54D7" w:rsidP="00CA54D7">
      <w:pPr>
        <w:pStyle w:val="ConsPlusNormal"/>
        <w:numPr>
          <w:ilvl w:val="1"/>
          <w:numId w:val="1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754">
        <w:rPr>
          <w:rFonts w:ascii="Times New Roman" w:hAnsi="Times New Roman" w:cs="Times New Roman"/>
          <w:sz w:val="28"/>
          <w:szCs w:val="28"/>
        </w:rPr>
        <w:t>Место нахождения Управления: 305000, г. Курск, ул. Ленина, 2.</w:t>
      </w:r>
      <w:r w:rsidRPr="009F2754">
        <w:rPr>
          <w:rFonts w:ascii="Times New Roman" w:hAnsi="Times New Roman" w:cs="Times New Roman"/>
          <w:sz w:val="28"/>
          <w:szCs w:val="28"/>
        </w:rPr>
        <w:br/>
      </w:r>
    </w:p>
    <w:p w:rsidR="00CA54D7" w:rsidRDefault="00CA54D7" w:rsidP="00CA54D7">
      <w:pPr>
        <w:pStyle w:val="ConsPlusTitle"/>
        <w:numPr>
          <w:ilvl w:val="0"/>
          <w:numId w:val="11"/>
        </w:numPr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04E3">
        <w:rPr>
          <w:rFonts w:ascii="Times New Roman" w:hAnsi="Times New Roman" w:cs="Times New Roman"/>
          <w:sz w:val="28"/>
          <w:szCs w:val="28"/>
        </w:rPr>
        <w:t>ОСНОВНЫЕ ЦЕЛИ И ЗАДАЧИ УПРАВЛЕНИЯ</w:t>
      </w:r>
    </w:p>
    <w:p w:rsidR="00CA54D7" w:rsidRPr="00E604E3" w:rsidRDefault="00CA54D7" w:rsidP="00CA54D7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CA54D7" w:rsidRDefault="00CA54D7" w:rsidP="00CA54D7">
      <w:pPr>
        <w:pStyle w:val="ConsPlusNormal"/>
        <w:numPr>
          <w:ilvl w:val="1"/>
          <w:numId w:val="1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целями и задачами Управления являются деятельность по организации и проведению на территории муниципального образования «Город Курск» проверок соблюдения </w:t>
      </w:r>
      <w:r w:rsidRPr="000A35A8">
        <w:rPr>
          <w:rFonts w:ascii="Times New Roman" w:hAnsi="Times New Roman" w:cs="Times New Roman"/>
          <w:sz w:val="28"/>
          <w:szCs w:val="28"/>
        </w:rPr>
        <w:t>юридическими лицами, индивидуальным</w:t>
      </w:r>
      <w:r>
        <w:rPr>
          <w:rFonts w:ascii="Times New Roman" w:hAnsi="Times New Roman" w:cs="Times New Roman"/>
          <w:sz w:val="28"/>
          <w:szCs w:val="28"/>
        </w:rPr>
        <w:t>и предпринимателями, гражданами обязательных требований,</w:t>
      </w:r>
      <w:r w:rsidRPr="00D13ACF">
        <w:rPr>
          <w:rFonts w:ascii="Times New Roman" w:hAnsi="Times New Roman"/>
          <w:sz w:val="28"/>
          <w:szCs w:val="28"/>
        </w:rPr>
        <w:t xml:space="preserve"> </w:t>
      </w:r>
      <w:r w:rsidRPr="00D02622">
        <w:rPr>
          <w:rFonts w:ascii="Times New Roman" w:hAnsi="Times New Roman" w:cs="Times New Roman"/>
          <w:sz w:val="28"/>
          <w:szCs w:val="28"/>
        </w:rPr>
        <w:t>обязательных требований, требований, установленных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сфере:</w:t>
      </w:r>
    </w:p>
    <w:p w:rsidR="00CA54D7" w:rsidRDefault="00CA54D7" w:rsidP="00CA54D7">
      <w:pPr>
        <w:pStyle w:val="ConsPlusNormal"/>
        <w:ind w:left="585" w:firstLine="123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>муниципального жилищного контроля;</w:t>
      </w:r>
    </w:p>
    <w:p w:rsidR="00CA54D7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дорожного контроля;</w:t>
      </w:r>
    </w:p>
    <w:p w:rsidR="00CA54D7" w:rsidRDefault="00CA54D7" w:rsidP="00CA54D7">
      <w:pPr>
        <w:pStyle w:val="ConsPlusNormal"/>
        <w:ind w:left="585" w:firstLine="123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>муниципального земельного контроля;</w:t>
      </w:r>
    </w:p>
    <w:p w:rsidR="00CA54D7" w:rsidRDefault="00CA54D7" w:rsidP="00CA54D7">
      <w:pPr>
        <w:pStyle w:val="ConsPlusNormal"/>
        <w:ind w:left="585" w:firstLine="123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>муниципального лесного контроля;</w:t>
      </w:r>
    </w:p>
    <w:p w:rsidR="006719E7" w:rsidRDefault="00CA54D7" w:rsidP="00CA54D7">
      <w:pPr>
        <w:pStyle w:val="ConsPlusNormal"/>
        <w:ind w:left="585" w:firstLine="1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Pr="00E511C9">
        <w:rPr>
          <w:rFonts w:ascii="Times New Roman" w:hAnsi="Times New Roman" w:cs="Times New Roman"/>
          <w:sz w:val="28"/>
          <w:szCs w:val="28"/>
        </w:rPr>
        <w:t>в области торговой деятельности</w:t>
      </w:r>
      <w:r w:rsidR="006719E7">
        <w:rPr>
          <w:rFonts w:ascii="Times New Roman" w:hAnsi="Times New Roman" w:cs="Times New Roman"/>
          <w:sz w:val="28"/>
          <w:szCs w:val="28"/>
        </w:rPr>
        <w:t>;</w:t>
      </w:r>
    </w:p>
    <w:p w:rsidR="00CA54D7" w:rsidRDefault="006719E7" w:rsidP="00671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3E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233E7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233E7">
        <w:rPr>
          <w:rFonts w:ascii="Times New Roman" w:hAnsi="Times New Roman" w:cs="Times New Roman"/>
          <w:sz w:val="28"/>
          <w:szCs w:val="28"/>
        </w:rPr>
        <w:t xml:space="preserve"> за соблюдением правил благоустройства территории муниципального образования</w:t>
      </w:r>
      <w:r w:rsidR="00CA54D7" w:rsidRPr="00E511C9">
        <w:rPr>
          <w:rFonts w:ascii="Times New Roman" w:hAnsi="Times New Roman" w:cs="Times New Roman"/>
          <w:sz w:val="28"/>
          <w:szCs w:val="28"/>
        </w:rPr>
        <w:t>.</w:t>
      </w:r>
    </w:p>
    <w:p w:rsidR="00CA54D7" w:rsidRDefault="00CA54D7" w:rsidP="00CA54D7">
      <w:pPr>
        <w:pStyle w:val="ConsPlusNormal"/>
        <w:ind w:left="585"/>
        <w:jc w:val="both"/>
        <w:rPr>
          <w:rFonts w:ascii="Times New Roman" w:hAnsi="Times New Roman" w:cs="Times New Roman"/>
          <w:sz w:val="28"/>
          <w:szCs w:val="28"/>
        </w:rPr>
      </w:pPr>
    </w:p>
    <w:p w:rsidR="006719E7" w:rsidRDefault="006719E7" w:rsidP="00CA54D7">
      <w:pPr>
        <w:pStyle w:val="ConsPlusNormal"/>
        <w:ind w:left="585"/>
        <w:jc w:val="both"/>
        <w:rPr>
          <w:rFonts w:ascii="Times New Roman" w:hAnsi="Times New Roman" w:cs="Times New Roman"/>
          <w:sz w:val="28"/>
          <w:szCs w:val="28"/>
        </w:rPr>
      </w:pPr>
    </w:p>
    <w:p w:rsidR="006719E7" w:rsidRPr="00E511C9" w:rsidRDefault="006719E7" w:rsidP="00CA54D7">
      <w:pPr>
        <w:pStyle w:val="ConsPlusNormal"/>
        <w:ind w:left="585"/>
        <w:jc w:val="both"/>
        <w:rPr>
          <w:rFonts w:ascii="Times New Roman" w:hAnsi="Times New Roman" w:cs="Times New Roman"/>
          <w:sz w:val="28"/>
          <w:szCs w:val="28"/>
        </w:rPr>
      </w:pPr>
    </w:p>
    <w:p w:rsidR="00CA54D7" w:rsidRPr="00E604E3" w:rsidRDefault="00CA54D7" w:rsidP="00CA54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04E3">
        <w:rPr>
          <w:rFonts w:ascii="Times New Roman" w:hAnsi="Times New Roman" w:cs="Times New Roman"/>
          <w:sz w:val="28"/>
          <w:szCs w:val="28"/>
        </w:rPr>
        <w:lastRenderedPageBreak/>
        <w:t xml:space="preserve">3. ФУНКЦИИ УПРАВЛЕНИЯ </w:t>
      </w:r>
    </w:p>
    <w:p w:rsidR="00CA54D7" w:rsidRPr="00E604E3" w:rsidRDefault="00CA54D7" w:rsidP="00CA5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54D7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>3.1. Осуществление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жилищного контроля, муниципального дорожного контроля, муниципального земельного контроля, муниципального лесного контроля, муниципального контроля в области торговой деятельности</w:t>
      </w:r>
      <w:r w:rsidR="006719E7">
        <w:rPr>
          <w:rFonts w:ascii="Times New Roman" w:hAnsi="Times New Roman" w:cs="Times New Roman"/>
          <w:sz w:val="28"/>
          <w:szCs w:val="28"/>
        </w:rPr>
        <w:t xml:space="preserve">, </w:t>
      </w:r>
      <w:r w:rsidR="006719E7" w:rsidRPr="003233E7">
        <w:rPr>
          <w:rFonts w:ascii="Times New Roman" w:hAnsi="Times New Roman" w:cs="Times New Roman"/>
          <w:sz w:val="28"/>
          <w:szCs w:val="28"/>
        </w:rPr>
        <w:t>муниципальн</w:t>
      </w:r>
      <w:r w:rsidR="006719E7">
        <w:rPr>
          <w:rFonts w:ascii="Times New Roman" w:hAnsi="Times New Roman" w:cs="Times New Roman"/>
          <w:sz w:val="28"/>
          <w:szCs w:val="28"/>
        </w:rPr>
        <w:t>ого</w:t>
      </w:r>
      <w:r w:rsidR="006719E7" w:rsidRPr="003233E7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6719E7">
        <w:rPr>
          <w:rFonts w:ascii="Times New Roman" w:hAnsi="Times New Roman" w:cs="Times New Roman"/>
          <w:sz w:val="28"/>
          <w:szCs w:val="28"/>
        </w:rPr>
        <w:t>я</w:t>
      </w:r>
      <w:r w:rsidR="006719E7" w:rsidRPr="003233E7">
        <w:rPr>
          <w:rFonts w:ascii="Times New Roman" w:hAnsi="Times New Roman" w:cs="Times New Roman"/>
          <w:sz w:val="28"/>
          <w:szCs w:val="28"/>
        </w:rPr>
        <w:t xml:space="preserve"> за соблюдением правил благоустройства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54D7" w:rsidRPr="00E511C9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>3.1.1. Составление ежегодных планов проведения плановых проверок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отношении юридических лиц, индивидуальных пр</w:t>
      </w:r>
      <w:r>
        <w:rPr>
          <w:rFonts w:ascii="Times New Roman" w:hAnsi="Times New Roman" w:cs="Times New Roman"/>
          <w:sz w:val="28"/>
          <w:szCs w:val="28"/>
        </w:rPr>
        <w:t>едпринимателей</w:t>
      </w:r>
      <w:r w:rsidRPr="00E511C9">
        <w:rPr>
          <w:rFonts w:ascii="Times New Roman" w:hAnsi="Times New Roman" w:cs="Times New Roman"/>
          <w:sz w:val="28"/>
          <w:szCs w:val="28"/>
        </w:rPr>
        <w:t>.</w:t>
      </w:r>
    </w:p>
    <w:p w:rsidR="00CA54D7" w:rsidRPr="00E511C9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>3.1.2. Согласование ежегодных планов проведения плановых проверок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 xml:space="preserve">отношении юридических лиц и индивидуальных предпринимателей </w:t>
      </w:r>
      <w:r>
        <w:rPr>
          <w:rFonts w:ascii="Times New Roman" w:hAnsi="Times New Roman" w:cs="Times New Roman"/>
          <w:sz w:val="28"/>
          <w:szCs w:val="28"/>
        </w:rPr>
        <w:t>уполномоченными органами государственной власти,</w:t>
      </w:r>
      <w:r w:rsidRPr="00E511C9">
        <w:rPr>
          <w:rFonts w:ascii="Times New Roman" w:hAnsi="Times New Roman" w:cs="Times New Roman"/>
          <w:sz w:val="28"/>
          <w:szCs w:val="28"/>
        </w:rPr>
        <w:t xml:space="preserve"> прокуратурой города К</w:t>
      </w:r>
      <w:r>
        <w:rPr>
          <w:rFonts w:ascii="Times New Roman" w:hAnsi="Times New Roman" w:cs="Times New Roman"/>
          <w:sz w:val="28"/>
          <w:szCs w:val="28"/>
        </w:rPr>
        <w:t>урска</w:t>
      </w:r>
      <w:r w:rsidRPr="00E511C9">
        <w:rPr>
          <w:rFonts w:ascii="Times New Roman" w:hAnsi="Times New Roman" w:cs="Times New Roman"/>
          <w:sz w:val="28"/>
          <w:szCs w:val="28"/>
        </w:rPr>
        <w:t>.</w:t>
      </w:r>
    </w:p>
    <w:p w:rsidR="00CA54D7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 xml:space="preserve">3.1.3. Подготовка распоряжений (приказов)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E511C9">
        <w:rPr>
          <w:rFonts w:ascii="Times New Roman" w:hAnsi="Times New Roman" w:cs="Times New Roman"/>
          <w:sz w:val="28"/>
          <w:szCs w:val="28"/>
        </w:rPr>
        <w:t xml:space="preserve"> о проведении плановых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(внеплановых) проверок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4D7" w:rsidRPr="00217B3D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>3.1.4. Согласование проведения внеплановых проверок юридических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11C9">
        <w:rPr>
          <w:rFonts w:ascii="Times New Roman" w:hAnsi="Times New Roman" w:cs="Times New Roman"/>
          <w:sz w:val="28"/>
          <w:szCs w:val="28"/>
        </w:rPr>
        <w:t>рокуратур</w:t>
      </w:r>
      <w:r>
        <w:rPr>
          <w:rFonts w:ascii="Times New Roman" w:hAnsi="Times New Roman" w:cs="Times New Roman"/>
          <w:sz w:val="28"/>
          <w:szCs w:val="28"/>
        </w:rPr>
        <w:t>ой города Курска,</w:t>
      </w:r>
      <w:r w:rsidRPr="00E51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случаях, предусмотренных Федеральным законом</w:t>
      </w:r>
      <w:r w:rsidRPr="00217B3D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4D7" w:rsidRPr="00E511C9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>3.1.5. Проведение плановых (внеплановых) проверок юридических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индивидуальных предпринимателей, граждан, а также осмотров,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обследований, оформление их результатов.</w:t>
      </w:r>
    </w:p>
    <w:p w:rsidR="00CA54D7" w:rsidRPr="00E511C9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>3.1.6. Подготовка и выдача юридическим лицам, индивидуальным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предпринимателям, гражданам предписаний об устранении нарушений, выявленных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рамках осуществления муниципального контроля, по итогам проведенных проверок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наличии нарушений).</w:t>
      </w:r>
    </w:p>
    <w:p w:rsidR="00CA54D7" w:rsidRPr="00E511C9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>3.1.7. Подготовка и выдача юридическим лицам, индивидуальным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предпринимателям, гражданам предостережений о недопустимости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нарушения обязательных требований по итогам проведенных осмотров, обследований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нарушений</w:t>
      </w:r>
      <w:r w:rsidRPr="00E511C9">
        <w:rPr>
          <w:rFonts w:ascii="Times New Roman" w:hAnsi="Times New Roman" w:cs="Times New Roman"/>
          <w:sz w:val="28"/>
          <w:szCs w:val="28"/>
        </w:rPr>
        <w:t>.</w:t>
      </w:r>
    </w:p>
    <w:p w:rsidR="00CA54D7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>3.1.8. Проведение мероприятий, направленных на профилактику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 xml:space="preserve">и предупреждение нарушений обязательных требований, </w:t>
      </w:r>
      <w:r>
        <w:rPr>
          <w:rFonts w:ascii="Times New Roman" w:hAnsi="Times New Roman" w:cs="Times New Roman"/>
          <w:sz w:val="28"/>
          <w:szCs w:val="28"/>
        </w:rPr>
        <w:t xml:space="preserve">требований, </w:t>
      </w:r>
      <w:r w:rsidRPr="0087013D">
        <w:rPr>
          <w:rFonts w:ascii="Times New Roman" w:hAnsi="Times New Roman" w:cs="Times New Roman"/>
          <w:sz w:val="28"/>
          <w:szCs w:val="28"/>
        </w:rPr>
        <w:t>установленных федеральными законами и законами Курской области, а также требований муниципальных правовых актов муниципального образования «Город Курск»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54D7" w:rsidRPr="00000EAC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 xml:space="preserve">Проверка соблюдения юридическими лицами, индивидуальными предпринимателями и гражданами обязательных требований, </w:t>
      </w:r>
      <w:r w:rsidRPr="00D02622">
        <w:rPr>
          <w:rFonts w:ascii="Times New Roman" w:hAnsi="Times New Roman" w:cs="Times New Roman"/>
          <w:sz w:val="28"/>
          <w:szCs w:val="28"/>
        </w:rPr>
        <w:t xml:space="preserve">требований, </w:t>
      </w:r>
      <w:r w:rsidRPr="00000EAC">
        <w:rPr>
          <w:rFonts w:ascii="Times New Roman" w:hAnsi="Times New Roman" w:cs="Times New Roman"/>
          <w:sz w:val="28"/>
          <w:szCs w:val="28"/>
        </w:rPr>
        <w:t xml:space="preserve">установленных муниципальными правовыми актами в рамках осуществления: </w:t>
      </w:r>
    </w:p>
    <w:p w:rsidR="00CA54D7" w:rsidRPr="00000EAC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0EAC">
        <w:rPr>
          <w:rFonts w:ascii="Times New Roman" w:hAnsi="Times New Roman" w:cs="Times New Roman"/>
          <w:sz w:val="28"/>
          <w:szCs w:val="28"/>
          <w:u w:val="single"/>
        </w:rPr>
        <w:t>муниципального жилищного контроля за:</w:t>
      </w:r>
    </w:p>
    <w:p w:rsidR="00CA54D7" w:rsidRPr="00000EAC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0E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использованием и сохранностью муниципального жилищного фонда, общего имущества собственников помещений в многоквартирном доме и </w:t>
      </w:r>
      <w:r w:rsidRPr="00000EA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придомовых территорий (при наличии в многоквартирных домах жилых помещений муниципального жилищного фонда);</w:t>
      </w:r>
    </w:p>
    <w:p w:rsidR="00CA54D7" w:rsidRPr="00000EAC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0EAC">
        <w:rPr>
          <w:rFonts w:ascii="Times New Roman" w:hAnsi="Times New Roman" w:cs="Times New Roman"/>
          <w:sz w:val="28"/>
          <w:szCs w:val="28"/>
          <w:shd w:val="clear" w:color="auto" w:fill="FFFFFF"/>
        </w:rPr>
        <w:t>санитарным и техническим состоянием помещений муниципального жилищного фонда и общего имущества собственников помещений в многоквартирном доме при наличии доли муниципального образования в праве общей собственности на общее имущество в многоквартирном доме;</w:t>
      </w:r>
    </w:p>
    <w:p w:rsidR="00CA54D7" w:rsidRPr="00000EAC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EAC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осуществлением мероприятий по подготовке жилищного фонда, общего имущества собственников помещений в многоквартирном доме к сезонной эксплуатации на территории муниципального образования;</w:t>
      </w:r>
    </w:p>
    <w:p w:rsidR="00CA54D7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EAC">
        <w:rPr>
          <w:rFonts w:ascii="Times New Roman" w:hAnsi="Times New Roman" w:cs="Times New Roman"/>
          <w:sz w:val="28"/>
          <w:szCs w:val="28"/>
        </w:rPr>
        <w:t xml:space="preserve">наличием в жилых домах муниципального жилищного фонда приборов </w:t>
      </w:r>
      <w:r w:rsidRPr="000A35A8">
        <w:rPr>
          <w:rFonts w:ascii="Times New Roman" w:hAnsi="Times New Roman" w:cs="Times New Roman"/>
          <w:sz w:val="28"/>
          <w:szCs w:val="28"/>
        </w:rPr>
        <w:t>регулирования, контроля и учета энерго- и водоресурсов;</w:t>
      </w:r>
    </w:p>
    <w:p w:rsidR="00CA54D7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5A8">
        <w:rPr>
          <w:rFonts w:ascii="Times New Roman" w:hAnsi="Times New Roman" w:cs="Times New Roman"/>
          <w:sz w:val="28"/>
          <w:szCs w:val="28"/>
        </w:rPr>
        <w:t>выполнением принятых решений и предписаний по устранению выявленных нарушений;</w:t>
      </w:r>
    </w:p>
    <w:p w:rsidR="00CA54D7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5A8">
        <w:rPr>
          <w:rFonts w:ascii="Times New Roman" w:hAnsi="Times New Roman" w:cs="Times New Roman"/>
          <w:sz w:val="28"/>
          <w:szCs w:val="28"/>
        </w:rPr>
        <w:t xml:space="preserve">деятельностью управляющих организаций путем проведения в пятидневный срок внеплановых проверок на основании обращения собственников помещений в многоквартирном доме, председателя совета многоквартирного дома, органов управления товарищества собственников жилья, либо органов управления жилищного кооператива, или органов управления иного специализированного потребительского кооператива о невыполнении управляющей организацией обязательств, предусмотренных частью 2 статьи 162 </w:t>
      </w:r>
      <w:hyperlink r:id="rId11" w:history="1">
        <w:r w:rsidRPr="00383C24">
          <w:rPr>
            <w:rFonts w:ascii="Times New Roman" w:hAnsi="Times New Roman" w:cs="Times New Roman"/>
            <w:sz w:val="28"/>
            <w:szCs w:val="28"/>
          </w:rPr>
          <w:t>Жилищного кодекса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>. Данная функция осуществляется независимо от наличия в многоквартирных домах жилых помещений муниципального жилищного фонда</w:t>
      </w:r>
      <w:r w:rsidRPr="00383C24">
        <w:rPr>
          <w:rFonts w:ascii="Times New Roman" w:hAnsi="Times New Roman" w:cs="Times New Roman"/>
          <w:sz w:val="28"/>
          <w:szCs w:val="28"/>
        </w:rPr>
        <w:t>;</w:t>
      </w:r>
    </w:p>
    <w:p w:rsidR="00CA54D7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5A8">
        <w:rPr>
          <w:rFonts w:ascii="Times New Roman" w:hAnsi="Times New Roman" w:cs="Times New Roman"/>
          <w:sz w:val="28"/>
          <w:szCs w:val="28"/>
        </w:rPr>
        <w:t>исполнением собственниками помещений в многоквартирном доме требования жилищного законодательства по выбору способа управления многоквартирным домом;</w:t>
      </w:r>
    </w:p>
    <w:p w:rsidR="00CA54D7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5A8">
        <w:rPr>
          <w:rFonts w:ascii="Times New Roman" w:hAnsi="Times New Roman" w:cs="Times New Roman"/>
          <w:sz w:val="28"/>
          <w:szCs w:val="28"/>
        </w:rPr>
        <w:t>соответствием устава товарищества собственников жилья, внесенных в устав изменений требованиям законодательства Российской Федерации; правомерностью принятия общим собранием собственников помещений в многоквартирном доме решения о создании товарищества собственников жилья, избрания общим собранием членов товарищества собственников жилья председателя правления товарищества собственников жилья и других членов правления товарищества собственников жилья; принятия собственниками помещений в многоквартирном доме на общем собрании таких собственников решения о выборе юридического лица или индивидуального предпринимателя, осуществляющего деятельность по управлению многоквартирным домом, в целях заключения с ним договора управления многоквартирным домом; утверждения общим собранием собственников помещений в многоквартирном доме условий договора управления и его заключения в порядке, установленном уполномоченным органом госу</w:t>
      </w:r>
      <w:r>
        <w:rPr>
          <w:rFonts w:ascii="Times New Roman" w:hAnsi="Times New Roman" w:cs="Times New Roman"/>
          <w:sz w:val="28"/>
          <w:szCs w:val="28"/>
        </w:rPr>
        <w:t>дарственного контроля (надзора);</w:t>
      </w:r>
    </w:p>
    <w:p w:rsidR="00CA54D7" w:rsidRPr="00F3339C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9C">
        <w:rPr>
          <w:rFonts w:ascii="Times New Roman" w:hAnsi="Times New Roman" w:cs="Times New Roman"/>
          <w:sz w:val="28"/>
          <w:szCs w:val="28"/>
          <w:u w:val="single"/>
        </w:rPr>
        <w:t>муниципального дорожного контроля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за</w:t>
      </w:r>
      <w:r w:rsidRPr="00F3339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A54D7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5A8">
        <w:rPr>
          <w:rFonts w:ascii="Times New Roman" w:hAnsi="Times New Roman" w:cs="Times New Roman"/>
          <w:sz w:val="28"/>
          <w:szCs w:val="28"/>
        </w:rPr>
        <w:t xml:space="preserve">соблюдением требований технических условий по размещению объектов, предназначенных для осуществления дорожной деятельности, </w:t>
      </w:r>
      <w:r w:rsidRPr="000A35A8">
        <w:rPr>
          <w:rFonts w:ascii="Times New Roman" w:hAnsi="Times New Roman" w:cs="Times New Roman"/>
          <w:sz w:val="28"/>
          <w:szCs w:val="28"/>
        </w:rPr>
        <w:lastRenderedPageBreak/>
        <w:t>объектов дорожного сервиса, рекламных конструкций и других объектов в полосе отвода автомобильных дорог местного значения;</w:t>
      </w:r>
    </w:p>
    <w:p w:rsidR="00CA54D7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5A8">
        <w:rPr>
          <w:rFonts w:ascii="Times New Roman" w:hAnsi="Times New Roman" w:cs="Times New Roman"/>
          <w:sz w:val="28"/>
          <w:szCs w:val="28"/>
        </w:rPr>
        <w:t>соблюдением пользователями автомобильных дорог, лицами, осуществляющими деятельность в пределах полос отвода и придорожных полос, правил использования полос отвода и придорожных полос, а также обязанностей при использовании автомобильных дорог местного значения в границах города Курска в части недопущения повреждения авт</w:t>
      </w:r>
      <w:r>
        <w:rPr>
          <w:rFonts w:ascii="Times New Roman" w:hAnsi="Times New Roman" w:cs="Times New Roman"/>
          <w:sz w:val="28"/>
          <w:szCs w:val="28"/>
        </w:rPr>
        <w:t>омобильных дорог и их элементов.</w:t>
      </w:r>
    </w:p>
    <w:p w:rsidR="00CA54D7" w:rsidRPr="00F3339C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9C">
        <w:rPr>
          <w:rFonts w:ascii="Times New Roman" w:hAnsi="Times New Roman" w:cs="Times New Roman"/>
          <w:sz w:val="28"/>
          <w:szCs w:val="28"/>
          <w:u w:val="single"/>
        </w:rPr>
        <w:t>муниципального земельного контроля за:</w:t>
      </w:r>
    </w:p>
    <w:p w:rsidR="00CA54D7" w:rsidRDefault="00CA54D7" w:rsidP="00CA54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соблюдением требований земельного законодательства о недопущении самовольного занятия земельного участка, использования земельного участка лицом, не имеющим предусмотренных законодательством Российской Федерации прав на указанный земельный участок, самовольной уступки права пользования землей;</w:t>
      </w:r>
    </w:p>
    <w:p w:rsidR="00CA54D7" w:rsidRDefault="00CA54D7" w:rsidP="00CA54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соблюдением требований о переоформлении юридическими лицами права постоянного (бессрочного) пользования земельными участками на право аренды земельных участков или приобретении земельных участков в собственность;</w:t>
      </w:r>
    </w:p>
    <w:p w:rsidR="00CA54D7" w:rsidRDefault="00CA54D7" w:rsidP="00CA5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соблюдением</w:t>
      </w:r>
      <w:r w:rsidRPr="00B66370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требований земельного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CA54D7" w:rsidRDefault="00CA54D7" w:rsidP="00CA5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соблюдением требований земельного законодательства, связанных с обязательным использованием в течение установленного срока земельных участков, предназначенных для жилищного или иного строительства, в указанных целях;</w:t>
      </w:r>
    </w:p>
    <w:p w:rsidR="00CA54D7" w:rsidRDefault="00CA54D7" w:rsidP="00CA54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соблюдением требований законодательства, связанных с обязанностью по приведению земель в состояние, пригодное для использования по целевому назначению;</w:t>
      </w:r>
    </w:p>
    <w:p w:rsidR="00CA54D7" w:rsidRDefault="00CA54D7" w:rsidP="00CA54D7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27472F">
        <w:rPr>
          <w:sz w:val="28"/>
          <w:szCs w:val="28"/>
          <w:u w:val="single"/>
        </w:rPr>
        <w:t>муниципального лесного контроля за:</w:t>
      </w:r>
    </w:p>
    <w:p w:rsidR="00CA54D7" w:rsidRDefault="00CA54D7" w:rsidP="00CA54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обеспечением охраны и защиты лесных участков;</w:t>
      </w:r>
    </w:p>
    <w:p w:rsidR="00CA54D7" w:rsidRDefault="00CA54D7" w:rsidP="00CA54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обеспечением использования лесных участков по целевому назначению;</w:t>
      </w:r>
    </w:p>
    <w:p w:rsidR="00CA54D7" w:rsidRDefault="00CA54D7" w:rsidP="00CA54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соблюдением правомерности занятия и использования лесных участков;</w:t>
      </w:r>
    </w:p>
    <w:p w:rsidR="00CA54D7" w:rsidRDefault="00CA54D7" w:rsidP="00CA54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предотвращением самовольного снятия и перемещения почвенного покрова;</w:t>
      </w:r>
    </w:p>
    <w:p w:rsidR="00CA54D7" w:rsidRDefault="00CA54D7" w:rsidP="00CA54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своевременным освобождением лесных участков по окончании срока их аренды;</w:t>
      </w:r>
    </w:p>
    <w:p w:rsidR="00CA54D7" w:rsidRDefault="00CA54D7" w:rsidP="00CA54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соблюдением требований, предусмотренных в лесохозяйственном регламенте Курского городского лесничества;</w:t>
      </w:r>
    </w:p>
    <w:p w:rsidR="00CA54D7" w:rsidRDefault="00CA54D7" w:rsidP="00CA54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соблюдением </w:t>
      </w:r>
      <w:hyperlink r:id="rId12" w:history="1">
        <w:r w:rsidRPr="00F2183D">
          <w:rPr>
            <w:sz w:val="28"/>
            <w:szCs w:val="28"/>
          </w:rPr>
          <w:t>Правил</w:t>
        </w:r>
      </w:hyperlink>
      <w:r>
        <w:rPr>
          <w:sz w:val="28"/>
          <w:szCs w:val="28"/>
        </w:rPr>
        <w:t xml:space="preserve"> пожарной безопасности в лесах, а также выполнение лесопользователями мероприятий по пожарной безопасности;</w:t>
      </w:r>
    </w:p>
    <w:p w:rsidR="00CA54D7" w:rsidRDefault="00CA54D7" w:rsidP="00CA54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реализацией проектов освоения лесов;</w:t>
      </w:r>
    </w:p>
    <w:p w:rsidR="00CA54D7" w:rsidRDefault="00CA54D7" w:rsidP="00CA54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обеспечением лесопользователями профилактики, своевременного выявления и защиты городских лесов от вредителей, болезней леса и захламления;</w:t>
      </w:r>
    </w:p>
    <w:p w:rsidR="00CA54D7" w:rsidRDefault="00CA54D7" w:rsidP="00CA54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выполнением иных требований лесного законодательства по вопросам использования, охраны, защиты и воспроизводства городских лесов;</w:t>
      </w:r>
    </w:p>
    <w:p w:rsidR="00CA54D7" w:rsidRDefault="00CA54D7" w:rsidP="00CA54D7">
      <w:pPr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</w:rPr>
      </w:pPr>
      <w:r w:rsidRPr="00D6366A">
        <w:rPr>
          <w:sz w:val="28"/>
          <w:szCs w:val="28"/>
          <w:u w:val="single"/>
        </w:rPr>
        <w:t>муниципального контроля в области торговой деятельности за:</w:t>
      </w:r>
    </w:p>
    <w:p w:rsidR="00CA54D7" w:rsidRDefault="00CA54D7" w:rsidP="00CA54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соблюдением схемы размещения нестационарных торговых объектов на территории муниципального образования «Город Курск»;</w:t>
      </w:r>
    </w:p>
    <w:p w:rsidR="00CA54D7" w:rsidRDefault="00CA54D7" w:rsidP="00CA54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соблюдению особых требований к розничной продаже алкогольной продукции на территории муниципального образования «Город Курск»;</w:t>
      </w:r>
    </w:p>
    <w:p w:rsidR="00CA54D7" w:rsidRDefault="00CA54D7" w:rsidP="00CA54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соблюдению организации и осуществления деятельности по продаже товаров (выполнению работ, оказанию услуг) на розничных рынках;</w:t>
      </w:r>
    </w:p>
    <w:p w:rsidR="00CA54D7" w:rsidRDefault="00CA54D7" w:rsidP="00CA54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соблюдению порядка организации ярмарок и продажи товаров (выполнения работ, оказания услуг) на них, установленного правовыми актами органов государственной власти Курской области, за исключением случаев, если организатором ярмарки выступает федеральный орган государственной власти на территории муниципал</w:t>
      </w:r>
      <w:r w:rsidR="006719E7">
        <w:rPr>
          <w:sz w:val="28"/>
          <w:szCs w:val="28"/>
        </w:rPr>
        <w:t>ьного образования «Город Курск»;</w:t>
      </w:r>
    </w:p>
    <w:p w:rsidR="006719E7" w:rsidRDefault="006719E7" w:rsidP="00CA54D7">
      <w:pPr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</w:rPr>
      </w:pPr>
      <w:r w:rsidRPr="006719E7">
        <w:rPr>
          <w:sz w:val="28"/>
          <w:szCs w:val="28"/>
          <w:u w:val="single"/>
        </w:rPr>
        <w:t>муниципального контроля за соблюдением правил благоустройства территории муниципального образования</w:t>
      </w:r>
      <w:r w:rsidR="009D67D8">
        <w:rPr>
          <w:sz w:val="28"/>
          <w:szCs w:val="28"/>
          <w:u w:val="single"/>
        </w:rPr>
        <w:t>.</w:t>
      </w:r>
    </w:p>
    <w:p w:rsidR="006719E7" w:rsidRPr="0066659C" w:rsidRDefault="006719E7" w:rsidP="00CA54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A54D7" w:rsidRPr="00E511C9" w:rsidRDefault="00CA54D7" w:rsidP="00CA5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Составление актов проверки, н</w:t>
      </w:r>
      <w:r w:rsidRPr="00E511C9">
        <w:rPr>
          <w:rFonts w:ascii="Times New Roman" w:hAnsi="Times New Roman" w:cs="Times New Roman"/>
          <w:sz w:val="28"/>
          <w:szCs w:val="28"/>
        </w:rPr>
        <w:t>аправление копии акта проверки или материалов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мероприятия (с указанием информации о наличии признаков выявленного нарушения)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в адрес каждого из уполномоченных органов и (или) должностных лиц,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выявления в рамках осуществления муниципального контроля нарушений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законодательства, привлечение к ответственности за которые относится к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разных органов и (или) должностных лиц.</w:t>
      </w:r>
    </w:p>
    <w:p w:rsidR="00CA54D7" w:rsidRPr="00E511C9" w:rsidRDefault="00CA54D7" w:rsidP="00CA5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511C9">
        <w:rPr>
          <w:rFonts w:ascii="Times New Roman" w:hAnsi="Times New Roman" w:cs="Times New Roman"/>
          <w:sz w:val="28"/>
          <w:szCs w:val="28"/>
        </w:rPr>
        <w:t>. Составление протоколов об административных правонарушениях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предоставленных полномочий.</w:t>
      </w:r>
    </w:p>
    <w:p w:rsidR="00CA54D7" w:rsidRPr="00E511C9" w:rsidRDefault="00CA54D7" w:rsidP="00CA5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511C9">
        <w:rPr>
          <w:rFonts w:ascii="Times New Roman" w:hAnsi="Times New Roman" w:cs="Times New Roman"/>
          <w:sz w:val="28"/>
          <w:szCs w:val="28"/>
        </w:rPr>
        <w:t>. Направление протоколов об административных правонарушениях в органы,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уполномоченные рассматривать дела об административных правонарушениях.</w:t>
      </w:r>
    </w:p>
    <w:p w:rsidR="00CA54D7" w:rsidRPr="00E511C9" w:rsidRDefault="00CA54D7" w:rsidP="00CA5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511C9">
        <w:rPr>
          <w:rFonts w:ascii="Times New Roman" w:hAnsi="Times New Roman" w:cs="Times New Roman"/>
          <w:sz w:val="28"/>
          <w:szCs w:val="28"/>
        </w:rPr>
        <w:t>. Внесение в единый реестр проверок информации о плановых и внеплановых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проверках юридических лиц и индивидуальных предпринимателей, проводимых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осуществлении муниципального контроля, об их результатах и о принятых мерах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пресечению и (или) устранению последствий выявленных нарушений.</w:t>
      </w:r>
    </w:p>
    <w:p w:rsidR="00CA54D7" w:rsidRDefault="00CA54D7" w:rsidP="00CA54D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E511C9">
        <w:rPr>
          <w:sz w:val="28"/>
          <w:szCs w:val="28"/>
        </w:rPr>
        <w:t xml:space="preserve">Осуществление </w:t>
      </w:r>
      <w:r w:rsidRPr="006A4FE8">
        <w:rPr>
          <w:sz w:val="28"/>
          <w:szCs w:val="28"/>
        </w:rPr>
        <w:t>межведомственного информационного</w:t>
      </w:r>
      <w:r>
        <w:rPr>
          <w:sz w:val="28"/>
          <w:szCs w:val="28"/>
        </w:rPr>
        <w:t xml:space="preserve"> </w:t>
      </w:r>
      <w:r w:rsidRPr="006A4FE8">
        <w:rPr>
          <w:sz w:val="28"/>
          <w:szCs w:val="28"/>
        </w:rPr>
        <w:t>взаимодействи</w:t>
      </w:r>
      <w:r>
        <w:rPr>
          <w:sz w:val="28"/>
          <w:szCs w:val="28"/>
        </w:rPr>
        <w:t>я</w:t>
      </w:r>
      <w:r w:rsidRPr="006A4FE8">
        <w:rPr>
          <w:sz w:val="28"/>
          <w:szCs w:val="28"/>
        </w:rPr>
        <w:t xml:space="preserve"> </w:t>
      </w:r>
      <w:r w:rsidRPr="006A4FE8">
        <w:rPr>
          <w:sz w:val="28"/>
          <w:szCs w:val="28"/>
          <w:lang w:val="en-US"/>
        </w:rPr>
        <w:t>c</w:t>
      </w:r>
      <w:r w:rsidRPr="006A4FE8">
        <w:rPr>
          <w:sz w:val="28"/>
          <w:szCs w:val="28"/>
        </w:rPr>
        <w:t xml:space="preserve"> государственными органами и органами местного самоуправления по вопросам предоставления сведений, необходимых для исполнения муниципальной функции</w:t>
      </w:r>
      <w:r>
        <w:rPr>
          <w:sz w:val="28"/>
          <w:szCs w:val="28"/>
        </w:rPr>
        <w:t>.</w:t>
      </w:r>
    </w:p>
    <w:p w:rsidR="00CA54D7" w:rsidRPr="00E511C9" w:rsidRDefault="00CA54D7" w:rsidP="00CA54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3.8. </w:t>
      </w:r>
      <w:r w:rsidRPr="00E511C9">
        <w:rPr>
          <w:sz w:val="28"/>
          <w:szCs w:val="28"/>
        </w:rPr>
        <w:t>Размещение в порядке и в сроки, предусмотренные законодательством,</w:t>
      </w:r>
      <w:r>
        <w:rPr>
          <w:sz w:val="28"/>
          <w:szCs w:val="28"/>
        </w:rPr>
        <w:t xml:space="preserve"> </w:t>
      </w:r>
      <w:r w:rsidRPr="00E511C9">
        <w:rPr>
          <w:sz w:val="28"/>
          <w:szCs w:val="28"/>
        </w:rPr>
        <w:t>информации в государственной информационной системе жилищно-коммунального</w:t>
      </w:r>
      <w:r>
        <w:rPr>
          <w:sz w:val="28"/>
          <w:szCs w:val="28"/>
        </w:rPr>
        <w:t xml:space="preserve"> </w:t>
      </w:r>
      <w:r w:rsidRPr="00E511C9">
        <w:rPr>
          <w:sz w:val="28"/>
          <w:szCs w:val="28"/>
        </w:rPr>
        <w:t>хозяйства.</w:t>
      </w:r>
    </w:p>
    <w:p w:rsidR="00CA54D7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511C9">
        <w:rPr>
          <w:rFonts w:ascii="Times New Roman" w:hAnsi="Times New Roman" w:cs="Times New Roman"/>
          <w:sz w:val="28"/>
          <w:szCs w:val="28"/>
        </w:rPr>
        <w:t xml:space="preserve">. Осуществление мер по противодействию коррупции в границах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511C9">
        <w:rPr>
          <w:rFonts w:ascii="Times New Roman" w:hAnsi="Times New Roman" w:cs="Times New Roman"/>
          <w:sz w:val="28"/>
          <w:szCs w:val="28"/>
        </w:rPr>
        <w:t>«Город К</w:t>
      </w:r>
      <w:r>
        <w:rPr>
          <w:rFonts w:ascii="Times New Roman" w:hAnsi="Times New Roman" w:cs="Times New Roman"/>
          <w:sz w:val="28"/>
          <w:szCs w:val="28"/>
        </w:rPr>
        <w:t>урск</w:t>
      </w:r>
      <w:r w:rsidRPr="00E511C9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A54D7" w:rsidRPr="00E511C9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</w:t>
      </w:r>
      <w:r w:rsidRPr="00E511C9">
        <w:rPr>
          <w:rFonts w:ascii="Times New Roman" w:hAnsi="Times New Roman" w:cs="Times New Roman"/>
          <w:sz w:val="28"/>
          <w:szCs w:val="28"/>
        </w:rPr>
        <w:t xml:space="preserve"> Взаимодействие в пределах своей компетенции со всеми структурными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подразделениями администрации, муниципальными предприятиями 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E511C9">
        <w:rPr>
          <w:rFonts w:ascii="Times New Roman" w:hAnsi="Times New Roman" w:cs="Times New Roman"/>
          <w:sz w:val="28"/>
          <w:szCs w:val="28"/>
        </w:rPr>
        <w:t>«Город К</w:t>
      </w:r>
      <w:r>
        <w:rPr>
          <w:rFonts w:ascii="Times New Roman" w:hAnsi="Times New Roman" w:cs="Times New Roman"/>
          <w:sz w:val="28"/>
          <w:szCs w:val="28"/>
        </w:rPr>
        <w:t>урск</w:t>
      </w:r>
      <w:r w:rsidRPr="00E511C9">
        <w:rPr>
          <w:rFonts w:ascii="Times New Roman" w:hAnsi="Times New Roman" w:cs="Times New Roman"/>
          <w:sz w:val="28"/>
          <w:szCs w:val="28"/>
        </w:rPr>
        <w:t>».</w:t>
      </w:r>
    </w:p>
    <w:p w:rsidR="00CA54D7" w:rsidRPr="00E511C9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511C9">
        <w:rPr>
          <w:rFonts w:ascii="Times New Roman" w:hAnsi="Times New Roman" w:cs="Times New Roman"/>
          <w:sz w:val="28"/>
          <w:szCs w:val="28"/>
        </w:rPr>
        <w:t>. Обеспечение в пределах своей компетенции своевременного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и в полном объеме рассмотрения устных и письменных обращений граждан, принятие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ним решений и направление заявителям ответов в установленный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Российской Федерации срок.</w:t>
      </w:r>
    </w:p>
    <w:p w:rsidR="00CA54D7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511C9">
        <w:rPr>
          <w:rFonts w:ascii="Times New Roman" w:hAnsi="Times New Roman" w:cs="Times New Roman"/>
          <w:sz w:val="28"/>
          <w:szCs w:val="28"/>
        </w:rPr>
        <w:t xml:space="preserve">2. Обеспечение осуществления документооборота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E511C9">
        <w:rPr>
          <w:rFonts w:ascii="Times New Roman" w:hAnsi="Times New Roman" w:cs="Times New Roman"/>
          <w:sz w:val="28"/>
          <w:szCs w:val="28"/>
        </w:rPr>
        <w:t>, в том числе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электронной форме.</w:t>
      </w:r>
    </w:p>
    <w:p w:rsidR="0035313C" w:rsidRPr="00E511C9" w:rsidRDefault="0035313C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54D7" w:rsidRPr="00E604E3" w:rsidRDefault="00CA54D7" w:rsidP="00CA54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04E3">
        <w:rPr>
          <w:rFonts w:ascii="Times New Roman" w:hAnsi="Times New Roman" w:cs="Times New Roman"/>
          <w:sz w:val="28"/>
          <w:szCs w:val="28"/>
        </w:rPr>
        <w:t xml:space="preserve">4. ПРАВА УПРАВЛЕНИЯ </w:t>
      </w:r>
    </w:p>
    <w:p w:rsidR="00CA54D7" w:rsidRPr="00E604E3" w:rsidRDefault="00CA54D7" w:rsidP="00CA5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54D7" w:rsidRDefault="00CA54D7" w:rsidP="00CA54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 xml:space="preserve">4.1. </w:t>
      </w:r>
      <w:r w:rsidRPr="000A35A8">
        <w:rPr>
          <w:rFonts w:ascii="Times New Roman" w:hAnsi="Times New Roman" w:cs="Times New Roman"/>
          <w:sz w:val="28"/>
          <w:szCs w:val="28"/>
        </w:rPr>
        <w:t>Проводить проверки соблюдения юридическими лицами, индивидуальными предпринимателями и гражданами обязательных требований, установленных федеральными законами, законами Курской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35A8">
        <w:rPr>
          <w:rFonts w:ascii="Times New Roman" w:hAnsi="Times New Roman" w:cs="Times New Roman"/>
          <w:sz w:val="28"/>
          <w:szCs w:val="28"/>
        </w:rPr>
        <w:t xml:space="preserve"> </w:t>
      </w:r>
      <w:r w:rsidRPr="0087013D">
        <w:rPr>
          <w:rFonts w:ascii="Times New Roman" w:hAnsi="Times New Roman" w:cs="Times New Roman"/>
          <w:sz w:val="28"/>
          <w:szCs w:val="28"/>
        </w:rPr>
        <w:t>а также требований муниципальных правовых актов муниципального образования «Город Курск»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54D7" w:rsidRPr="00E511C9" w:rsidRDefault="00CA54D7" w:rsidP="00CA5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>4.2. Запрашивать и получать в пределах своей компетенции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 xml:space="preserve">порядке документы и информацию, необходимые для исполнения функций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E511C9">
        <w:rPr>
          <w:rFonts w:ascii="Times New Roman" w:hAnsi="Times New Roman" w:cs="Times New Roman"/>
          <w:sz w:val="28"/>
          <w:szCs w:val="28"/>
        </w:rPr>
        <w:t>,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органов государственной власти, органов местного самоуправления, юридических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C9">
        <w:rPr>
          <w:rFonts w:ascii="Times New Roman" w:hAnsi="Times New Roman" w:cs="Times New Roman"/>
          <w:sz w:val="28"/>
          <w:szCs w:val="28"/>
        </w:rPr>
        <w:t>индивидуальных предпринимателей, граждан.</w:t>
      </w:r>
    </w:p>
    <w:p w:rsidR="00CA54D7" w:rsidRDefault="00CA54D7" w:rsidP="00CA5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 xml:space="preserve">4.3. </w:t>
      </w:r>
      <w:r w:rsidRPr="00161818">
        <w:rPr>
          <w:rFonts w:ascii="Times New Roman" w:hAnsi="Times New Roman" w:cs="Times New Roman"/>
          <w:sz w:val="28"/>
          <w:szCs w:val="28"/>
        </w:rPr>
        <w:t xml:space="preserve">Составлять акты проверки,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A35A8">
        <w:rPr>
          <w:rFonts w:ascii="Times New Roman" w:hAnsi="Times New Roman" w:cs="Times New Roman"/>
          <w:sz w:val="28"/>
          <w:szCs w:val="28"/>
        </w:rPr>
        <w:t>ыдавать предписания о прекращении нарушений обязательных требований, относящихся к сфере деятельности муниципального контроля, об устранении выявленных нарушений, о проведении мероприятий по обеспечению соблюдения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4D7" w:rsidRDefault="00CA54D7" w:rsidP="00CA5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7F5B6A">
        <w:rPr>
          <w:rFonts w:ascii="Times New Roman" w:hAnsi="Times New Roman" w:cs="Times New Roman"/>
          <w:sz w:val="28"/>
          <w:szCs w:val="28"/>
        </w:rPr>
        <w:t>Принимать меры по контролю за устранением выявленных нарушений и их предупреждению.</w:t>
      </w:r>
    </w:p>
    <w:p w:rsidR="00CA54D7" w:rsidRDefault="00CA54D7" w:rsidP="00CA5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511C9">
        <w:rPr>
          <w:rFonts w:ascii="Times New Roman" w:hAnsi="Times New Roman" w:cs="Times New Roman"/>
          <w:sz w:val="28"/>
          <w:szCs w:val="28"/>
        </w:rPr>
        <w:t xml:space="preserve">. </w:t>
      </w:r>
      <w:r w:rsidRPr="000A35A8">
        <w:rPr>
          <w:rFonts w:ascii="Times New Roman" w:hAnsi="Times New Roman" w:cs="Times New Roman"/>
          <w:sz w:val="28"/>
          <w:szCs w:val="28"/>
        </w:rPr>
        <w:t>Проводить анализ исполнения обязательных требований, информация о которых получена в ходе осуществления муниципального контроля.</w:t>
      </w:r>
    </w:p>
    <w:p w:rsidR="00CA54D7" w:rsidRDefault="00CA54D7" w:rsidP="00CA5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E511C9">
        <w:rPr>
          <w:rFonts w:ascii="Times New Roman" w:hAnsi="Times New Roman" w:cs="Times New Roman"/>
          <w:sz w:val="28"/>
          <w:szCs w:val="28"/>
        </w:rPr>
        <w:t xml:space="preserve">. </w:t>
      </w:r>
      <w:r w:rsidRPr="000A35A8">
        <w:rPr>
          <w:rFonts w:ascii="Times New Roman" w:hAnsi="Times New Roman" w:cs="Times New Roman"/>
          <w:sz w:val="28"/>
          <w:szCs w:val="28"/>
        </w:rPr>
        <w:t>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4D7" w:rsidRDefault="00CA54D7" w:rsidP="00CA5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Направлять материалы по проверкам, связанным с нарушениями обязательных требований, для рассмотрения и принятия решения в порядке, установленном уполномоченным органом государственного контроля </w:t>
      </w:r>
      <w:r>
        <w:rPr>
          <w:rFonts w:ascii="Times New Roman" w:hAnsi="Times New Roman" w:cs="Times New Roman"/>
          <w:sz w:val="28"/>
          <w:szCs w:val="28"/>
        </w:rPr>
        <w:lastRenderedPageBreak/>
        <w:t>(надзора).</w:t>
      </w:r>
    </w:p>
    <w:p w:rsidR="00CA54D7" w:rsidRDefault="00CA54D7" w:rsidP="00CA5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E511C9">
        <w:rPr>
          <w:rFonts w:ascii="Times New Roman" w:hAnsi="Times New Roman" w:cs="Times New Roman"/>
          <w:sz w:val="28"/>
          <w:szCs w:val="28"/>
        </w:rPr>
        <w:t xml:space="preserve">. </w:t>
      </w:r>
      <w:r w:rsidRPr="000A35A8">
        <w:rPr>
          <w:rFonts w:ascii="Times New Roman" w:hAnsi="Times New Roman" w:cs="Times New Roman"/>
          <w:sz w:val="28"/>
          <w:szCs w:val="28"/>
        </w:rPr>
        <w:t>Посещать организации и объекты в порядке, установленном законодательством Российской Федерации, при предъявлении служебного удостоверения и копии приказа (распоряжения) начальника (заместителя начальника) Управления, о начале проведения проверки.</w:t>
      </w:r>
    </w:p>
    <w:p w:rsidR="00CA54D7" w:rsidRPr="00E604E3" w:rsidRDefault="00CA54D7" w:rsidP="00CA5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Pr="00161818">
        <w:rPr>
          <w:rFonts w:ascii="Times New Roman" w:hAnsi="Times New Roman" w:cs="Times New Roman"/>
          <w:sz w:val="28"/>
          <w:szCs w:val="28"/>
        </w:rPr>
        <w:t xml:space="preserve">Составлять протоколы об административных правонарушениях </w:t>
      </w:r>
      <w:r w:rsidRPr="00E604E3">
        <w:rPr>
          <w:rFonts w:ascii="Times New Roman" w:hAnsi="Times New Roman" w:cs="Times New Roman"/>
          <w:sz w:val="28"/>
          <w:szCs w:val="28"/>
        </w:rPr>
        <w:t>в случаях, предусмотренных федеральным законодательством и законодательством Курской области.</w:t>
      </w:r>
    </w:p>
    <w:p w:rsidR="00CA54D7" w:rsidRDefault="00CA54D7" w:rsidP="00CA5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E511C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Вести разъяснительную работу среди населения по вопросам, входящим в компетенцию Управления.</w:t>
      </w:r>
    </w:p>
    <w:p w:rsidR="00CA54D7" w:rsidRPr="007F5B6A" w:rsidRDefault="00CA54D7" w:rsidP="00CA5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B6A">
        <w:rPr>
          <w:rFonts w:ascii="Times New Roman" w:hAnsi="Times New Roman" w:cs="Times New Roman"/>
          <w:sz w:val="28"/>
          <w:szCs w:val="28"/>
        </w:rPr>
        <w:t>4.11.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и требований, предусмотренных муниципальными правовыми актами города Курска.</w:t>
      </w:r>
    </w:p>
    <w:p w:rsidR="00CA54D7" w:rsidRDefault="00CA54D7" w:rsidP="00CA5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B6A">
        <w:rPr>
          <w:rFonts w:ascii="Times New Roman" w:hAnsi="Times New Roman" w:cs="Times New Roman"/>
          <w:sz w:val="28"/>
          <w:szCs w:val="28"/>
        </w:rPr>
        <w:t>4.12. Осуществлять иные полномочия, предусмотренные действующим законодательством и муниципальными правовыми актами города Курска.</w:t>
      </w:r>
    </w:p>
    <w:p w:rsidR="00CA54D7" w:rsidRPr="007F5B6A" w:rsidRDefault="00CA54D7" w:rsidP="00CA54D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5B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F5B6A">
        <w:rPr>
          <w:rFonts w:ascii="Times New Roman" w:hAnsi="Times New Roman" w:cs="Times New Roman"/>
          <w:b/>
          <w:bCs/>
          <w:sz w:val="28"/>
          <w:szCs w:val="28"/>
        </w:rPr>
        <w:t>. ОРГАНИЗАЦИЯ ДЕЯТЕЛЬНОСТИ УПРАВЛЕНИЯ</w:t>
      </w:r>
    </w:p>
    <w:p w:rsidR="00CA54D7" w:rsidRDefault="00CA54D7" w:rsidP="00CA54D7">
      <w:pPr>
        <w:jc w:val="both"/>
        <w:rPr>
          <w:sz w:val="28"/>
          <w:szCs w:val="28"/>
        </w:rPr>
      </w:pPr>
    </w:p>
    <w:p w:rsidR="00CA54D7" w:rsidRDefault="00CA54D7" w:rsidP="00CA5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F5B6A">
        <w:rPr>
          <w:sz w:val="28"/>
          <w:szCs w:val="28"/>
        </w:rPr>
        <w:t xml:space="preserve">.1. Управление возглавляет начальник, назначаемый на должность и освобождаемый от должности </w:t>
      </w:r>
      <w:r w:rsidR="00604B9C">
        <w:rPr>
          <w:sz w:val="28"/>
          <w:szCs w:val="28"/>
        </w:rPr>
        <w:t>Г</w:t>
      </w:r>
      <w:r w:rsidRPr="007F5B6A">
        <w:rPr>
          <w:sz w:val="28"/>
          <w:szCs w:val="28"/>
        </w:rPr>
        <w:t xml:space="preserve">лавой </w:t>
      </w:r>
      <w:r w:rsidR="00604B9C">
        <w:rPr>
          <w:sz w:val="28"/>
          <w:szCs w:val="28"/>
        </w:rPr>
        <w:t>г</w:t>
      </w:r>
      <w:r w:rsidRPr="007F5B6A">
        <w:rPr>
          <w:sz w:val="28"/>
          <w:szCs w:val="28"/>
        </w:rPr>
        <w:t>орода Курска в порядке, установленном законодательством.</w:t>
      </w:r>
    </w:p>
    <w:p w:rsidR="00CA54D7" w:rsidRDefault="00CA54D7" w:rsidP="00CA5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F5B6A">
        <w:rPr>
          <w:sz w:val="28"/>
          <w:szCs w:val="28"/>
        </w:rPr>
        <w:t xml:space="preserve">.2. Начальник Управления имеет заместителя, который назначается на должность и освобождается от должности начальником Управления по согласованию с заместителем </w:t>
      </w:r>
      <w:r w:rsidR="00604B9C">
        <w:rPr>
          <w:sz w:val="28"/>
          <w:szCs w:val="28"/>
        </w:rPr>
        <w:t>г</w:t>
      </w:r>
      <w:r w:rsidRPr="007F5B6A">
        <w:rPr>
          <w:sz w:val="28"/>
          <w:szCs w:val="28"/>
        </w:rPr>
        <w:t>лавы города Курска, курирующим деятельность Управления.</w:t>
      </w:r>
    </w:p>
    <w:p w:rsidR="00CA54D7" w:rsidRDefault="00CA54D7" w:rsidP="00CA5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F5B6A">
        <w:rPr>
          <w:sz w:val="28"/>
          <w:szCs w:val="28"/>
        </w:rPr>
        <w:t>.3.</w:t>
      </w:r>
      <w:r w:rsidR="00E41989">
        <w:rPr>
          <w:sz w:val="28"/>
          <w:szCs w:val="28"/>
        </w:rPr>
        <w:t xml:space="preserve"> </w:t>
      </w:r>
      <w:r w:rsidRPr="007F5B6A">
        <w:rPr>
          <w:sz w:val="28"/>
          <w:szCs w:val="28"/>
        </w:rPr>
        <w:t>Начальник Управления:</w:t>
      </w:r>
    </w:p>
    <w:p w:rsidR="00CA54D7" w:rsidRDefault="00CA54D7" w:rsidP="00CA54D7">
      <w:pPr>
        <w:ind w:firstLine="540"/>
        <w:jc w:val="both"/>
        <w:rPr>
          <w:sz w:val="28"/>
          <w:szCs w:val="28"/>
        </w:rPr>
      </w:pPr>
      <w:r w:rsidRPr="007F5B6A">
        <w:rPr>
          <w:sz w:val="28"/>
          <w:szCs w:val="28"/>
        </w:rPr>
        <w:t>руководит деятельностью Управления;</w:t>
      </w:r>
    </w:p>
    <w:p w:rsidR="00CA54D7" w:rsidRDefault="00CA54D7" w:rsidP="00CA54D7">
      <w:pPr>
        <w:ind w:firstLine="540"/>
        <w:jc w:val="both"/>
        <w:rPr>
          <w:sz w:val="28"/>
          <w:szCs w:val="28"/>
        </w:rPr>
      </w:pPr>
      <w:r w:rsidRPr="007F5B6A">
        <w:rPr>
          <w:sz w:val="28"/>
          <w:szCs w:val="28"/>
        </w:rPr>
        <w:t>действует без доверенности от имени Управления;</w:t>
      </w:r>
    </w:p>
    <w:p w:rsidR="00CA54D7" w:rsidRDefault="00CA54D7" w:rsidP="00CA54D7">
      <w:pPr>
        <w:ind w:firstLine="540"/>
        <w:jc w:val="both"/>
        <w:rPr>
          <w:sz w:val="28"/>
          <w:szCs w:val="28"/>
        </w:rPr>
      </w:pPr>
      <w:r w:rsidRPr="007F5B6A">
        <w:rPr>
          <w:sz w:val="28"/>
          <w:szCs w:val="28"/>
        </w:rPr>
        <w:t>распоряжается в соответствии с действующим законодательством имуществом и денежными средствами, закрепленными за Управлением, заключает от имени Управления договоры, выдает доверенности;</w:t>
      </w:r>
    </w:p>
    <w:p w:rsidR="00CA54D7" w:rsidRDefault="00CA54D7" w:rsidP="00CA54D7">
      <w:pPr>
        <w:ind w:firstLine="540"/>
        <w:jc w:val="both"/>
        <w:rPr>
          <w:sz w:val="28"/>
          <w:szCs w:val="28"/>
        </w:rPr>
      </w:pPr>
      <w:r w:rsidRPr="007F5B6A">
        <w:rPr>
          <w:sz w:val="28"/>
          <w:szCs w:val="28"/>
        </w:rPr>
        <w:t>несет персональную ответственность за реализацию Управлением функций, установленных настоящим Положением;</w:t>
      </w:r>
    </w:p>
    <w:p w:rsidR="00CA54D7" w:rsidRDefault="00CA54D7" w:rsidP="00CA54D7">
      <w:pPr>
        <w:ind w:firstLine="540"/>
        <w:jc w:val="both"/>
        <w:rPr>
          <w:sz w:val="28"/>
          <w:szCs w:val="28"/>
        </w:rPr>
      </w:pPr>
      <w:r w:rsidRPr="007F5B6A">
        <w:rPr>
          <w:sz w:val="28"/>
          <w:szCs w:val="28"/>
        </w:rPr>
        <w:t>принимает распоряжения и издает приказы по вопросам, относящимся к компетенции Управления;</w:t>
      </w:r>
    </w:p>
    <w:p w:rsidR="00CA54D7" w:rsidRDefault="00CA54D7" w:rsidP="00CA54D7">
      <w:pPr>
        <w:ind w:firstLine="540"/>
        <w:jc w:val="both"/>
        <w:rPr>
          <w:sz w:val="28"/>
          <w:szCs w:val="28"/>
        </w:rPr>
      </w:pPr>
      <w:r w:rsidRPr="007F5B6A">
        <w:rPr>
          <w:sz w:val="28"/>
          <w:szCs w:val="28"/>
        </w:rPr>
        <w:t>принимает на работу и увольняет с работы сотрудников Управления в соответствии с законодательством о муниципальной службе и трудовым законодательством;</w:t>
      </w:r>
    </w:p>
    <w:p w:rsidR="00CA54D7" w:rsidRDefault="00CA54D7" w:rsidP="00CA54D7">
      <w:pPr>
        <w:ind w:firstLine="540"/>
        <w:jc w:val="both"/>
        <w:rPr>
          <w:sz w:val="28"/>
          <w:szCs w:val="28"/>
        </w:rPr>
      </w:pPr>
      <w:r w:rsidRPr="007F5B6A">
        <w:rPr>
          <w:sz w:val="28"/>
          <w:szCs w:val="28"/>
        </w:rPr>
        <w:t>открывает и закрывает счета Управления в соответствии с действующим законодательством, совершает по ним операции, подписывает финансовые документы, обеспечивает соблюдение финансовой и учетной дисциплины;</w:t>
      </w:r>
    </w:p>
    <w:p w:rsidR="00CA54D7" w:rsidRDefault="00CA54D7" w:rsidP="00CA54D7">
      <w:pPr>
        <w:ind w:firstLine="540"/>
        <w:jc w:val="both"/>
        <w:rPr>
          <w:sz w:val="28"/>
          <w:szCs w:val="28"/>
        </w:rPr>
      </w:pPr>
      <w:r w:rsidRPr="007F5B6A">
        <w:rPr>
          <w:sz w:val="28"/>
          <w:szCs w:val="28"/>
        </w:rPr>
        <w:lastRenderedPageBreak/>
        <w:t>осуществляет контроль за выполнением работниками Управления должностных обязанностей, утверждает их должностные инструкции;</w:t>
      </w:r>
    </w:p>
    <w:p w:rsidR="00CA54D7" w:rsidRDefault="00CA54D7" w:rsidP="00CA54D7">
      <w:pPr>
        <w:ind w:firstLine="540"/>
        <w:jc w:val="both"/>
        <w:rPr>
          <w:sz w:val="28"/>
          <w:szCs w:val="28"/>
        </w:rPr>
      </w:pPr>
      <w:r w:rsidRPr="007F5B6A">
        <w:rPr>
          <w:sz w:val="28"/>
          <w:szCs w:val="28"/>
        </w:rPr>
        <w:t xml:space="preserve">готовит и представляет отчеты </w:t>
      </w:r>
      <w:r>
        <w:rPr>
          <w:sz w:val="28"/>
          <w:szCs w:val="28"/>
        </w:rPr>
        <w:t>Г</w:t>
      </w:r>
      <w:r w:rsidRPr="007F5B6A">
        <w:rPr>
          <w:sz w:val="28"/>
          <w:szCs w:val="28"/>
        </w:rPr>
        <w:t>лаве города</w:t>
      </w:r>
      <w:r>
        <w:rPr>
          <w:sz w:val="28"/>
          <w:szCs w:val="28"/>
        </w:rPr>
        <w:t xml:space="preserve"> Курска</w:t>
      </w:r>
      <w:r w:rsidRPr="007F5B6A">
        <w:rPr>
          <w:sz w:val="28"/>
          <w:szCs w:val="28"/>
        </w:rPr>
        <w:t xml:space="preserve"> о деятельности Управления;</w:t>
      </w:r>
    </w:p>
    <w:p w:rsidR="00CA54D7" w:rsidRDefault="00CA54D7" w:rsidP="00CA54D7">
      <w:pPr>
        <w:ind w:firstLine="540"/>
        <w:jc w:val="both"/>
        <w:rPr>
          <w:sz w:val="28"/>
          <w:szCs w:val="28"/>
        </w:rPr>
      </w:pPr>
      <w:r w:rsidRPr="007F5B6A">
        <w:rPr>
          <w:sz w:val="28"/>
          <w:szCs w:val="28"/>
        </w:rPr>
        <w:t>представляет Управление во всех учреждениях и организациях, а также в отношениях с гражданами;</w:t>
      </w:r>
    </w:p>
    <w:p w:rsidR="00CA54D7" w:rsidRDefault="00CA54D7" w:rsidP="00CA54D7">
      <w:pPr>
        <w:ind w:firstLine="540"/>
        <w:jc w:val="both"/>
        <w:rPr>
          <w:sz w:val="28"/>
          <w:szCs w:val="28"/>
        </w:rPr>
      </w:pPr>
      <w:r w:rsidRPr="007F5B6A">
        <w:rPr>
          <w:sz w:val="28"/>
          <w:szCs w:val="28"/>
        </w:rPr>
        <w:t>в установленном порядке вносит предложения о совершенствовании структуры Управления и изменении штатного расписания Управления;</w:t>
      </w:r>
    </w:p>
    <w:p w:rsidR="00CA54D7" w:rsidRDefault="00CA54D7" w:rsidP="00CA54D7">
      <w:pPr>
        <w:ind w:firstLine="540"/>
        <w:jc w:val="both"/>
        <w:rPr>
          <w:sz w:val="28"/>
          <w:szCs w:val="28"/>
        </w:rPr>
      </w:pPr>
      <w:r w:rsidRPr="007F5B6A">
        <w:rPr>
          <w:sz w:val="28"/>
          <w:szCs w:val="28"/>
        </w:rPr>
        <w:t>в случаях, предусмотренных законодательством, применяет к работникам Управления меры поощрения и дисциплинарные взыскания;</w:t>
      </w:r>
    </w:p>
    <w:p w:rsidR="00CA54D7" w:rsidRDefault="00CA54D7" w:rsidP="00CA54D7">
      <w:pPr>
        <w:ind w:firstLine="540"/>
        <w:jc w:val="both"/>
        <w:rPr>
          <w:sz w:val="28"/>
          <w:szCs w:val="28"/>
        </w:rPr>
      </w:pPr>
      <w:r w:rsidRPr="007F5B6A">
        <w:rPr>
          <w:sz w:val="28"/>
          <w:szCs w:val="28"/>
        </w:rPr>
        <w:t>осуществляет другие полномочия в соответствии с федеральными законами и законами Курской области, муниципальными правовыми актами города Курска.</w:t>
      </w:r>
    </w:p>
    <w:p w:rsidR="00E41989" w:rsidRDefault="00E41989" w:rsidP="00CA5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Начальник Управления подчиняется Главе города Курска и курирующему данную сферу заместителю главы Администрации города Курска.</w:t>
      </w:r>
    </w:p>
    <w:p w:rsidR="00E41989" w:rsidRDefault="00E41989" w:rsidP="00CA5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 Начальник Управления несет персональную ответственность:</w:t>
      </w:r>
    </w:p>
    <w:p w:rsidR="00E41989" w:rsidRDefault="00E41989" w:rsidP="00CA5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выполнение возложенных на Управление задач;</w:t>
      </w:r>
    </w:p>
    <w:p w:rsidR="00E41989" w:rsidRDefault="00E41989" w:rsidP="00CA5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осуществление Управлением полномочий и функций;</w:t>
      </w:r>
    </w:p>
    <w:p w:rsidR="00E41989" w:rsidRDefault="00E41989" w:rsidP="00CA5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сроков исполнения поручений и резолюций Главы города Курска, курирующего данную сферу заместителя главы Администрации города Курска;</w:t>
      </w:r>
    </w:p>
    <w:p w:rsidR="00E41989" w:rsidRDefault="00E41989" w:rsidP="00CA5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несоблюдение требований законодательства о противодействии коррупции в Управлении;</w:t>
      </w:r>
    </w:p>
    <w:p w:rsidR="00E41989" w:rsidRDefault="00E41989" w:rsidP="00CA5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защиту сведений, составляющих государственную тайну;</w:t>
      </w:r>
    </w:p>
    <w:p w:rsidR="00E41989" w:rsidRDefault="00E41989" w:rsidP="00CA5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несет материальную ответственность за целостность и сохранность имущества муниципального образования </w:t>
      </w:r>
      <w:r w:rsidR="000564CE">
        <w:rPr>
          <w:sz w:val="28"/>
          <w:szCs w:val="28"/>
        </w:rPr>
        <w:t>«Город Курск», которое используется Управлением.</w:t>
      </w:r>
    </w:p>
    <w:p w:rsidR="00CA54D7" w:rsidRDefault="00CA54D7" w:rsidP="00CA54D7">
      <w:pPr>
        <w:ind w:firstLine="540"/>
        <w:jc w:val="both"/>
        <w:rPr>
          <w:sz w:val="28"/>
          <w:szCs w:val="28"/>
        </w:rPr>
      </w:pPr>
    </w:p>
    <w:p w:rsidR="00604B9C" w:rsidRDefault="00604B9C" w:rsidP="00CA54D7">
      <w:pPr>
        <w:ind w:firstLine="540"/>
        <w:jc w:val="both"/>
        <w:rPr>
          <w:sz w:val="28"/>
          <w:szCs w:val="28"/>
        </w:rPr>
      </w:pPr>
    </w:p>
    <w:p w:rsidR="00604B9C" w:rsidRDefault="00604B9C" w:rsidP="00CA54D7">
      <w:pPr>
        <w:ind w:firstLine="540"/>
        <w:jc w:val="both"/>
        <w:rPr>
          <w:sz w:val="28"/>
          <w:szCs w:val="28"/>
        </w:rPr>
      </w:pPr>
    </w:p>
    <w:p w:rsidR="00CA54D7" w:rsidRPr="007F5B6A" w:rsidRDefault="00CA54D7" w:rsidP="00CA54D7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7F5B6A">
        <w:rPr>
          <w:b/>
          <w:bCs/>
          <w:sz w:val="28"/>
          <w:szCs w:val="28"/>
        </w:rPr>
        <w:t>. ИМУЩЕСТВО УПРАВЛЕНИЯ</w:t>
      </w:r>
    </w:p>
    <w:p w:rsidR="00CA54D7" w:rsidRDefault="00CA54D7" w:rsidP="00CA54D7">
      <w:pPr>
        <w:jc w:val="both"/>
        <w:rPr>
          <w:sz w:val="28"/>
          <w:szCs w:val="28"/>
        </w:rPr>
      </w:pPr>
    </w:p>
    <w:p w:rsidR="00CA54D7" w:rsidRDefault="00CA54D7" w:rsidP="00CA54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F5B6A">
        <w:rPr>
          <w:sz w:val="28"/>
          <w:szCs w:val="28"/>
        </w:rPr>
        <w:t>.1. Имущество Управления составляют основные фонды и оборотные средства, закрепленные за ним на праве оперативного управления.</w:t>
      </w:r>
    </w:p>
    <w:p w:rsidR="00CA54D7" w:rsidRDefault="00CA54D7" w:rsidP="00CA54D7">
      <w:pPr>
        <w:ind w:firstLine="708"/>
        <w:jc w:val="both"/>
        <w:rPr>
          <w:sz w:val="28"/>
          <w:szCs w:val="28"/>
        </w:rPr>
      </w:pPr>
      <w:r w:rsidRPr="007F5B6A">
        <w:rPr>
          <w:sz w:val="28"/>
          <w:szCs w:val="28"/>
        </w:rPr>
        <w:t>Управление в отношении закрепленного за ним имущества осуществляет в пределах, установленных действующим законодательством, в соответствии с целями своей деятельности и назначением имущества права владения, пользования и распоряжения им.</w:t>
      </w:r>
    </w:p>
    <w:p w:rsidR="00CA54D7" w:rsidRDefault="00CA54D7" w:rsidP="00CA54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F5B6A">
        <w:rPr>
          <w:sz w:val="28"/>
          <w:szCs w:val="28"/>
        </w:rPr>
        <w:t>.2. Управление отвечает по своим обязательствам находящимися в его распоряжении денежными средствами. В случае их недостаточности субсидиарную ответственность по его обязательствам несет собственник муниципального имущества города Курска.</w:t>
      </w:r>
    </w:p>
    <w:p w:rsidR="00CA54D7" w:rsidRPr="007F5B6A" w:rsidRDefault="00CA54D7" w:rsidP="00CA54D7">
      <w:pPr>
        <w:ind w:firstLine="708"/>
        <w:jc w:val="both"/>
        <w:rPr>
          <w:sz w:val="28"/>
          <w:szCs w:val="28"/>
        </w:rPr>
      </w:pPr>
    </w:p>
    <w:p w:rsidR="00CA54D7" w:rsidRPr="007F5B6A" w:rsidRDefault="00CA54D7" w:rsidP="00CA54D7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</w:t>
      </w:r>
      <w:r w:rsidRPr="007F5B6A">
        <w:rPr>
          <w:b/>
          <w:bCs/>
          <w:sz w:val="28"/>
          <w:szCs w:val="28"/>
        </w:rPr>
        <w:t>. РЕОРГАНИЗАЦИЯ И ЛИКВИДАЦИЯ УПРАВЛЕНИЯ</w:t>
      </w:r>
    </w:p>
    <w:p w:rsidR="00CA54D7" w:rsidRDefault="00CA54D7" w:rsidP="00CA54D7">
      <w:pPr>
        <w:jc w:val="both"/>
        <w:rPr>
          <w:sz w:val="28"/>
          <w:szCs w:val="28"/>
        </w:rPr>
      </w:pPr>
    </w:p>
    <w:p w:rsidR="00CA54D7" w:rsidRDefault="00CA54D7" w:rsidP="00CA54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F5B6A">
        <w:rPr>
          <w:sz w:val="28"/>
          <w:szCs w:val="28"/>
        </w:rPr>
        <w:t>.1. Реорганизация и ликвидация Управления осуществляются в соответствии с действующим законодательством Российской Федерации.</w:t>
      </w:r>
    </w:p>
    <w:p w:rsidR="00CA54D7" w:rsidRPr="007F5B6A" w:rsidRDefault="00CA54D7" w:rsidP="00CA54D7">
      <w:pPr>
        <w:ind w:firstLine="708"/>
        <w:jc w:val="both"/>
        <w:rPr>
          <w:sz w:val="28"/>
          <w:szCs w:val="28"/>
        </w:rPr>
      </w:pPr>
    </w:p>
    <w:p w:rsidR="00CA54D7" w:rsidRPr="007F5B6A" w:rsidRDefault="00CA54D7" w:rsidP="00CA54D7">
      <w:pPr>
        <w:jc w:val="both"/>
        <w:rPr>
          <w:sz w:val="28"/>
          <w:szCs w:val="28"/>
        </w:rPr>
      </w:pPr>
    </w:p>
    <w:p w:rsidR="00CA54D7" w:rsidRPr="007F5B6A" w:rsidRDefault="00CA54D7" w:rsidP="00CA54D7">
      <w:pPr>
        <w:jc w:val="both"/>
        <w:rPr>
          <w:sz w:val="28"/>
          <w:szCs w:val="28"/>
        </w:rPr>
      </w:pPr>
    </w:p>
    <w:p w:rsidR="00CA54D7" w:rsidRPr="007F5B6A" w:rsidRDefault="00CA54D7" w:rsidP="00CA5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54D7" w:rsidRDefault="00CA54D7" w:rsidP="00861713">
      <w:pPr>
        <w:rPr>
          <w:sz w:val="28"/>
          <w:szCs w:val="28"/>
        </w:rPr>
      </w:pPr>
    </w:p>
    <w:p w:rsidR="00086EEE" w:rsidRDefault="00086EEE">
      <w:pPr>
        <w:pStyle w:val="1"/>
      </w:pPr>
    </w:p>
    <w:sectPr w:rsidR="00086EEE" w:rsidSect="00E75EB9">
      <w:headerReference w:type="default" r:id="rId13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EA6" w:rsidRDefault="005D4EA6">
      <w:r>
        <w:separator/>
      </w:r>
    </w:p>
  </w:endnote>
  <w:endnote w:type="continuationSeparator" w:id="0">
    <w:p w:rsidR="005D4EA6" w:rsidRDefault="005D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EA6" w:rsidRDefault="005D4EA6">
      <w:r>
        <w:separator/>
      </w:r>
    </w:p>
  </w:footnote>
  <w:footnote w:type="continuationSeparator" w:id="0">
    <w:p w:rsidR="005D4EA6" w:rsidRDefault="005D4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66C" w:rsidRDefault="0045266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B2D55">
      <w:rPr>
        <w:noProof/>
      </w:rPr>
      <w:t>2</w:t>
    </w:r>
    <w:r>
      <w:fldChar w:fldCharType="end"/>
    </w:r>
  </w:p>
  <w:p w:rsidR="00397AA3" w:rsidRDefault="00397A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B0257"/>
    <w:multiLevelType w:val="multilevel"/>
    <w:tmpl w:val="CF0C90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0DC32A7D"/>
    <w:multiLevelType w:val="hybridMultilevel"/>
    <w:tmpl w:val="C8B2DA36"/>
    <w:lvl w:ilvl="0" w:tplc="66DEDA28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0D72C0F"/>
    <w:multiLevelType w:val="multilevel"/>
    <w:tmpl w:val="D45EB4A8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176118D6"/>
    <w:multiLevelType w:val="hybridMultilevel"/>
    <w:tmpl w:val="1ABC104C"/>
    <w:lvl w:ilvl="0" w:tplc="365E3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E66033"/>
    <w:multiLevelType w:val="multilevel"/>
    <w:tmpl w:val="BE5A1D3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1536C94"/>
    <w:multiLevelType w:val="multilevel"/>
    <w:tmpl w:val="61FA337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>
    <w:nsid w:val="35F3728B"/>
    <w:multiLevelType w:val="multilevel"/>
    <w:tmpl w:val="0FF0A89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4D9100A7"/>
    <w:multiLevelType w:val="multilevel"/>
    <w:tmpl w:val="6C962F0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>
    <w:nsid w:val="60A324E8"/>
    <w:multiLevelType w:val="multilevel"/>
    <w:tmpl w:val="27A085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66C447DC"/>
    <w:multiLevelType w:val="multilevel"/>
    <w:tmpl w:val="0D3295CC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69"/>
        </w:tabs>
        <w:ind w:left="3369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77"/>
        </w:tabs>
        <w:ind w:left="4077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6A370D9D"/>
    <w:multiLevelType w:val="multilevel"/>
    <w:tmpl w:val="D2FEEA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0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C8"/>
    <w:rsid w:val="000003F0"/>
    <w:rsid w:val="00000E46"/>
    <w:rsid w:val="000064CD"/>
    <w:rsid w:val="000138EC"/>
    <w:rsid w:val="00015D18"/>
    <w:rsid w:val="000163CA"/>
    <w:rsid w:val="0002231F"/>
    <w:rsid w:val="00023C68"/>
    <w:rsid w:val="0002634C"/>
    <w:rsid w:val="000265CA"/>
    <w:rsid w:val="00027F60"/>
    <w:rsid w:val="00030104"/>
    <w:rsid w:val="000302C6"/>
    <w:rsid w:val="000417F8"/>
    <w:rsid w:val="000469F1"/>
    <w:rsid w:val="000564CE"/>
    <w:rsid w:val="000619FB"/>
    <w:rsid w:val="0006329C"/>
    <w:rsid w:val="000748A3"/>
    <w:rsid w:val="00084350"/>
    <w:rsid w:val="0008687E"/>
    <w:rsid w:val="00086EEE"/>
    <w:rsid w:val="00090866"/>
    <w:rsid w:val="0009261B"/>
    <w:rsid w:val="00092BBE"/>
    <w:rsid w:val="000954B4"/>
    <w:rsid w:val="00096F49"/>
    <w:rsid w:val="000A1641"/>
    <w:rsid w:val="000A20F8"/>
    <w:rsid w:val="000A6F87"/>
    <w:rsid w:val="000A799F"/>
    <w:rsid w:val="000B0968"/>
    <w:rsid w:val="000B1158"/>
    <w:rsid w:val="000B6522"/>
    <w:rsid w:val="000C0191"/>
    <w:rsid w:val="000C2E1A"/>
    <w:rsid w:val="000D01A4"/>
    <w:rsid w:val="000D1590"/>
    <w:rsid w:val="000D1853"/>
    <w:rsid w:val="000D2109"/>
    <w:rsid w:val="000D6622"/>
    <w:rsid w:val="000D7454"/>
    <w:rsid w:val="000E04E5"/>
    <w:rsid w:val="000E09C1"/>
    <w:rsid w:val="000E0DA8"/>
    <w:rsid w:val="000E0FAA"/>
    <w:rsid w:val="000E13AD"/>
    <w:rsid w:val="000E2551"/>
    <w:rsid w:val="000E747C"/>
    <w:rsid w:val="000F00E9"/>
    <w:rsid w:val="000F3767"/>
    <w:rsid w:val="00110B54"/>
    <w:rsid w:val="001160AF"/>
    <w:rsid w:val="001208FB"/>
    <w:rsid w:val="00120952"/>
    <w:rsid w:val="00121D60"/>
    <w:rsid w:val="00136E2D"/>
    <w:rsid w:val="00147B93"/>
    <w:rsid w:val="0015202A"/>
    <w:rsid w:val="001601AD"/>
    <w:rsid w:val="00161E03"/>
    <w:rsid w:val="00167033"/>
    <w:rsid w:val="001672B7"/>
    <w:rsid w:val="0017607A"/>
    <w:rsid w:val="0017770C"/>
    <w:rsid w:val="0018276F"/>
    <w:rsid w:val="0018790E"/>
    <w:rsid w:val="00194E49"/>
    <w:rsid w:val="0019577C"/>
    <w:rsid w:val="00196178"/>
    <w:rsid w:val="00196AEA"/>
    <w:rsid w:val="001970E1"/>
    <w:rsid w:val="001A2F13"/>
    <w:rsid w:val="001A3179"/>
    <w:rsid w:val="001B2AA4"/>
    <w:rsid w:val="001B2D55"/>
    <w:rsid w:val="001B320D"/>
    <w:rsid w:val="001B68F4"/>
    <w:rsid w:val="001C1945"/>
    <w:rsid w:val="001C5FC1"/>
    <w:rsid w:val="001D2892"/>
    <w:rsid w:val="001D33ED"/>
    <w:rsid w:val="001D6B40"/>
    <w:rsid w:val="001E672D"/>
    <w:rsid w:val="001E7E05"/>
    <w:rsid w:val="001F548E"/>
    <w:rsid w:val="0021081F"/>
    <w:rsid w:val="00213A38"/>
    <w:rsid w:val="0022697C"/>
    <w:rsid w:val="00226FDD"/>
    <w:rsid w:val="0024198A"/>
    <w:rsid w:val="00242F15"/>
    <w:rsid w:val="00251FAB"/>
    <w:rsid w:val="00254A34"/>
    <w:rsid w:val="002551B6"/>
    <w:rsid w:val="00263530"/>
    <w:rsid w:val="00275792"/>
    <w:rsid w:val="00276F4B"/>
    <w:rsid w:val="00282CB5"/>
    <w:rsid w:val="00286E67"/>
    <w:rsid w:val="002949F9"/>
    <w:rsid w:val="002A64EE"/>
    <w:rsid w:val="002A68D8"/>
    <w:rsid w:val="002B77BA"/>
    <w:rsid w:val="002C10FB"/>
    <w:rsid w:val="002C224B"/>
    <w:rsid w:val="002C667A"/>
    <w:rsid w:val="002D020B"/>
    <w:rsid w:val="002D02A0"/>
    <w:rsid w:val="002D4F45"/>
    <w:rsid w:val="002D4FCE"/>
    <w:rsid w:val="002D5EF8"/>
    <w:rsid w:val="002D7E59"/>
    <w:rsid w:val="002E10EC"/>
    <w:rsid w:val="002E4444"/>
    <w:rsid w:val="002E4CB6"/>
    <w:rsid w:val="002E5332"/>
    <w:rsid w:val="002E6A84"/>
    <w:rsid w:val="00305BA8"/>
    <w:rsid w:val="00306B64"/>
    <w:rsid w:val="00307FE1"/>
    <w:rsid w:val="00316109"/>
    <w:rsid w:val="003164E7"/>
    <w:rsid w:val="00322C7E"/>
    <w:rsid w:val="003233E7"/>
    <w:rsid w:val="00331029"/>
    <w:rsid w:val="00336F1A"/>
    <w:rsid w:val="00342893"/>
    <w:rsid w:val="00342D97"/>
    <w:rsid w:val="0034515F"/>
    <w:rsid w:val="003466F0"/>
    <w:rsid w:val="0035313C"/>
    <w:rsid w:val="00353970"/>
    <w:rsid w:val="0035398C"/>
    <w:rsid w:val="0035526F"/>
    <w:rsid w:val="00360929"/>
    <w:rsid w:val="00360D14"/>
    <w:rsid w:val="00363555"/>
    <w:rsid w:val="00372074"/>
    <w:rsid w:val="00372618"/>
    <w:rsid w:val="00374CDF"/>
    <w:rsid w:val="003777A9"/>
    <w:rsid w:val="00377EF5"/>
    <w:rsid w:val="00391BAA"/>
    <w:rsid w:val="00392360"/>
    <w:rsid w:val="003935B6"/>
    <w:rsid w:val="00396261"/>
    <w:rsid w:val="003966B9"/>
    <w:rsid w:val="00397AA3"/>
    <w:rsid w:val="003A0B5C"/>
    <w:rsid w:val="003A66A0"/>
    <w:rsid w:val="003B4863"/>
    <w:rsid w:val="003B5629"/>
    <w:rsid w:val="003B75D7"/>
    <w:rsid w:val="003C25CB"/>
    <w:rsid w:val="003C43A6"/>
    <w:rsid w:val="003C5832"/>
    <w:rsid w:val="003D0819"/>
    <w:rsid w:val="003D361F"/>
    <w:rsid w:val="003E1B1F"/>
    <w:rsid w:val="003E3568"/>
    <w:rsid w:val="003E5C0C"/>
    <w:rsid w:val="003E65D2"/>
    <w:rsid w:val="003F33DC"/>
    <w:rsid w:val="003F4F28"/>
    <w:rsid w:val="003F6A88"/>
    <w:rsid w:val="00400C84"/>
    <w:rsid w:val="0040264F"/>
    <w:rsid w:val="0040467E"/>
    <w:rsid w:val="00410E12"/>
    <w:rsid w:val="0041489D"/>
    <w:rsid w:val="00415AC8"/>
    <w:rsid w:val="00415EC1"/>
    <w:rsid w:val="00416B13"/>
    <w:rsid w:val="004170DA"/>
    <w:rsid w:val="00420005"/>
    <w:rsid w:val="004219E4"/>
    <w:rsid w:val="00421D0B"/>
    <w:rsid w:val="0042517F"/>
    <w:rsid w:val="004252B0"/>
    <w:rsid w:val="00432D88"/>
    <w:rsid w:val="00445168"/>
    <w:rsid w:val="004462EC"/>
    <w:rsid w:val="00450985"/>
    <w:rsid w:val="0045266C"/>
    <w:rsid w:val="0045792E"/>
    <w:rsid w:val="00464CB5"/>
    <w:rsid w:val="0048375B"/>
    <w:rsid w:val="00485E75"/>
    <w:rsid w:val="00491EE4"/>
    <w:rsid w:val="00495D49"/>
    <w:rsid w:val="00496D0E"/>
    <w:rsid w:val="004A37D2"/>
    <w:rsid w:val="004A4323"/>
    <w:rsid w:val="004A575D"/>
    <w:rsid w:val="004B3EC6"/>
    <w:rsid w:val="004B4731"/>
    <w:rsid w:val="004C1179"/>
    <w:rsid w:val="004D30F8"/>
    <w:rsid w:val="004D4947"/>
    <w:rsid w:val="004D682D"/>
    <w:rsid w:val="004D6E4F"/>
    <w:rsid w:val="004E3085"/>
    <w:rsid w:val="004E3DAD"/>
    <w:rsid w:val="004E4F61"/>
    <w:rsid w:val="004E7BA1"/>
    <w:rsid w:val="004F1AA5"/>
    <w:rsid w:val="004F4930"/>
    <w:rsid w:val="005043CC"/>
    <w:rsid w:val="00504AC8"/>
    <w:rsid w:val="00516980"/>
    <w:rsid w:val="005215BE"/>
    <w:rsid w:val="005219D7"/>
    <w:rsid w:val="00521B56"/>
    <w:rsid w:val="00524DDB"/>
    <w:rsid w:val="0053298C"/>
    <w:rsid w:val="00537F5C"/>
    <w:rsid w:val="00540181"/>
    <w:rsid w:val="00540D5D"/>
    <w:rsid w:val="00551F75"/>
    <w:rsid w:val="00560C45"/>
    <w:rsid w:val="0056662E"/>
    <w:rsid w:val="005706C8"/>
    <w:rsid w:val="00574763"/>
    <w:rsid w:val="00591065"/>
    <w:rsid w:val="00595DA3"/>
    <w:rsid w:val="005A5C95"/>
    <w:rsid w:val="005B0253"/>
    <w:rsid w:val="005B4AD2"/>
    <w:rsid w:val="005B59DC"/>
    <w:rsid w:val="005C006F"/>
    <w:rsid w:val="005C4D67"/>
    <w:rsid w:val="005D4EA6"/>
    <w:rsid w:val="005D7415"/>
    <w:rsid w:val="005D774B"/>
    <w:rsid w:val="005E6489"/>
    <w:rsid w:val="006013D3"/>
    <w:rsid w:val="0060246E"/>
    <w:rsid w:val="00604B9C"/>
    <w:rsid w:val="006052D4"/>
    <w:rsid w:val="00605A75"/>
    <w:rsid w:val="00605F35"/>
    <w:rsid w:val="006060C3"/>
    <w:rsid w:val="00623FFB"/>
    <w:rsid w:val="006321A5"/>
    <w:rsid w:val="006366F8"/>
    <w:rsid w:val="00642C87"/>
    <w:rsid w:val="00652A12"/>
    <w:rsid w:val="006600CE"/>
    <w:rsid w:val="0066659C"/>
    <w:rsid w:val="00670BC0"/>
    <w:rsid w:val="006719E7"/>
    <w:rsid w:val="00681DAE"/>
    <w:rsid w:val="00685C80"/>
    <w:rsid w:val="00691F11"/>
    <w:rsid w:val="00692B52"/>
    <w:rsid w:val="00695EE6"/>
    <w:rsid w:val="006963D3"/>
    <w:rsid w:val="006B1099"/>
    <w:rsid w:val="006B23E8"/>
    <w:rsid w:val="006B4DE8"/>
    <w:rsid w:val="006C264F"/>
    <w:rsid w:val="006C59A3"/>
    <w:rsid w:val="006D2E7C"/>
    <w:rsid w:val="006E4E7A"/>
    <w:rsid w:val="006E5D3B"/>
    <w:rsid w:val="006F1762"/>
    <w:rsid w:val="006F45B2"/>
    <w:rsid w:val="00700E57"/>
    <w:rsid w:val="0070146D"/>
    <w:rsid w:val="00704F39"/>
    <w:rsid w:val="007065CD"/>
    <w:rsid w:val="0070676C"/>
    <w:rsid w:val="007114C5"/>
    <w:rsid w:val="00712A88"/>
    <w:rsid w:val="00715A7A"/>
    <w:rsid w:val="00716ED3"/>
    <w:rsid w:val="00723D13"/>
    <w:rsid w:val="007369C6"/>
    <w:rsid w:val="007402E9"/>
    <w:rsid w:val="00741AF6"/>
    <w:rsid w:val="0074795F"/>
    <w:rsid w:val="007520F9"/>
    <w:rsid w:val="00757D13"/>
    <w:rsid w:val="0076661D"/>
    <w:rsid w:val="00775EC3"/>
    <w:rsid w:val="0078296A"/>
    <w:rsid w:val="00790103"/>
    <w:rsid w:val="00793C60"/>
    <w:rsid w:val="007A3329"/>
    <w:rsid w:val="007A6A1D"/>
    <w:rsid w:val="007B2BBC"/>
    <w:rsid w:val="007B7689"/>
    <w:rsid w:val="007B7841"/>
    <w:rsid w:val="007C1C3B"/>
    <w:rsid w:val="007C66C9"/>
    <w:rsid w:val="007C7E29"/>
    <w:rsid w:val="007D0AD8"/>
    <w:rsid w:val="007D154F"/>
    <w:rsid w:val="007D4ACE"/>
    <w:rsid w:val="007D78F6"/>
    <w:rsid w:val="007E110B"/>
    <w:rsid w:val="007E4EE2"/>
    <w:rsid w:val="007E67CB"/>
    <w:rsid w:val="007E69C1"/>
    <w:rsid w:val="007F6C12"/>
    <w:rsid w:val="007F7E92"/>
    <w:rsid w:val="00802602"/>
    <w:rsid w:val="0080595D"/>
    <w:rsid w:val="00817F13"/>
    <w:rsid w:val="0082255F"/>
    <w:rsid w:val="008256BC"/>
    <w:rsid w:val="00827B8F"/>
    <w:rsid w:val="00833F8C"/>
    <w:rsid w:val="008341FF"/>
    <w:rsid w:val="00843588"/>
    <w:rsid w:val="00843B98"/>
    <w:rsid w:val="008558FC"/>
    <w:rsid w:val="00861006"/>
    <w:rsid w:val="00861713"/>
    <w:rsid w:val="008649D6"/>
    <w:rsid w:val="00866D10"/>
    <w:rsid w:val="00867157"/>
    <w:rsid w:val="008713A0"/>
    <w:rsid w:val="00871529"/>
    <w:rsid w:val="008728AE"/>
    <w:rsid w:val="00884375"/>
    <w:rsid w:val="008A20D2"/>
    <w:rsid w:val="008A28A9"/>
    <w:rsid w:val="008A3908"/>
    <w:rsid w:val="008A6580"/>
    <w:rsid w:val="008A6FCF"/>
    <w:rsid w:val="008B52FF"/>
    <w:rsid w:val="008B5D21"/>
    <w:rsid w:val="008C50F4"/>
    <w:rsid w:val="008C512F"/>
    <w:rsid w:val="008C5972"/>
    <w:rsid w:val="008D06B6"/>
    <w:rsid w:val="008D1366"/>
    <w:rsid w:val="008D2DBA"/>
    <w:rsid w:val="008D334D"/>
    <w:rsid w:val="008D3541"/>
    <w:rsid w:val="008D3C53"/>
    <w:rsid w:val="008E3194"/>
    <w:rsid w:val="008E38C9"/>
    <w:rsid w:val="008E4C7E"/>
    <w:rsid w:val="008E59FD"/>
    <w:rsid w:val="008E6576"/>
    <w:rsid w:val="008E7F13"/>
    <w:rsid w:val="008F12FB"/>
    <w:rsid w:val="008F47EE"/>
    <w:rsid w:val="008F684B"/>
    <w:rsid w:val="008F74E0"/>
    <w:rsid w:val="008F7D06"/>
    <w:rsid w:val="0090259E"/>
    <w:rsid w:val="00903219"/>
    <w:rsid w:val="00907FB7"/>
    <w:rsid w:val="009114B2"/>
    <w:rsid w:val="0091649E"/>
    <w:rsid w:val="009212AD"/>
    <w:rsid w:val="00922214"/>
    <w:rsid w:val="00927215"/>
    <w:rsid w:val="00927483"/>
    <w:rsid w:val="009306F4"/>
    <w:rsid w:val="0093405F"/>
    <w:rsid w:val="00934B19"/>
    <w:rsid w:val="00937919"/>
    <w:rsid w:val="009417E6"/>
    <w:rsid w:val="00941DB1"/>
    <w:rsid w:val="0094260B"/>
    <w:rsid w:val="00943A4A"/>
    <w:rsid w:val="00944154"/>
    <w:rsid w:val="009448B8"/>
    <w:rsid w:val="00946482"/>
    <w:rsid w:val="00957E74"/>
    <w:rsid w:val="0096084E"/>
    <w:rsid w:val="009611DD"/>
    <w:rsid w:val="00964617"/>
    <w:rsid w:val="00965654"/>
    <w:rsid w:val="00966C27"/>
    <w:rsid w:val="00971789"/>
    <w:rsid w:val="00986273"/>
    <w:rsid w:val="009915C8"/>
    <w:rsid w:val="009937B6"/>
    <w:rsid w:val="0099440C"/>
    <w:rsid w:val="009C0722"/>
    <w:rsid w:val="009C1CA9"/>
    <w:rsid w:val="009C7758"/>
    <w:rsid w:val="009D1991"/>
    <w:rsid w:val="009D2EA1"/>
    <w:rsid w:val="009D3638"/>
    <w:rsid w:val="009D67D8"/>
    <w:rsid w:val="009D7655"/>
    <w:rsid w:val="009E6F23"/>
    <w:rsid w:val="009F0DC8"/>
    <w:rsid w:val="009F224F"/>
    <w:rsid w:val="00A0370C"/>
    <w:rsid w:val="00A04B1D"/>
    <w:rsid w:val="00A0696D"/>
    <w:rsid w:val="00A16D7D"/>
    <w:rsid w:val="00A323CF"/>
    <w:rsid w:val="00A36F83"/>
    <w:rsid w:val="00A430CB"/>
    <w:rsid w:val="00A508EC"/>
    <w:rsid w:val="00A63A79"/>
    <w:rsid w:val="00A63E33"/>
    <w:rsid w:val="00A663C5"/>
    <w:rsid w:val="00A71058"/>
    <w:rsid w:val="00A74336"/>
    <w:rsid w:val="00A74755"/>
    <w:rsid w:val="00A76C2E"/>
    <w:rsid w:val="00A913B0"/>
    <w:rsid w:val="00A92295"/>
    <w:rsid w:val="00AA0088"/>
    <w:rsid w:val="00AA45E2"/>
    <w:rsid w:val="00AB38C1"/>
    <w:rsid w:val="00AB406F"/>
    <w:rsid w:val="00AB4272"/>
    <w:rsid w:val="00AB6B51"/>
    <w:rsid w:val="00AC26C2"/>
    <w:rsid w:val="00AD1CA6"/>
    <w:rsid w:val="00AD4166"/>
    <w:rsid w:val="00AD6635"/>
    <w:rsid w:val="00AE0BC2"/>
    <w:rsid w:val="00AE3426"/>
    <w:rsid w:val="00AE4A78"/>
    <w:rsid w:val="00AE56D7"/>
    <w:rsid w:val="00AE7B68"/>
    <w:rsid w:val="00B03C8B"/>
    <w:rsid w:val="00B05DC7"/>
    <w:rsid w:val="00B0752F"/>
    <w:rsid w:val="00B10071"/>
    <w:rsid w:val="00B210FD"/>
    <w:rsid w:val="00B33969"/>
    <w:rsid w:val="00B46371"/>
    <w:rsid w:val="00B53CF3"/>
    <w:rsid w:val="00B54126"/>
    <w:rsid w:val="00B66294"/>
    <w:rsid w:val="00B7520F"/>
    <w:rsid w:val="00B75234"/>
    <w:rsid w:val="00B76531"/>
    <w:rsid w:val="00B77B23"/>
    <w:rsid w:val="00B8624C"/>
    <w:rsid w:val="00B92FF1"/>
    <w:rsid w:val="00B954EE"/>
    <w:rsid w:val="00B957A2"/>
    <w:rsid w:val="00BA0066"/>
    <w:rsid w:val="00BA175E"/>
    <w:rsid w:val="00BA5A73"/>
    <w:rsid w:val="00BA5CDD"/>
    <w:rsid w:val="00BA634B"/>
    <w:rsid w:val="00BB1718"/>
    <w:rsid w:val="00BB5B09"/>
    <w:rsid w:val="00BC15E0"/>
    <w:rsid w:val="00BC1F60"/>
    <w:rsid w:val="00BC3F7E"/>
    <w:rsid w:val="00BD1C39"/>
    <w:rsid w:val="00BD306B"/>
    <w:rsid w:val="00BD391C"/>
    <w:rsid w:val="00BE5A29"/>
    <w:rsid w:val="00BF11F9"/>
    <w:rsid w:val="00BF1324"/>
    <w:rsid w:val="00C02485"/>
    <w:rsid w:val="00C13412"/>
    <w:rsid w:val="00C14B14"/>
    <w:rsid w:val="00C1597E"/>
    <w:rsid w:val="00C17748"/>
    <w:rsid w:val="00C24F3C"/>
    <w:rsid w:val="00C253C1"/>
    <w:rsid w:val="00C2683B"/>
    <w:rsid w:val="00C30BAA"/>
    <w:rsid w:val="00C40604"/>
    <w:rsid w:val="00C46AC8"/>
    <w:rsid w:val="00C47613"/>
    <w:rsid w:val="00C51FDB"/>
    <w:rsid w:val="00C536ED"/>
    <w:rsid w:val="00C654D7"/>
    <w:rsid w:val="00C66437"/>
    <w:rsid w:val="00C7032D"/>
    <w:rsid w:val="00C70AEB"/>
    <w:rsid w:val="00C72540"/>
    <w:rsid w:val="00C864E8"/>
    <w:rsid w:val="00C87473"/>
    <w:rsid w:val="00C950D0"/>
    <w:rsid w:val="00C95572"/>
    <w:rsid w:val="00C97DC0"/>
    <w:rsid w:val="00CA54D7"/>
    <w:rsid w:val="00CA66E4"/>
    <w:rsid w:val="00CB3B94"/>
    <w:rsid w:val="00CB4665"/>
    <w:rsid w:val="00CB46C5"/>
    <w:rsid w:val="00CB792D"/>
    <w:rsid w:val="00CB7E30"/>
    <w:rsid w:val="00CC1667"/>
    <w:rsid w:val="00CD5E8C"/>
    <w:rsid w:val="00CE2CAA"/>
    <w:rsid w:val="00CF1987"/>
    <w:rsid w:val="00CF1C58"/>
    <w:rsid w:val="00CF2B9A"/>
    <w:rsid w:val="00D06A05"/>
    <w:rsid w:val="00D10909"/>
    <w:rsid w:val="00D124EE"/>
    <w:rsid w:val="00D1496E"/>
    <w:rsid w:val="00D155F7"/>
    <w:rsid w:val="00D17154"/>
    <w:rsid w:val="00D240FE"/>
    <w:rsid w:val="00D268D7"/>
    <w:rsid w:val="00D27E15"/>
    <w:rsid w:val="00D31552"/>
    <w:rsid w:val="00D33315"/>
    <w:rsid w:val="00D419A7"/>
    <w:rsid w:val="00D450E3"/>
    <w:rsid w:val="00D57753"/>
    <w:rsid w:val="00D656B7"/>
    <w:rsid w:val="00D76544"/>
    <w:rsid w:val="00D7756A"/>
    <w:rsid w:val="00D90A72"/>
    <w:rsid w:val="00D94253"/>
    <w:rsid w:val="00D94F71"/>
    <w:rsid w:val="00DA0214"/>
    <w:rsid w:val="00DA30F8"/>
    <w:rsid w:val="00DA4FC8"/>
    <w:rsid w:val="00DB3FCD"/>
    <w:rsid w:val="00DB5580"/>
    <w:rsid w:val="00DC597B"/>
    <w:rsid w:val="00DD73CD"/>
    <w:rsid w:val="00DD7C9E"/>
    <w:rsid w:val="00DE0672"/>
    <w:rsid w:val="00DE15BC"/>
    <w:rsid w:val="00DF7D28"/>
    <w:rsid w:val="00E00BCD"/>
    <w:rsid w:val="00E01A60"/>
    <w:rsid w:val="00E01E74"/>
    <w:rsid w:val="00E05F04"/>
    <w:rsid w:val="00E1625B"/>
    <w:rsid w:val="00E20304"/>
    <w:rsid w:val="00E21063"/>
    <w:rsid w:val="00E22C36"/>
    <w:rsid w:val="00E2393E"/>
    <w:rsid w:val="00E30B36"/>
    <w:rsid w:val="00E32FE3"/>
    <w:rsid w:val="00E41989"/>
    <w:rsid w:val="00E42323"/>
    <w:rsid w:val="00E452AE"/>
    <w:rsid w:val="00E46DC6"/>
    <w:rsid w:val="00E5389B"/>
    <w:rsid w:val="00E5425A"/>
    <w:rsid w:val="00E629F2"/>
    <w:rsid w:val="00E70844"/>
    <w:rsid w:val="00E75EB9"/>
    <w:rsid w:val="00E80E59"/>
    <w:rsid w:val="00E84444"/>
    <w:rsid w:val="00E94266"/>
    <w:rsid w:val="00E9653F"/>
    <w:rsid w:val="00EA146E"/>
    <w:rsid w:val="00EA5E07"/>
    <w:rsid w:val="00EA7C90"/>
    <w:rsid w:val="00EB4069"/>
    <w:rsid w:val="00EC4857"/>
    <w:rsid w:val="00ED321E"/>
    <w:rsid w:val="00ED4A44"/>
    <w:rsid w:val="00ED55AF"/>
    <w:rsid w:val="00EE2F91"/>
    <w:rsid w:val="00EE78AF"/>
    <w:rsid w:val="00EE7AEF"/>
    <w:rsid w:val="00EE7DA0"/>
    <w:rsid w:val="00EF6543"/>
    <w:rsid w:val="00EF6CAE"/>
    <w:rsid w:val="00F05A86"/>
    <w:rsid w:val="00F17C67"/>
    <w:rsid w:val="00F2055C"/>
    <w:rsid w:val="00F25F17"/>
    <w:rsid w:val="00F27B6C"/>
    <w:rsid w:val="00F302F0"/>
    <w:rsid w:val="00F30571"/>
    <w:rsid w:val="00F30FA5"/>
    <w:rsid w:val="00F324B6"/>
    <w:rsid w:val="00F338EC"/>
    <w:rsid w:val="00F35FCE"/>
    <w:rsid w:val="00F40D95"/>
    <w:rsid w:val="00F40FEB"/>
    <w:rsid w:val="00F43CEA"/>
    <w:rsid w:val="00F53CD8"/>
    <w:rsid w:val="00F552AD"/>
    <w:rsid w:val="00F65E21"/>
    <w:rsid w:val="00F70036"/>
    <w:rsid w:val="00F72401"/>
    <w:rsid w:val="00F74540"/>
    <w:rsid w:val="00F800A3"/>
    <w:rsid w:val="00F80FAC"/>
    <w:rsid w:val="00F82444"/>
    <w:rsid w:val="00F90CF2"/>
    <w:rsid w:val="00FA0A46"/>
    <w:rsid w:val="00FA52A9"/>
    <w:rsid w:val="00FA764F"/>
    <w:rsid w:val="00FB33AA"/>
    <w:rsid w:val="00FB7303"/>
    <w:rsid w:val="00FD0FE6"/>
    <w:rsid w:val="00FD250E"/>
    <w:rsid w:val="00FE2041"/>
    <w:rsid w:val="00FE2779"/>
    <w:rsid w:val="00FE4CB1"/>
    <w:rsid w:val="00FE6061"/>
    <w:rsid w:val="00FE7940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A50D9-BAE1-42A1-B99D-A034CB28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72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  <w:szCs w:val="28"/>
    </w:rPr>
  </w:style>
  <w:style w:type="paragraph" w:styleId="a4">
    <w:name w:val="Body Text"/>
    <w:basedOn w:val="a"/>
    <w:pPr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table" w:styleId="a9">
    <w:name w:val="Table Grid"/>
    <w:basedOn w:val="a1"/>
    <w:rsid w:val="008C5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353970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45266C"/>
    <w:rPr>
      <w:sz w:val="24"/>
      <w:szCs w:val="24"/>
    </w:rPr>
  </w:style>
  <w:style w:type="paragraph" w:customStyle="1" w:styleId="ConsPlusNormal">
    <w:name w:val="ConsPlusNormal"/>
    <w:link w:val="ConsPlusNormal0"/>
    <w:rsid w:val="00532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7D4ACE"/>
    <w:pPr>
      <w:ind w:left="720"/>
      <w:contextualSpacing/>
    </w:pPr>
  </w:style>
  <w:style w:type="paragraph" w:customStyle="1" w:styleId="ConsPlusTitle">
    <w:name w:val="ConsPlusTitle"/>
    <w:rsid w:val="00CA54D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rsid w:val="00CA54D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94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7E25DEFE15894BD32C6900A022135363A796372CF7A02C2BF877A7E5FF5263A4657691C1271F5DD92D7605A545687118FCF510A9AAF3DCBz9C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91994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0705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3390</Words>
  <Characters>19325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ФУ</Company>
  <LinksUpToDate>false</LinksUpToDate>
  <CharactersWithSpaces>22670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FIALKA</dc:creator>
  <cp:keywords/>
  <dc:description/>
  <cp:lastModifiedBy>1234</cp:lastModifiedBy>
  <cp:revision>2</cp:revision>
  <cp:lastPrinted>2019-12-02T08:48:00Z</cp:lastPrinted>
  <dcterms:created xsi:type="dcterms:W3CDTF">2019-12-02T08:49:00Z</dcterms:created>
  <dcterms:modified xsi:type="dcterms:W3CDTF">2019-12-02T08:49:00Z</dcterms:modified>
</cp:coreProperties>
</file>