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C02C" w14:textId="4405561D" w:rsidR="005835AB" w:rsidRDefault="005835AB" w:rsidP="00034847">
      <w:pPr>
        <w:pStyle w:val="a3"/>
        <w:ind w:left="284" w:right="-284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3484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п</w:t>
      </w:r>
      <w:r>
        <w:rPr>
          <w:rFonts w:ascii="Times New Roman" w:hAnsi="Times New Roman"/>
          <w:sz w:val="28"/>
        </w:rPr>
        <w:t>роект</w:t>
      </w:r>
    </w:p>
    <w:p w14:paraId="2BE6387E" w14:textId="1BC55D32" w:rsidR="005835AB" w:rsidRDefault="005835AB" w:rsidP="00034847">
      <w:pPr>
        <w:pStyle w:val="a3"/>
        <w:ind w:left="284" w:right="-284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 w:rsidR="0003484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вносится Администрацией</w:t>
      </w:r>
    </w:p>
    <w:p w14:paraId="3A1211D1" w14:textId="63EEF3C9" w:rsidR="005835AB" w:rsidRDefault="005835AB" w:rsidP="00034847">
      <w:pPr>
        <w:pStyle w:val="a3"/>
        <w:ind w:left="284" w:right="-284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города Курска</w:t>
      </w:r>
    </w:p>
    <w:p w14:paraId="624242CF" w14:textId="77777777" w:rsidR="005835AB" w:rsidRDefault="005835AB" w:rsidP="00DF6E57">
      <w:pPr>
        <w:ind w:left="284" w:right="-284" w:firstLine="567"/>
        <w:jc w:val="center"/>
      </w:pPr>
    </w:p>
    <w:p w14:paraId="16FA3E10" w14:textId="77777777" w:rsidR="005835AB" w:rsidRDefault="005835AB" w:rsidP="00DF6E57">
      <w:pPr>
        <w:ind w:left="284" w:right="-284" w:firstLine="567"/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14:paraId="192B9D7E" w14:textId="77777777" w:rsidR="005835AB" w:rsidRDefault="005835AB" w:rsidP="00DF6E57">
      <w:pPr>
        <w:pStyle w:val="1"/>
        <w:numPr>
          <w:ilvl w:val="0"/>
          <w:numId w:val="0"/>
        </w:numPr>
        <w:tabs>
          <w:tab w:val="left" w:pos="708"/>
        </w:tabs>
        <w:ind w:left="284" w:right="-284" w:firstLine="567"/>
        <w:rPr>
          <w:sz w:val="28"/>
        </w:rPr>
      </w:pPr>
      <w:r>
        <w:rPr>
          <w:sz w:val="28"/>
        </w:rPr>
        <w:t>Р Е Ш Е Н И Е</w:t>
      </w:r>
    </w:p>
    <w:p w14:paraId="3945AEA9" w14:textId="77777777" w:rsidR="005835AB" w:rsidRDefault="005835AB" w:rsidP="00034847">
      <w:pPr>
        <w:ind w:left="284" w:right="-284" w:firstLine="567"/>
      </w:pPr>
    </w:p>
    <w:p w14:paraId="414A529A" w14:textId="77777777" w:rsidR="005835AB" w:rsidRDefault="005835AB" w:rsidP="00034847">
      <w:pPr>
        <w:ind w:left="284" w:right="-284" w:firstLine="567"/>
      </w:pPr>
    </w:p>
    <w:p w14:paraId="5B4FA32D" w14:textId="77777777" w:rsidR="005835AB" w:rsidRDefault="005835AB" w:rsidP="006773F0">
      <w:pPr>
        <w:ind w:right="-284" w:firstLine="284"/>
        <w:rPr>
          <w:b/>
        </w:rPr>
      </w:pPr>
      <w:r>
        <w:rPr>
          <w:b/>
        </w:rPr>
        <w:t>____________________________№__________________</w:t>
      </w:r>
    </w:p>
    <w:p w14:paraId="1933EF42" w14:textId="77777777" w:rsidR="005835AB" w:rsidRDefault="005835AB" w:rsidP="00034847">
      <w:pPr>
        <w:ind w:left="284" w:right="-284" w:firstLine="567"/>
        <w:jc w:val="both"/>
      </w:pPr>
    </w:p>
    <w:p w14:paraId="4201B2C4" w14:textId="77777777" w:rsidR="005835AB" w:rsidRPr="002741DA" w:rsidRDefault="005835AB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</w:rPr>
      </w:pPr>
    </w:p>
    <w:p w14:paraId="34F5EECD" w14:textId="445E73E6" w:rsidR="005835AB" w:rsidRPr="002741DA" w:rsidRDefault="005835AB" w:rsidP="002741DA">
      <w:pPr>
        <w:pStyle w:val="a3"/>
        <w:ind w:right="-284" w:firstLine="284"/>
        <w:jc w:val="both"/>
        <w:rPr>
          <w:rFonts w:ascii="Times New Roman" w:hAnsi="Times New Roman" w:cs="Times New Roman"/>
          <w:sz w:val="28"/>
        </w:rPr>
      </w:pPr>
      <w:r w:rsidRPr="002741DA">
        <w:rPr>
          <w:rFonts w:ascii="Times New Roman" w:hAnsi="Times New Roman" w:cs="Times New Roman"/>
          <w:sz w:val="28"/>
        </w:rPr>
        <w:t xml:space="preserve">О внесении </w:t>
      </w:r>
      <w:r w:rsidR="00DF6E57" w:rsidRPr="002741DA">
        <w:rPr>
          <w:rFonts w:ascii="Times New Roman" w:hAnsi="Times New Roman" w:cs="Times New Roman"/>
          <w:sz w:val="28"/>
        </w:rPr>
        <w:t>изменений</w:t>
      </w:r>
    </w:p>
    <w:p w14:paraId="40DEDA47" w14:textId="48CCD1D9" w:rsidR="00034847" w:rsidRPr="002741DA" w:rsidRDefault="006773F0" w:rsidP="002741DA">
      <w:pPr>
        <w:pStyle w:val="a3"/>
        <w:ind w:right="-284" w:firstLine="284"/>
        <w:jc w:val="both"/>
        <w:rPr>
          <w:rFonts w:ascii="Times New Roman" w:hAnsi="Times New Roman" w:cs="Times New Roman"/>
          <w:sz w:val="28"/>
          <w:szCs w:val="20"/>
        </w:rPr>
      </w:pPr>
      <w:r w:rsidRPr="002741DA">
        <w:rPr>
          <w:rFonts w:ascii="Times New Roman" w:hAnsi="Times New Roman" w:cs="Times New Roman"/>
          <w:sz w:val="28"/>
        </w:rPr>
        <w:t>в</w:t>
      </w:r>
      <w:r w:rsidR="00034847" w:rsidRPr="002741DA">
        <w:rPr>
          <w:rFonts w:ascii="Times New Roman" w:hAnsi="Times New Roman" w:cs="Times New Roman"/>
          <w:sz w:val="28"/>
        </w:rPr>
        <w:t xml:space="preserve"> Устав города Курска</w:t>
      </w:r>
    </w:p>
    <w:p w14:paraId="34D6E887" w14:textId="77777777" w:rsidR="00034847" w:rsidRPr="002741DA" w:rsidRDefault="00034847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381268" w14:textId="2DB7700B" w:rsidR="00034847" w:rsidRP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CD4FDA">
        <w:rPr>
          <w:rFonts w:ascii="Times New Roman" w:hAnsi="Times New Roman" w:cs="Times New Roman"/>
          <w:sz w:val="28"/>
          <w:szCs w:val="28"/>
        </w:rPr>
        <w:t>ом</w:t>
      </w:r>
      <w:r w:rsidRPr="002741DA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CD4F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№ 131-ФЗ «Об общих принципах организации местного самоуправления в Российской Федерации»</w:t>
      </w:r>
      <w:r w:rsidR="00CD4FDA">
        <w:rPr>
          <w:rFonts w:ascii="Times New Roman" w:hAnsi="Times New Roman" w:cs="Times New Roman"/>
          <w:sz w:val="28"/>
          <w:szCs w:val="28"/>
        </w:rPr>
        <w:t xml:space="preserve">, </w:t>
      </w:r>
      <w:r w:rsidR="00034847" w:rsidRPr="002741DA">
        <w:rPr>
          <w:rFonts w:ascii="Times New Roman" w:hAnsi="Times New Roman" w:cs="Times New Roman"/>
          <w:sz w:val="28"/>
          <w:szCs w:val="28"/>
        </w:rPr>
        <w:t>Уставом города Курска, Курское городское Собрание РЕШИЛО:</w:t>
      </w:r>
    </w:p>
    <w:p w14:paraId="5126F174" w14:textId="77777777" w:rsidR="00034847" w:rsidRPr="002741DA" w:rsidRDefault="00034847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09C887" w14:textId="7CF9A421" w:rsidR="00034847" w:rsidRPr="002741DA" w:rsidRDefault="00034847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>1.Внести в Устав города Курска, принятый решением Курского городского Собрания от 12 апреля 2007 года № 332-3-РС (газета «Городские известия» от  5 июня 2007 года № 67 - 68; от 8 декабря 2007 года № 147;</w:t>
      </w:r>
      <w:r w:rsidR="00DF6E57" w:rsidRPr="002741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от 3 мая 2012 года № 53; от 1 декабря 2012 года № 144; от 20 апреля 2013 года № 48; от 28 декабря 2013 года № 155; от 5 июля 2014 года № 81;</w:t>
      </w:r>
      <w:r w:rsidR="00DF6E57" w:rsidRPr="002741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   от 14 февраля 2015 года № 19 - 20; от 14 июля 2015 года № 84; от 16 января 2016 года № 5 - 6; от 29 декабря 2016 года № 155; от 15 июля 2017 года № 85; от 19 мая 2018 года № 60; от 5 июня 2021 года № 68</w:t>
      </w:r>
      <w:r w:rsidR="00DF6E57" w:rsidRPr="006E53F0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5328C" w:rsidRPr="006E53F0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Pr="006E53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2741D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272E9" w:rsidRPr="002741DA">
        <w:rPr>
          <w:rFonts w:ascii="Times New Roman" w:hAnsi="Times New Roman" w:cs="Times New Roman"/>
          <w:sz w:val="28"/>
          <w:szCs w:val="28"/>
        </w:rPr>
        <w:t>изменения</w:t>
      </w:r>
      <w:r w:rsidRPr="002741DA">
        <w:rPr>
          <w:rFonts w:ascii="Times New Roman" w:hAnsi="Times New Roman" w:cs="Times New Roman"/>
          <w:sz w:val="28"/>
          <w:szCs w:val="28"/>
        </w:rPr>
        <w:t>:</w:t>
      </w:r>
    </w:p>
    <w:p w14:paraId="2D964F22" w14:textId="2A79C447" w:rsid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7B7D16" w14:textId="77777777" w:rsidR="0008327E" w:rsidRPr="0008327E" w:rsidRDefault="0008327E" w:rsidP="0008327E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1. В части 2 статьи 34 «Полномочия Курского городского Собрания»:</w:t>
      </w:r>
    </w:p>
    <w:p w14:paraId="3C8CE9A5" w14:textId="12CF3E05" w:rsidR="0008327E" w:rsidRPr="0008327E" w:rsidRDefault="0008327E" w:rsidP="0008327E">
      <w:pPr>
        <w:autoSpaceDE w:val="0"/>
        <w:autoSpaceDN w:val="0"/>
        <w:adjustRightInd w:val="0"/>
        <w:ind w:left="284" w:right="-284" w:firstLine="567"/>
        <w:jc w:val="both"/>
        <w:rPr>
          <w:sz w:val="28"/>
          <w:szCs w:val="28"/>
        </w:rPr>
      </w:pPr>
      <w:r w:rsidRPr="0008327E">
        <w:rPr>
          <w:sz w:val="28"/>
          <w:szCs w:val="28"/>
        </w:rPr>
        <w:t>а) пункт 36 изложить в новой редакции: «36) принятие решений о приеме в муниципальную собственность города Курска долей (акций) в уставных (складочных) капиталах хозяйственных товариществ и обществ, а также недвижимого имущества, за исключением имущества федеральной собственности и  государственной собственности Курской области;»;</w:t>
      </w:r>
    </w:p>
    <w:p w14:paraId="04EC3244" w14:textId="7CA91761" w:rsidR="0008327E" w:rsidRPr="0008327E" w:rsidRDefault="0008327E" w:rsidP="0008327E">
      <w:pPr>
        <w:autoSpaceDE w:val="0"/>
        <w:autoSpaceDN w:val="0"/>
        <w:adjustRightInd w:val="0"/>
        <w:ind w:left="284" w:right="-284" w:firstLine="567"/>
        <w:jc w:val="both"/>
        <w:rPr>
          <w:sz w:val="28"/>
          <w:szCs w:val="28"/>
        </w:rPr>
      </w:pPr>
      <w:r w:rsidRPr="0008327E">
        <w:rPr>
          <w:sz w:val="28"/>
          <w:szCs w:val="28"/>
        </w:rPr>
        <w:t>б) пункт 37 изложить в новой редакции: «37) принятие решений о передаче долей (акций) в уставных (складочных) капиталах хозяйственных товариществ и обществ, недвижимого имущества из муниципальной собственности города Курска, а также муниципальных предприятий как имущественных комплексов и другого недвижимого имущества, находящегося в муниципальной собственности (за исключением имущества федеральной собственности и государственной собственности Курской области);».</w:t>
      </w:r>
    </w:p>
    <w:p w14:paraId="74510D94" w14:textId="2BCE8A5A" w:rsidR="0008327E" w:rsidRPr="0008327E" w:rsidRDefault="0008327E" w:rsidP="0008327E">
      <w:pPr>
        <w:autoSpaceDE w:val="0"/>
        <w:autoSpaceDN w:val="0"/>
        <w:adjustRightInd w:val="0"/>
        <w:ind w:left="284" w:right="-284" w:firstLine="567"/>
        <w:jc w:val="both"/>
        <w:rPr>
          <w:sz w:val="28"/>
          <w:szCs w:val="28"/>
        </w:rPr>
      </w:pPr>
      <w:r w:rsidRPr="0008327E">
        <w:rPr>
          <w:sz w:val="28"/>
          <w:szCs w:val="28"/>
        </w:rPr>
        <w:t xml:space="preserve">2. В </w:t>
      </w:r>
      <w:hyperlink r:id="rId5" w:history="1">
        <w:r w:rsidRPr="0008327E">
          <w:rPr>
            <w:rStyle w:val="a4"/>
            <w:color w:val="auto"/>
            <w:sz w:val="28"/>
            <w:szCs w:val="28"/>
            <w:u w:val="none"/>
          </w:rPr>
          <w:t xml:space="preserve">статье </w:t>
        </w:r>
      </w:hyperlink>
      <w:r w:rsidRPr="0008327E">
        <w:rPr>
          <w:rStyle w:val="a4"/>
          <w:color w:val="auto"/>
          <w:sz w:val="28"/>
          <w:szCs w:val="28"/>
          <w:u w:val="none"/>
        </w:rPr>
        <w:t>47</w:t>
      </w:r>
      <w:r w:rsidRPr="0008327E">
        <w:rPr>
          <w:sz w:val="28"/>
          <w:szCs w:val="28"/>
        </w:rPr>
        <w:t xml:space="preserve"> «Полномочия Администрации города Курска»:</w:t>
      </w:r>
    </w:p>
    <w:p w14:paraId="6482CD6A" w14:textId="77777777" w:rsidR="0008327E" w:rsidRPr="0008327E" w:rsidRDefault="0008327E" w:rsidP="0008327E">
      <w:pPr>
        <w:autoSpaceDE w:val="0"/>
        <w:autoSpaceDN w:val="0"/>
        <w:adjustRightInd w:val="0"/>
        <w:ind w:left="284" w:right="-284" w:firstLine="567"/>
        <w:jc w:val="both"/>
        <w:rPr>
          <w:sz w:val="28"/>
          <w:szCs w:val="28"/>
        </w:rPr>
      </w:pPr>
      <w:r w:rsidRPr="0008327E">
        <w:rPr>
          <w:sz w:val="28"/>
          <w:szCs w:val="28"/>
        </w:rPr>
        <w:lastRenderedPageBreak/>
        <w:t>а) пункт 2.1 после слов «принимает в муниципальную собственность города Курска» дополнить словами «недвижимое имущество федеральной собственности и  государственной собственности Курской области,»;</w:t>
      </w:r>
    </w:p>
    <w:p w14:paraId="090F5605" w14:textId="19BEBEAB" w:rsidR="0008327E" w:rsidRPr="0008327E" w:rsidRDefault="0008327E" w:rsidP="0008327E">
      <w:pPr>
        <w:autoSpaceDE w:val="0"/>
        <w:autoSpaceDN w:val="0"/>
        <w:adjustRightInd w:val="0"/>
        <w:ind w:left="284" w:right="-284" w:firstLine="567"/>
        <w:jc w:val="both"/>
        <w:rPr>
          <w:sz w:val="28"/>
          <w:szCs w:val="28"/>
        </w:rPr>
      </w:pPr>
      <w:r w:rsidRPr="0008327E">
        <w:rPr>
          <w:sz w:val="28"/>
          <w:szCs w:val="28"/>
        </w:rPr>
        <w:t>б) пункт 2.2 после слов «передает</w:t>
      </w:r>
      <w:r w:rsidR="00B1037D">
        <w:rPr>
          <w:sz w:val="28"/>
          <w:szCs w:val="28"/>
        </w:rPr>
        <w:t>» дополнить словами «</w:t>
      </w:r>
      <w:bookmarkStart w:id="0" w:name="_GoBack"/>
      <w:bookmarkEnd w:id="0"/>
      <w:r w:rsidRPr="0008327E">
        <w:rPr>
          <w:sz w:val="28"/>
          <w:szCs w:val="28"/>
        </w:rPr>
        <w:t>недвижимое имущество из муниципальной собственности города Курска в федеральную собственность и государственную собственности Курской области,».</w:t>
      </w:r>
    </w:p>
    <w:p w14:paraId="05DB8F7F" w14:textId="31E22432" w:rsidR="00034847" w:rsidRPr="0008327E" w:rsidRDefault="0008327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3</w:t>
      </w:r>
      <w:r w:rsidR="00034847" w:rsidRPr="0008327E">
        <w:rPr>
          <w:rFonts w:ascii="Times New Roman" w:hAnsi="Times New Roman" w:cs="Times New Roman"/>
          <w:sz w:val="28"/>
          <w:szCs w:val="28"/>
        </w:rPr>
        <w:t>. Администрации города Курска в срок, не превышающий два месяца     со дня вступления в силу настоящего решения:</w:t>
      </w:r>
    </w:p>
    <w:p w14:paraId="531CB462" w14:textId="77777777" w:rsidR="00034847" w:rsidRPr="0008327E" w:rsidRDefault="00034847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привести свои правовые акты в соответствие с настоящим решением;</w:t>
      </w:r>
    </w:p>
    <w:p w14:paraId="0F40E4C1" w14:textId="77777777" w:rsidR="00034847" w:rsidRPr="0008327E" w:rsidRDefault="00034847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внести в Курское городское Собрание проекты правовых актов, необходимых  для реализации настоящего решения.</w:t>
      </w:r>
    </w:p>
    <w:p w14:paraId="479468B9" w14:textId="6F2230DF" w:rsidR="00034847" w:rsidRPr="0008327E" w:rsidRDefault="0008327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4</w:t>
      </w:r>
      <w:r w:rsidR="00034847" w:rsidRPr="0008327E">
        <w:rPr>
          <w:rFonts w:ascii="Times New Roman" w:hAnsi="Times New Roman" w:cs="Times New Roman"/>
          <w:sz w:val="28"/>
          <w:szCs w:val="28"/>
        </w:rPr>
        <w:t>. Зарегистрировать настоящее решение Курского городского Собрания      в соответствии с действующим законодательством.</w:t>
      </w:r>
    </w:p>
    <w:p w14:paraId="2200A83B" w14:textId="2DC8428E" w:rsidR="002741DA" w:rsidRPr="0008327E" w:rsidRDefault="0008327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5</w:t>
      </w:r>
      <w:r w:rsidR="002741DA" w:rsidRPr="0008327E">
        <w:rPr>
          <w:rFonts w:ascii="Times New Roman" w:hAnsi="Times New Roman" w:cs="Times New Roman"/>
          <w:sz w:val="28"/>
          <w:szCs w:val="28"/>
        </w:rPr>
        <w:t>.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14:paraId="0E42B3BB" w14:textId="0D4E3994" w:rsidR="002741DA" w:rsidRPr="0008327E" w:rsidRDefault="0008327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6</w:t>
      </w:r>
      <w:r w:rsidR="002741DA" w:rsidRPr="0008327E">
        <w:rPr>
          <w:rFonts w:ascii="Times New Roman" w:hAnsi="Times New Roman" w:cs="Times New Roman"/>
          <w:sz w:val="28"/>
          <w:szCs w:val="28"/>
        </w:rPr>
        <w:t>. Опубликовать настоящее решение Курского городского Собрания после его государственной регистрации в течение семи дней со дня его поступления из Управления Министерства юстиции Российской Федерации по Курской области.</w:t>
      </w:r>
    </w:p>
    <w:p w14:paraId="2FF5CDAC" w14:textId="5F79453E" w:rsidR="002741DA" w:rsidRPr="0008327E" w:rsidRDefault="0008327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27E">
        <w:rPr>
          <w:rFonts w:ascii="Times New Roman" w:hAnsi="Times New Roman" w:cs="Times New Roman"/>
          <w:sz w:val="28"/>
          <w:szCs w:val="28"/>
        </w:rPr>
        <w:t>7</w:t>
      </w:r>
      <w:r w:rsidR="002741DA" w:rsidRPr="0008327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 после его государственной регистрации. </w:t>
      </w:r>
    </w:p>
    <w:p w14:paraId="03E016EE" w14:textId="77777777" w:rsidR="002741DA" w:rsidRP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C5AF6" w14:textId="77777777" w:rsidR="002741DA" w:rsidRP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A798B" w14:textId="6BF33E41" w:rsidR="002741DA" w:rsidRPr="002741DA" w:rsidRDefault="002741DA" w:rsidP="0008327E">
      <w:pPr>
        <w:pStyle w:val="a3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</w:t>
      </w:r>
      <w:r w:rsidR="000B27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2738">
        <w:rPr>
          <w:rFonts w:ascii="Times New Roman" w:hAnsi="Times New Roman" w:cs="Times New Roman"/>
          <w:sz w:val="28"/>
          <w:szCs w:val="28"/>
        </w:rPr>
        <w:t>И.В. Куцак</w:t>
      </w:r>
    </w:p>
    <w:p w14:paraId="57358BBB" w14:textId="77777777" w:rsidR="002741DA" w:rsidRP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E74A7" w14:textId="77777777" w:rsidR="002741DA" w:rsidRPr="002741DA" w:rsidRDefault="002741DA" w:rsidP="0008327E">
      <w:pPr>
        <w:pStyle w:val="a3"/>
        <w:ind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Председатель Курского </w:t>
      </w:r>
    </w:p>
    <w:p w14:paraId="430DFDD7" w14:textId="37471382" w:rsidR="002741DA" w:rsidRPr="002741DA" w:rsidRDefault="002741DA" w:rsidP="0008327E">
      <w:pPr>
        <w:pStyle w:val="a3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городского Собрания                                                        </w:t>
      </w:r>
      <w:r w:rsidR="000B2738">
        <w:rPr>
          <w:rFonts w:ascii="Times New Roman" w:hAnsi="Times New Roman" w:cs="Times New Roman"/>
          <w:sz w:val="28"/>
          <w:szCs w:val="28"/>
        </w:rPr>
        <w:t xml:space="preserve">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       А.А. Чертова</w:t>
      </w:r>
    </w:p>
    <w:p w14:paraId="0ACFEC69" w14:textId="77777777" w:rsidR="002741DA" w:rsidRPr="002741DA" w:rsidRDefault="002741DA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013B6D" w14:textId="77777777" w:rsidR="001675CE" w:rsidRPr="002741DA" w:rsidRDefault="001675CE" w:rsidP="002741DA">
      <w:pPr>
        <w:pStyle w:val="a3"/>
        <w:ind w:left="284" w:right="-284" w:firstLine="567"/>
        <w:jc w:val="both"/>
        <w:rPr>
          <w:rFonts w:ascii="Times New Roman" w:hAnsi="Times New Roman" w:cs="Times New Roman"/>
        </w:rPr>
      </w:pPr>
    </w:p>
    <w:sectPr w:rsidR="001675CE" w:rsidRPr="0027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2C"/>
    <w:rsid w:val="00034847"/>
    <w:rsid w:val="0008327E"/>
    <w:rsid w:val="000B2738"/>
    <w:rsid w:val="001675CE"/>
    <w:rsid w:val="002741DA"/>
    <w:rsid w:val="00501F2C"/>
    <w:rsid w:val="005835AB"/>
    <w:rsid w:val="006773F0"/>
    <w:rsid w:val="006E53F0"/>
    <w:rsid w:val="0085328C"/>
    <w:rsid w:val="00B1037D"/>
    <w:rsid w:val="00CD4FDA"/>
    <w:rsid w:val="00DF6E57"/>
    <w:rsid w:val="00EA291A"/>
    <w:rsid w:val="00F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F65E"/>
  <w15:chartTrackingRefBased/>
  <w15:docId w15:val="{988CC9A9-DB72-4B28-AB2A-6E6A0003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35AB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835AB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835AB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835AB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835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835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835A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835A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835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5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3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83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83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835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835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5835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835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835AB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5835A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83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D2EDEA0A2DCCF81BA4B16B249A73474A06DA2190BFCA063C33ED843CFFA6703D5CF6CC6C06CF3B711D05A05C0D83B20E091B684F84A7E00EF367F2A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2022-03-09T11:22:00Z</dcterms:created>
  <dcterms:modified xsi:type="dcterms:W3CDTF">2022-04-15T10:10:00Z</dcterms:modified>
</cp:coreProperties>
</file>